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F0AB0A7" wp14:editId="1827C2CC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868D491" wp14:editId="78AF8AF3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103706">
        <w:rPr>
          <w:b/>
          <w:sz w:val="28"/>
          <w:szCs w:val="28"/>
        </w:rPr>
        <w:t xml:space="preserve">                            №29</w:t>
      </w:r>
      <w:r w:rsidR="00BE1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03706">
        <w:rPr>
          <w:b/>
          <w:sz w:val="28"/>
          <w:szCs w:val="28"/>
        </w:rPr>
        <w:t>25</w:t>
      </w:r>
      <w:r w:rsidR="00AE0CFE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8A3560" w:rsidRDefault="008A3560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Pr="00BE1F07" w:rsidRDefault="00BE1F07" w:rsidP="0083669C">
      <w:pPr>
        <w:ind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103706" w:rsidRPr="00103706" w:rsidRDefault="008A3560" w:rsidP="00103706">
      <w:pPr>
        <w:pStyle w:val="a3"/>
        <w:spacing w:before="0" w:beforeAutospacing="0" w:after="0"/>
        <w:ind w:firstLine="709"/>
        <w:jc w:val="center"/>
        <w:rPr>
          <w:rFonts w:eastAsia="Calibri"/>
          <w:b/>
          <w:i/>
          <w:color w:val="000000"/>
          <w:sz w:val="36"/>
          <w:szCs w:val="36"/>
          <w:u w:val="single"/>
        </w:rPr>
      </w:pPr>
      <w:r>
        <w:rPr>
          <w:rFonts w:eastAsia="MS PGothic"/>
          <w:sz w:val="28"/>
          <w:szCs w:val="28"/>
          <w:lang w:eastAsia="zh-CN"/>
        </w:rPr>
        <w:t xml:space="preserve"> </w:t>
      </w:r>
      <w:r w:rsidR="00103706" w:rsidRPr="00103706">
        <w:rPr>
          <w:rFonts w:eastAsia="Calibri"/>
          <w:b/>
          <w:i/>
          <w:color w:val="000000"/>
          <w:sz w:val="36"/>
          <w:szCs w:val="36"/>
          <w:u w:val="single"/>
        </w:rPr>
        <w:t>Еще раз об ответственности граждан</w:t>
      </w:r>
    </w:p>
    <w:p w:rsidR="00103706" w:rsidRPr="00103706" w:rsidRDefault="00103706" w:rsidP="0010370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03706" w:rsidRPr="00103706" w:rsidRDefault="00103706" w:rsidP="00103706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103706">
        <w:rPr>
          <w:rFonts w:eastAsia="Calibri"/>
          <w:color w:val="000000"/>
          <w:sz w:val="22"/>
          <w:szCs w:val="22"/>
        </w:rPr>
        <w:t xml:space="preserve">В соответствии с постановлением Правительства Оренбургской области от 13.05.2021 года № 340-пп на территории Оренбургской области с 13 мая 2021 года введен особый противопожарный режим. </w:t>
      </w:r>
    </w:p>
    <w:p w:rsidR="00103706" w:rsidRPr="00103706" w:rsidRDefault="00103706" w:rsidP="00103706">
      <w:pPr>
        <w:shd w:val="clear" w:color="auto" w:fill="FFFFFF"/>
        <w:ind w:firstLine="709"/>
        <w:jc w:val="both"/>
        <w:rPr>
          <w:rFonts w:eastAsia="Calibri"/>
          <w:sz w:val="22"/>
          <w:szCs w:val="22"/>
        </w:rPr>
      </w:pPr>
      <w:r w:rsidRPr="00103706">
        <w:rPr>
          <w:rFonts w:eastAsia="Calibri"/>
          <w:sz w:val="22"/>
          <w:szCs w:val="22"/>
        </w:rPr>
        <w:t>Запрещено:</w:t>
      </w:r>
    </w:p>
    <w:p w:rsidR="00103706" w:rsidRPr="00103706" w:rsidRDefault="00103706" w:rsidP="00103706">
      <w:pPr>
        <w:shd w:val="clear" w:color="auto" w:fill="FFFFFF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103706">
        <w:rPr>
          <w:rFonts w:eastAsia="Calibri"/>
          <w:sz w:val="22"/>
          <w:szCs w:val="22"/>
        </w:rPr>
        <w:t>- проведение сельскохозяйственных палов, разведение костров, сжигание твердых бытовых отходов, применение открытого огня на землях лесного фонда, населенных пунктов, сельскохозяйственного назначения и других категорий земель;  проведение любительской и спортивной охоты на территории земель лесного фонда Оренбургской области при наступлении 4 – 5 класса пожарной опасности в лесах; посещение гражданами лесов при наступлении 4 – 5 класса пожарной опасности в лесах.</w:t>
      </w:r>
      <w:proofErr w:type="gramEnd"/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  <w:r w:rsidRPr="00103706">
        <w:rPr>
          <w:sz w:val="22"/>
          <w:szCs w:val="22"/>
        </w:rPr>
        <w:t xml:space="preserve">На территории </w:t>
      </w:r>
      <w:proofErr w:type="spellStart"/>
      <w:r w:rsidRPr="00103706">
        <w:rPr>
          <w:sz w:val="22"/>
          <w:szCs w:val="22"/>
        </w:rPr>
        <w:t>Курманаевского</w:t>
      </w:r>
      <w:proofErr w:type="spellEnd"/>
      <w:r w:rsidRPr="00103706">
        <w:rPr>
          <w:sz w:val="22"/>
          <w:szCs w:val="22"/>
        </w:rPr>
        <w:t xml:space="preserve"> района почти ежедневно происходят пожары. </w:t>
      </w:r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  <w:proofErr w:type="gramStart"/>
      <w:r w:rsidRPr="00103706">
        <w:rPr>
          <w:sz w:val="22"/>
          <w:szCs w:val="22"/>
        </w:rPr>
        <w:t>За истекший период 2021 года зарегистрировано 53 пожара, из них 19 техногенных (на объектах) (2020г. - 9), рост на 111 %, 9 пожаров мусора (2020г. -9), на прежнем уровне и 25 пожаров сухой травянистой растительности (2020г. -13), рост на 92%. По сравнению с аналогичным периодом прошлого года наблюдается рост количества пожаров на 68% (2020г.  - 31).</w:t>
      </w:r>
      <w:proofErr w:type="gramEnd"/>
      <w:r w:rsidRPr="00103706">
        <w:rPr>
          <w:sz w:val="22"/>
          <w:szCs w:val="22"/>
        </w:rPr>
        <w:t xml:space="preserve"> Случаев т</w:t>
      </w:r>
      <w:r w:rsidRPr="00103706">
        <w:rPr>
          <w:bCs/>
          <w:sz w:val="22"/>
          <w:szCs w:val="22"/>
        </w:rPr>
        <w:t>равмы различной степени тяжести</w:t>
      </w:r>
      <w:r w:rsidRPr="00103706">
        <w:rPr>
          <w:sz w:val="22"/>
          <w:szCs w:val="22"/>
        </w:rPr>
        <w:t xml:space="preserve"> зарегистрировано – 2 (2020г. - 0), рост на 100%. Погибших не зарегистрировано (2020г. -2), снижение на 100%.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 xml:space="preserve">Причинами пожаров являются: </w:t>
      </w:r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  <w:r w:rsidRPr="00103706">
        <w:rPr>
          <w:sz w:val="22"/>
          <w:szCs w:val="22"/>
        </w:rPr>
        <w:t>недостаток конструкции и изготовления электрооборудования – 8 (2020г. -3), рост на 168%;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нарушение правил устройства и эксплуатации печного оборудования – 7 (</w:t>
      </w:r>
      <w:r w:rsidRPr="00103706">
        <w:rPr>
          <w:sz w:val="22"/>
          <w:szCs w:val="22"/>
        </w:rPr>
        <w:t xml:space="preserve">2020г. </w:t>
      </w:r>
      <w:r w:rsidRPr="00103706">
        <w:rPr>
          <w:bCs/>
          <w:sz w:val="22"/>
          <w:szCs w:val="22"/>
        </w:rPr>
        <w:t xml:space="preserve"> - 0), рост на 100%;</w:t>
      </w:r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  <w:r w:rsidRPr="00103706">
        <w:rPr>
          <w:sz w:val="22"/>
          <w:szCs w:val="22"/>
        </w:rPr>
        <w:t>прочие причины, связанные с неосторожным обращением с огнем- 33 (2020г. - 23</w:t>
      </w:r>
      <w:r w:rsidRPr="00103706">
        <w:rPr>
          <w:bCs/>
          <w:sz w:val="22"/>
          <w:szCs w:val="22"/>
        </w:rPr>
        <w:t>), рост на 43%;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неосторожное обращение с огнем при курении – 1 (</w:t>
      </w:r>
      <w:r w:rsidRPr="00103706">
        <w:rPr>
          <w:sz w:val="22"/>
          <w:szCs w:val="22"/>
        </w:rPr>
        <w:t xml:space="preserve">2020г. </w:t>
      </w:r>
      <w:r w:rsidRPr="00103706">
        <w:rPr>
          <w:bCs/>
          <w:sz w:val="22"/>
          <w:szCs w:val="22"/>
        </w:rPr>
        <w:t>- 5), снижение на 400%.;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поджог – 3 (</w:t>
      </w:r>
      <w:r w:rsidRPr="00103706">
        <w:rPr>
          <w:sz w:val="22"/>
          <w:szCs w:val="22"/>
        </w:rPr>
        <w:t xml:space="preserve">2020г. </w:t>
      </w:r>
      <w:r w:rsidRPr="00103706">
        <w:rPr>
          <w:bCs/>
          <w:sz w:val="22"/>
          <w:szCs w:val="22"/>
        </w:rPr>
        <w:t xml:space="preserve"> – 0) рост на 100%.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 xml:space="preserve">- </w:t>
      </w:r>
      <w:proofErr w:type="spellStart"/>
      <w:r w:rsidRPr="00103706">
        <w:rPr>
          <w:bCs/>
          <w:sz w:val="22"/>
          <w:szCs w:val="22"/>
        </w:rPr>
        <w:t>Курманаевский</w:t>
      </w:r>
      <w:proofErr w:type="spellEnd"/>
      <w:r w:rsidRPr="00103706">
        <w:rPr>
          <w:bCs/>
          <w:sz w:val="22"/>
          <w:szCs w:val="22"/>
        </w:rPr>
        <w:t xml:space="preserve"> сельский совет – 18 (</w:t>
      </w:r>
      <w:r w:rsidRPr="00103706">
        <w:rPr>
          <w:sz w:val="22"/>
          <w:szCs w:val="22"/>
        </w:rPr>
        <w:t xml:space="preserve">2020г. </w:t>
      </w:r>
      <w:r w:rsidRPr="00103706">
        <w:rPr>
          <w:bCs/>
          <w:sz w:val="22"/>
          <w:szCs w:val="22"/>
        </w:rPr>
        <w:t>-10), рост 80%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 xml:space="preserve">- </w:t>
      </w:r>
      <w:proofErr w:type="spellStart"/>
      <w:r w:rsidRPr="00103706">
        <w:rPr>
          <w:bCs/>
          <w:sz w:val="22"/>
          <w:szCs w:val="22"/>
        </w:rPr>
        <w:t>Грачевский</w:t>
      </w:r>
      <w:proofErr w:type="spellEnd"/>
      <w:r w:rsidRPr="00103706">
        <w:rPr>
          <w:bCs/>
          <w:sz w:val="22"/>
          <w:szCs w:val="22"/>
        </w:rPr>
        <w:t xml:space="preserve"> сельский совет – 2 (2020г. -1), рост 100%;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 xml:space="preserve">- </w:t>
      </w:r>
      <w:proofErr w:type="spellStart"/>
      <w:r w:rsidRPr="00103706">
        <w:rPr>
          <w:bCs/>
          <w:sz w:val="22"/>
          <w:szCs w:val="22"/>
        </w:rPr>
        <w:t>Кандауровский</w:t>
      </w:r>
      <w:proofErr w:type="spellEnd"/>
      <w:r w:rsidRPr="00103706">
        <w:rPr>
          <w:bCs/>
          <w:sz w:val="22"/>
          <w:szCs w:val="22"/>
        </w:rPr>
        <w:t xml:space="preserve"> сельский совет – 6 (</w:t>
      </w:r>
      <w:r w:rsidRPr="00103706">
        <w:rPr>
          <w:sz w:val="22"/>
          <w:szCs w:val="22"/>
        </w:rPr>
        <w:t xml:space="preserve">2020г. </w:t>
      </w:r>
      <w:r w:rsidRPr="00103706">
        <w:rPr>
          <w:bCs/>
          <w:sz w:val="22"/>
          <w:szCs w:val="22"/>
        </w:rPr>
        <w:t>-3), рост 100%;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- Михайловский сельский совет – 9 (2020г.-3), рост 200 %;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- Андреевский сельский совет – 3 (2020г.-1), рост 200%;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 xml:space="preserve">- </w:t>
      </w:r>
      <w:proofErr w:type="spellStart"/>
      <w:r w:rsidRPr="00103706">
        <w:rPr>
          <w:bCs/>
          <w:sz w:val="22"/>
          <w:szCs w:val="22"/>
        </w:rPr>
        <w:t>Кутушинский</w:t>
      </w:r>
      <w:proofErr w:type="spellEnd"/>
      <w:r w:rsidRPr="00103706">
        <w:rPr>
          <w:bCs/>
          <w:sz w:val="22"/>
          <w:szCs w:val="22"/>
        </w:rPr>
        <w:t xml:space="preserve"> сельский совет – 4 (2020г.-2), рост 100%.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- Волжский сельский совет– 1 (2020г.-2), снижение 50%.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- Васильевский сельский совет– 0 (2020г.-2), снижение 100%.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- Ефимовский сельский совет– 1 (2020г.-2), снижение 50%.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- Костинский сельский совет– 0 (2020г.-0).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 xml:space="preserve">- </w:t>
      </w:r>
      <w:proofErr w:type="spellStart"/>
      <w:r w:rsidRPr="00103706">
        <w:rPr>
          <w:bCs/>
          <w:sz w:val="22"/>
          <w:szCs w:val="22"/>
        </w:rPr>
        <w:t>Лабазинский</w:t>
      </w:r>
      <w:proofErr w:type="spellEnd"/>
      <w:r w:rsidRPr="00103706">
        <w:rPr>
          <w:bCs/>
          <w:sz w:val="22"/>
          <w:szCs w:val="22"/>
        </w:rPr>
        <w:t xml:space="preserve"> сельский совет– 8 (2020г.-4), рост 100%.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>- Лаврентьевский сельский совет– 0 (2020г.-0).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lastRenderedPageBreak/>
        <w:t>- Покровский сельский совет– 0 (2020г.-0).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 xml:space="preserve">- </w:t>
      </w:r>
      <w:proofErr w:type="spellStart"/>
      <w:r w:rsidRPr="00103706">
        <w:rPr>
          <w:bCs/>
          <w:sz w:val="22"/>
          <w:szCs w:val="22"/>
        </w:rPr>
        <w:t>Ромашкинский</w:t>
      </w:r>
      <w:proofErr w:type="spellEnd"/>
      <w:r w:rsidRPr="00103706">
        <w:rPr>
          <w:bCs/>
          <w:sz w:val="22"/>
          <w:szCs w:val="22"/>
        </w:rPr>
        <w:t xml:space="preserve"> сельский совет– 0 (2020г.-1), снижение 100%.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bCs/>
          <w:sz w:val="22"/>
          <w:szCs w:val="22"/>
        </w:rPr>
        <w:t xml:space="preserve">- </w:t>
      </w:r>
      <w:proofErr w:type="spellStart"/>
      <w:r w:rsidRPr="00103706">
        <w:rPr>
          <w:bCs/>
          <w:sz w:val="22"/>
          <w:szCs w:val="22"/>
        </w:rPr>
        <w:t>Гаршинский</w:t>
      </w:r>
      <w:proofErr w:type="spellEnd"/>
      <w:r w:rsidRPr="00103706">
        <w:rPr>
          <w:bCs/>
          <w:sz w:val="22"/>
          <w:szCs w:val="22"/>
        </w:rPr>
        <w:t xml:space="preserve"> сельский– 1 (2020г.-0).</w:t>
      </w:r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  <w:r w:rsidRPr="00103706">
        <w:rPr>
          <w:sz w:val="22"/>
          <w:szCs w:val="22"/>
        </w:rPr>
        <w:t>Административные комиссии сельских поселений за нарушение требований пожарной безопасности,  установленных на период действия особого противопожарного режима в соответствии с Законом Оренбургской области от 01.10.2003 № 489/55-III-ОЗ  «Об административных правонарушениях в Оренбургской области»,  имеют право привлекать граждан к ответственности по следующим статьям:</w:t>
      </w:r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  <w:r w:rsidRPr="00103706">
        <w:rPr>
          <w:sz w:val="22"/>
          <w:szCs w:val="22"/>
        </w:rPr>
        <w:t xml:space="preserve"> - статья 13.1. </w:t>
      </w:r>
      <w:proofErr w:type="gramStart"/>
      <w:r w:rsidRPr="00103706">
        <w:rPr>
          <w:sz w:val="22"/>
          <w:szCs w:val="22"/>
        </w:rPr>
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 правовым актом Оренбургской области и муниципальными правовыми актами органов местного самоуправления муниципальных образований Оренбургской области, - влечет наложение административного штрафа на граждан в размере от одной тысячи до двух тысяч рублей, на должностных лиц - от пяти тысяч до десяти тысяч рублей, на юридических лиц - от двадцати тысяч</w:t>
      </w:r>
      <w:proofErr w:type="gramEnd"/>
      <w:r w:rsidRPr="00103706">
        <w:rPr>
          <w:sz w:val="22"/>
          <w:szCs w:val="22"/>
        </w:rPr>
        <w:t xml:space="preserve"> до тридцати тысяч рублей;</w:t>
      </w:r>
    </w:p>
    <w:p w:rsidR="00103706" w:rsidRPr="00103706" w:rsidRDefault="00103706" w:rsidP="00103706">
      <w:pPr>
        <w:ind w:firstLine="709"/>
        <w:jc w:val="both"/>
        <w:rPr>
          <w:bCs/>
          <w:sz w:val="22"/>
          <w:szCs w:val="22"/>
        </w:rPr>
      </w:pPr>
      <w:r w:rsidRPr="00103706">
        <w:rPr>
          <w:i/>
          <w:sz w:val="22"/>
          <w:szCs w:val="22"/>
        </w:rPr>
        <w:t xml:space="preserve">- </w:t>
      </w:r>
      <w:r w:rsidRPr="00103706">
        <w:rPr>
          <w:sz w:val="22"/>
          <w:szCs w:val="22"/>
        </w:rPr>
        <w:t>с</w:t>
      </w:r>
      <w:r w:rsidRPr="00103706">
        <w:rPr>
          <w:bCs/>
          <w:sz w:val="22"/>
          <w:szCs w:val="22"/>
        </w:rPr>
        <w:t>татья 14.2. 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</w:t>
      </w:r>
    </w:p>
    <w:p w:rsidR="00103706" w:rsidRPr="00103706" w:rsidRDefault="00103706" w:rsidP="00103706">
      <w:pPr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bookmarkStart w:id="0" w:name="Par3"/>
      <w:bookmarkEnd w:id="0"/>
      <w:r w:rsidRPr="00103706">
        <w:rPr>
          <w:bCs/>
          <w:iCs/>
          <w:sz w:val="22"/>
          <w:szCs w:val="22"/>
        </w:rPr>
        <w:t xml:space="preserve">1. </w:t>
      </w:r>
      <w:proofErr w:type="gramStart"/>
      <w:r w:rsidRPr="00103706">
        <w:rPr>
          <w:bCs/>
          <w:iCs/>
          <w:sz w:val="22"/>
          <w:szCs w:val="22"/>
        </w:rPr>
        <w:t xml:space="preserve">Несоблюдение установленного правилами благоустройства территории муниципального образования запрета на сброс, складирование, размещение мусора, отходов спила деревьев, а также листвы и других остатков растительности на территориях общего пользования населенных пунктов Оренбургской области вне мест, специально отведенных для этого органами местного самоуправления Оренбургской области, - влечет предупреждение или наложение административного штрафа на граждан в размере от одной тысячи до двух тысяч рублей; </w:t>
      </w:r>
      <w:bookmarkStart w:id="1" w:name="Par5"/>
      <w:bookmarkEnd w:id="1"/>
      <w:proofErr w:type="gramEnd"/>
    </w:p>
    <w:p w:rsidR="00103706" w:rsidRPr="00103706" w:rsidRDefault="00103706" w:rsidP="00103706">
      <w:pPr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r w:rsidRPr="00103706">
        <w:rPr>
          <w:bCs/>
          <w:iCs/>
          <w:sz w:val="22"/>
          <w:szCs w:val="22"/>
        </w:rPr>
        <w:t xml:space="preserve">2. Повторное в течение одного года совершение административного правонарушения, предусмотренного </w:t>
      </w:r>
      <w:hyperlink w:anchor="Par3" w:history="1">
        <w:r w:rsidRPr="00103706">
          <w:rPr>
            <w:bCs/>
            <w:iCs/>
            <w:sz w:val="22"/>
            <w:szCs w:val="22"/>
          </w:rPr>
          <w:t>частью 1</w:t>
        </w:r>
      </w:hyperlink>
      <w:r w:rsidRPr="00103706">
        <w:rPr>
          <w:bCs/>
          <w:iCs/>
          <w:sz w:val="22"/>
          <w:szCs w:val="22"/>
        </w:rPr>
        <w:t xml:space="preserve"> настоящей статьи, - влечет наложение административного штрафа на граждан в размере от двух тысяч до четырех тысяч рублей.</w:t>
      </w:r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  <w:r w:rsidRPr="00103706">
        <w:rPr>
          <w:sz w:val="22"/>
          <w:szCs w:val="22"/>
        </w:rPr>
        <w:t xml:space="preserve">В период с июля по октябрь 2021 года административные комиссии совместно с отделом надзорной деятельности и профилактической работы по Первомайскому и </w:t>
      </w:r>
      <w:proofErr w:type="spellStart"/>
      <w:r w:rsidRPr="00103706">
        <w:rPr>
          <w:sz w:val="22"/>
          <w:szCs w:val="22"/>
        </w:rPr>
        <w:t>Курманаевскому</w:t>
      </w:r>
      <w:proofErr w:type="spellEnd"/>
      <w:r w:rsidRPr="00103706">
        <w:rPr>
          <w:sz w:val="22"/>
          <w:szCs w:val="22"/>
        </w:rPr>
        <w:t xml:space="preserve"> районам УНД и </w:t>
      </w:r>
      <w:proofErr w:type="gramStart"/>
      <w:r w:rsidRPr="00103706">
        <w:rPr>
          <w:sz w:val="22"/>
          <w:szCs w:val="22"/>
        </w:rPr>
        <w:t>ПР</w:t>
      </w:r>
      <w:proofErr w:type="gramEnd"/>
      <w:r w:rsidRPr="00103706">
        <w:rPr>
          <w:sz w:val="22"/>
          <w:szCs w:val="22"/>
        </w:rPr>
        <w:t xml:space="preserve"> Главного управления МЧС России по Оренбургской области регулярно будут проводить рейды в населенных пунктах с целью выявления нарушений.</w:t>
      </w:r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  <w:r w:rsidRPr="00103706">
        <w:rPr>
          <w:sz w:val="22"/>
          <w:szCs w:val="22"/>
        </w:rPr>
        <w:t>Убедительная просьба, привести придомовые территории в порядок.</w:t>
      </w:r>
    </w:p>
    <w:p w:rsidR="00103706" w:rsidRPr="00103706" w:rsidRDefault="00103706" w:rsidP="00103706">
      <w:pPr>
        <w:ind w:firstLine="709"/>
        <w:jc w:val="both"/>
        <w:rPr>
          <w:sz w:val="22"/>
          <w:szCs w:val="22"/>
        </w:rPr>
      </w:pPr>
    </w:p>
    <w:p w:rsidR="00103706" w:rsidRPr="00103706" w:rsidRDefault="00103706" w:rsidP="00103706">
      <w:pPr>
        <w:rPr>
          <w:sz w:val="22"/>
          <w:szCs w:val="22"/>
        </w:rPr>
      </w:pPr>
      <w:bookmarkStart w:id="2" w:name="_GoBack"/>
      <w:bookmarkEnd w:id="2"/>
    </w:p>
    <w:p w:rsidR="008A3560" w:rsidRPr="008A3560" w:rsidRDefault="008A3560" w:rsidP="00103706">
      <w:pPr>
        <w:ind w:firstLine="709"/>
        <w:jc w:val="both"/>
        <w:rPr>
          <w:rFonts w:eastAsia="MS PGothic"/>
          <w:i/>
          <w:lang w:eastAsia="zh-CN"/>
        </w:rPr>
      </w:pPr>
    </w:p>
    <w:p w:rsidR="00BE1F07" w:rsidRDefault="00103706" w:rsidP="008A3560">
      <w:pPr>
        <w:ind w:firstLine="284"/>
        <w:jc w:val="right"/>
        <w:rPr>
          <w:rFonts w:eastAsia="MS PGothic"/>
          <w:i/>
          <w:sz w:val="22"/>
          <w:szCs w:val="22"/>
          <w:lang w:eastAsia="zh-CN"/>
        </w:rPr>
      </w:pPr>
      <w:r>
        <w:rPr>
          <w:rFonts w:eastAsia="MS PGothic"/>
          <w:i/>
          <w:sz w:val="22"/>
          <w:szCs w:val="22"/>
          <w:lang w:eastAsia="zh-CN"/>
        </w:rPr>
        <w:t>Глава муниципального образования</w:t>
      </w:r>
    </w:p>
    <w:p w:rsidR="008A3560" w:rsidRPr="008A3560" w:rsidRDefault="00103706" w:rsidP="008A3560">
      <w:pPr>
        <w:ind w:firstLine="284"/>
        <w:jc w:val="right"/>
        <w:rPr>
          <w:rFonts w:eastAsia="Calibri"/>
          <w:bCs/>
          <w:i/>
          <w:sz w:val="22"/>
          <w:szCs w:val="22"/>
          <w:lang w:eastAsia="en-US"/>
        </w:rPr>
      </w:pPr>
      <w:proofErr w:type="spellStart"/>
      <w:r>
        <w:rPr>
          <w:rFonts w:eastAsia="MS PGothic"/>
          <w:i/>
          <w:sz w:val="22"/>
          <w:szCs w:val="22"/>
          <w:lang w:eastAsia="zh-CN"/>
        </w:rPr>
        <w:t>В.И.Саулин</w:t>
      </w:r>
      <w:proofErr w:type="spellEnd"/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tbl>
      <w:tblPr>
        <w:tblpPr w:leftFromText="180" w:rightFromText="180" w:vertAnchor="text" w:horzAnchor="margin" w:tblpY="-3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103706" w:rsidRPr="002D7F45" w:rsidTr="00103706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06" w:rsidRPr="002D7F45" w:rsidRDefault="00103706" w:rsidP="00103706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103706" w:rsidRPr="002D7F45" w:rsidRDefault="00103706" w:rsidP="00103706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06" w:rsidRPr="002D7F45" w:rsidRDefault="00103706" w:rsidP="00103706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103706" w:rsidRPr="002D7F45" w:rsidRDefault="00103706" w:rsidP="0010370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06" w:rsidRPr="002D7F45" w:rsidRDefault="00103706" w:rsidP="00103706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103706" w:rsidRPr="002D7F45" w:rsidRDefault="00103706" w:rsidP="00103706">
            <w:pPr>
              <w:ind w:left="-1537"/>
              <w:rPr>
                <w:sz w:val="20"/>
                <w:szCs w:val="20"/>
              </w:rPr>
            </w:pPr>
          </w:p>
          <w:p w:rsidR="00103706" w:rsidRPr="002D7F45" w:rsidRDefault="00103706" w:rsidP="00103706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103706" w:rsidRPr="002D7F45" w:rsidRDefault="00103706" w:rsidP="00103706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8C" w:rsidRDefault="007E428C">
      <w:r>
        <w:separator/>
      </w:r>
    </w:p>
  </w:endnote>
  <w:endnote w:type="continuationSeparator" w:id="0">
    <w:p w:rsidR="007E428C" w:rsidRDefault="007E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8C" w:rsidRDefault="007E428C">
      <w:r>
        <w:separator/>
      </w:r>
    </w:p>
  </w:footnote>
  <w:footnote w:type="continuationSeparator" w:id="0">
    <w:p w:rsidR="007E428C" w:rsidRDefault="007E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42F98" wp14:editId="1832C080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3706"/>
    <w:rsid w:val="0013180C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E428C"/>
    <w:rsid w:val="007F17E7"/>
    <w:rsid w:val="0083669C"/>
    <w:rsid w:val="008A3560"/>
    <w:rsid w:val="00937B2F"/>
    <w:rsid w:val="009D4717"/>
    <w:rsid w:val="00A34017"/>
    <w:rsid w:val="00AE0CFE"/>
    <w:rsid w:val="00B0274F"/>
    <w:rsid w:val="00BE1F07"/>
    <w:rsid w:val="00BE6FF0"/>
    <w:rsid w:val="00C448D6"/>
    <w:rsid w:val="00CC5969"/>
    <w:rsid w:val="00D32B5E"/>
    <w:rsid w:val="00D74B1B"/>
    <w:rsid w:val="00E35147"/>
    <w:rsid w:val="00E40188"/>
    <w:rsid w:val="00E71F76"/>
    <w:rsid w:val="00EE63EA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dcterms:created xsi:type="dcterms:W3CDTF">2021-04-26T05:03:00Z</dcterms:created>
  <dcterms:modified xsi:type="dcterms:W3CDTF">2021-06-25T10:10:00Z</dcterms:modified>
</cp:coreProperties>
</file>