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97"/>
      </w:tblGrid>
      <w:tr w:rsidR="00351FA8" w:rsidTr="00F77A42">
        <w:tc>
          <w:tcPr>
            <w:tcW w:w="9889" w:type="dxa"/>
          </w:tcPr>
          <w:p w:rsidR="00351FA8" w:rsidRDefault="00351FA8" w:rsidP="00351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351FA8" w:rsidRDefault="00351FA8" w:rsidP="002C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0A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51FA8" w:rsidRDefault="00030D93" w:rsidP="002C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030D93" w:rsidRPr="00D120A9" w:rsidRDefault="002C4E81" w:rsidP="002C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Костинского</w:t>
            </w:r>
            <w:r w:rsidR="00030D9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F77A42" w:rsidRDefault="002C7209" w:rsidP="002C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2C4E81">
              <w:rPr>
                <w:rFonts w:ascii="Times New Roman" w:hAnsi="Times New Roman" w:cs="Times New Roman"/>
                <w:sz w:val="28"/>
                <w:szCs w:val="28"/>
              </w:rPr>
              <w:t>Ю.А.Солдатов</w:t>
            </w:r>
            <w:r w:rsidR="00351FA8" w:rsidRPr="00D12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F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«</w:t>
            </w:r>
            <w:r w:rsidR="00FA3D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351F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4E81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35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A4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51FA8" w:rsidRDefault="00351FA8" w:rsidP="00351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A8" w:rsidRDefault="00351FA8" w:rsidP="00351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D93" w:rsidRDefault="00D120A9" w:rsidP="00590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A9">
        <w:rPr>
          <w:rFonts w:ascii="Times New Roman" w:hAnsi="Times New Roman" w:cs="Times New Roman"/>
          <w:b/>
          <w:sz w:val="28"/>
          <w:szCs w:val="28"/>
        </w:rPr>
        <w:t xml:space="preserve">Перечень объектов, в отношении которых планируется заключение концессионных соглашений </w:t>
      </w:r>
    </w:p>
    <w:p w:rsidR="0059043F" w:rsidRPr="002C4E81" w:rsidRDefault="002C4E81" w:rsidP="00590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E81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МО Костинский сельсовет Курманаевского района Оренбургской области</w:t>
      </w:r>
    </w:p>
    <w:p w:rsidR="00030D93" w:rsidRPr="00030D93" w:rsidRDefault="00030D93" w:rsidP="005904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r w:rsidRPr="00030D93">
        <w:rPr>
          <w:rFonts w:ascii="Times New Roman" w:hAnsi="Times New Roman" w:cs="Times New Roman"/>
          <w:sz w:val="20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0"/>
          <w:szCs w:val="28"/>
        </w:rPr>
        <w:t>)</w:t>
      </w:r>
    </w:p>
    <w:p w:rsidR="00D120A9" w:rsidRDefault="00D120A9" w:rsidP="00D120A9">
      <w:pPr>
        <w:tabs>
          <w:tab w:val="left" w:pos="42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027"/>
        <w:gridCol w:w="4191"/>
        <w:gridCol w:w="3342"/>
        <w:gridCol w:w="3409"/>
      </w:tblGrid>
      <w:tr w:rsidR="009A4348" w:rsidTr="0038261B">
        <w:tc>
          <w:tcPr>
            <w:tcW w:w="817" w:type="dxa"/>
          </w:tcPr>
          <w:p w:rsidR="009A4348" w:rsidRDefault="009A4348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A4348" w:rsidRDefault="009A4348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27" w:type="dxa"/>
          </w:tcPr>
          <w:p w:rsidR="009A4348" w:rsidRDefault="009A4348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4191" w:type="dxa"/>
          </w:tcPr>
          <w:p w:rsidR="009A4348" w:rsidRDefault="009A4348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3342" w:type="dxa"/>
          </w:tcPr>
          <w:p w:rsidR="009A4348" w:rsidRDefault="009A4348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 в рамках концессионного соглашения (создание и (или) реконструкция)</w:t>
            </w:r>
          </w:p>
        </w:tc>
        <w:tc>
          <w:tcPr>
            <w:tcW w:w="3409" w:type="dxa"/>
          </w:tcPr>
          <w:p w:rsidR="009A4348" w:rsidRDefault="009A4348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концессионного соглашения</w:t>
            </w:r>
          </w:p>
        </w:tc>
      </w:tr>
      <w:tr w:rsidR="002C4E81" w:rsidTr="0038261B">
        <w:tc>
          <w:tcPr>
            <w:tcW w:w="817" w:type="dxa"/>
          </w:tcPr>
          <w:p w:rsidR="002C4E81" w:rsidRDefault="002C4E81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27" w:type="dxa"/>
          </w:tcPr>
          <w:p w:rsidR="002C4E81" w:rsidRPr="00493048" w:rsidRDefault="002C4E81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сооружение, назначение: Сооружения водозаборные, объем 25 куб. м</w:t>
            </w:r>
          </w:p>
        </w:tc>
        <w:tc>
          <w:tcPr>
            <w:tcW w:w="4191" w:type="dxa"/>
          </w:tcPr>
          <w:p w:rsidR="002C4E81" w:rsidRPr="00493048" w:rsidRDefault="002C4E81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Курманаевский район, с. Костино, ул. Степная, 15;</w:t>
            </w:r>
          </w:p>
        </w:tc>
        <w:tc>
          <w:tcPr>
            <w:tcW w:w="3342" w:type="dxa"/>
          </w:tcPr>
          <w:p w:rsidR="002C4E81" w:rsidRPr="00493048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и эксплуатация (подготовка документов, оценка)</w:t>
            </w:r>
          </w:p>
        </w:tc>
        <w:tc>
          <w:tcPr>
            <w:tcW w:w="3409" w:type="dxa"/>
          </w:tcPr>
          <w:p w:rsidR="002C4E81" w:rsidRPr="0005470B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0B"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</w:tr>
      <w:tr w:rsidR="0005470B" w:rsidTr="0038261B">
        <w:tc>
          <w:tcPr>
            <w:tcW w:w="817" w:type="dxa"/>
          </w:tcPr>
          <w:p w:rsidR="0005470B" w:rsidRPr="0005470B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7" w:type="dxa"/>
          </w:tcPr>
          <w:p w:rsidR="0005470B" w:rsidRPr="00493048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сооружение, назначение: Сооружение водозаборные, объем 750 куб. м,</w:t>
            </w:r>
          </w:p>
        </w:tc>
        <w:tc>
          <w:tcPr>
            <w:tcW w:w="4191" w:type="dxa"/>
          </w:tcPr>
          <w:p w:rsidR="0005470B" w:rsidRPr="00493048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Курманаевский район, с. Костино, ул. Дорожная, 12;</w:t>
            </w:r>
          </w:p>
        </w:tc>
        <w:tc>
          <w:tcPr>
            <w:tcW w:w="3342" w:type="dxa"/>
          </w:tcPr>
          <w:p w:rsidR="0005470B" w:rsidRPr="00493048" w:rsidRDefault="0005470B" w:rsidP="005B6D48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и эксплуатация (подготовка документов, оценка)</w:t>
            </w:r>
          </w:p>
        </w:tc>
        <w:tc>
          <w:tcPr>
            <w:tcW w:w="3409" w:type="dxa"/>
          </w:tcPr>
          <w:p w:rsidR="0005470B" w:rsidRPr="0005470B" w:rsidRDefault="0005470B" w:rsidP="005B6D48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0B"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</w:tr>
      <w:tr w:rsidR="0005470B" w:rsidTr="0038261B">
        <w:tc>
          <w:tcPr>
            <w:tcW w:w="817" w:type="dxa"/>
          </w:tcPr>
          <w:p w:rsidR="0005470B" w:rsidRPr="0005470B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7" w:type="dxa"/>
          </w:tcPr>
          <w:p w:rsidR="0005470B" w:rsidRPr="00493048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сооружение, назначение: Сооружения водозаборные, глубина 115 м,</w:t>
            </w:r>
          </w:p>
        </w:tc>
        <w:tc>
          <w:tcPr>
            <w:tcW w:w="4191" w:type="dxa"/>
          </w:tcPr>
          <w:p w:rsidR="0005470B" w:rsidRPr="00493048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Курманаевский район, с. Костино, ул. Крестьянская, 1 «А»;</w:t>
            </w:r>
          </w:p>
        </w:tc>
        <w:tc>
          <w:tcPr>
            <w:tcW w:w="3342" w:type="dxa"/>
          </w:tcPr>
          <w:p w:rsidR="0005470B" w:rsidRPr="00493048" w:rsidRDefault="0005470B" w:rsidP="005B6D48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и эксплуатация (подготовка документов, оценка)</w:t>
            </w:r>
          </w:p>
        </w:tc>
        <w:tc>
          <w:tcPr>
            <w:tcW w:w="3409" w:type="dxa"/>
          </w:tcPr>
          <w:p w:rsidR="0005470B" w:rsidRPr="0005470B" w:rsidRDefault="0005470B" w:rsidP="005B6D48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0B"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</w:tr>
      <w:tr w:rsidR="0005470B" w:rsidTr="0038261B">
        <w:tc>
          <w:tcPr>
            <w:tcW w:w="817" w:type="dxa"/>
          </w:tcPr>
          <w:p w:rsidR="0005470B" w:rsidRPr="0005470B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7" w:type="dxa"/>
          </w:tcPr>
          <w:p w:rsidR="0005470B" w:rsidRPr="00493048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48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сооружение, назначение: Сооружения водозаборные, глубина 120 </w:t>
            </w:r>
            <w:r w:rsidRPr="00493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м,</w:t>
            </w:r>
          </w:p>
        </w:tc>
        <w:tc>
          <w:tcPr>
            <w:tcW w:w="4191" w:type="dxa"/>
          </w:tcPr>
          <w:p w:rsidR="0005470B" w:rsidRPr="00493048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 область, Курманаевский район, с. Костино, ул. Дорожная, 11;</w:t>
            </w:r>
          </w:p>
        </w:tc>
        <w:tc>
          <w:tcPr>
            <w:tcW w:w="3342" w:type="dxa"/>
          </w:tcPr>
          <w:p w:rsidR="0005470B" w:rsidRPr="00493048" w:rsidRDefault="0005470B" w:rsidP="005B6D48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и эксплуатация (подготовка документов, оценка)</w:t>
            </w:r>
          </w:p>
        </w:tc>
        <w:tc>
          <w:tcPr>
            <w:tcW w:w="3409" w:type="dxa"/>
          </w:tcPr>
          <w:p w:rsidR="0005470B" w:rsidRPr="0005470B" w:rsidRDefault="0005470B" w:rsidP="005B6D48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0B"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</w:tr>
      <w:tr w:rsidR="0005470B" w:rsidTr="0038261B">
        <w:tc>
          <w:tcPr>
            <w:tcW w:w="817" w:type="dxa"/>
          </w:tcPr>
          <w:p w:rsidR="0005470B" w:rsidRPr="0005470B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27" w:type="dxa"/>
          </w:tcPr>
          <w:p w:rsidR="0005470B" w:rsidRPr="00493048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сооружение, назначение: Сооружения водозаборные, глубина 140 м</w:t>
            </w:r>
          </w:p>
        </w:tc>
        <w:tc>
          <w:tcPr>
            <w:tcW w:w="4191" w:type="dxa"/>
          </w:tcPr>
          <w:p w:rsidR="0005470B" w:rsidRPr="00493048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Курманаевский район, с. Костино, ул. Степная, 14;</w:t>
            </w:r>
          </w:p>
        </w:tc>
        <w:tc>
          <w:tcPr>
            <w:tcW w:w="3342" w:type="dxa"/>
          </w:tcPr>
          <w:p w:rsidR="0005470B" w:rsidRPr="00493048" w:rsidRDefault="0005470B" w:rsidP="005B6D48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и эксплуатация (подготовка документов, оценка)</w:t>
            </w:r>
          </w:p>
        </w:tc>
        <w:tc>
          <w:tcPr>
            <w:tcW w:w="3409" w:type="dxa"/>
          </w:tcPr>
          <w:p w:rsidR="0005470B" w:rsidRPr="0005470B" w:rsidRDefault="0005470B" w:rsidP="005B6D48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0B"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</w:tr>
      <w:tr w:rsidR="0005470B" w:rsidTr="0038261B">
        <w:tc>
          <w:tcPr>
            <w:tcW w:w="817" w:type="dxa"/>
          </w:tcPr>
          <w:p w:rsidR="0005470B" w:rsidRPr="0005470B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7" w:type="dxa"/>
          </w:tcPr>
          <w:p w:rsidR="0005470B" w:rsidRPr="00493048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водопровод, назначение: Сооружение, протяженность 10066,64 п.м., инв. № 53:225:002:000698160, лит. Г</w:t>
            </w:r>
          </w:p>
        </w:tc>
        <w:tc>
          <w:tcPr>
            <w:tcW w:w="4191" w:type="dxa"/>
          </w:tcPr>
          <w:p w:rsidR="0005470B" w:rsidRPr="00493048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Курманаевский район, с. Костино;</w:t>
            </w:r>
          </w:p>
        </w:tc>
        <w:tc>
          <w:tcPr>
            <w:tcW w:w="3342" w:type="dxa"/>
          </w:tcPr>
          <w:p w:rsidR="0005470B" w:rsidRPr="00493048" w:rsidRDefault="0005470B" w:rsidP="005B6D48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и эксплуатация (подготовка документов, оценка)</w:t>
            </w:r>
          </w:p>
        </w:tc>
        <w:tc>
          <w:tcPr>
            <w:tcW w:w="3409" w:type="dxa"/>
          </w:tcPr>
          <w:p w:rsidR="0005470B" w:rsidRPr="0005470B" w:rsidRDefault="0005470B" w:rsidP="005B6D48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0B"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</w:tr>
      <w:tr w:rsidR="0005470B" w:rsidTr="0038261B">
        <w:tc>
          <w:tcPr>
            <w:tcW w:w="817" w:type="dxa"/>
          </w:tcPr>
          <w:p w:rsidR="0005470B" w:rsidRPr="0005470B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7" w:type="dxa"/>
          </w:tcPr>
          <w:p w:rsidR="0005470B" w:rsidRPr="00493048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водопровод, назначение: Сооружение, протяженность 2603,6 п.м., инв. № 53:225:002:000698170, лит. Г</w:t>
            </w:r>
          </w:p>
        </w:tc>
        <w:tc>
          <w:tcPr>
            <w:tcW w:w="4191" w:type="dxa"/>
          </w:tcPr>
          <w:p w:rsidR="0005470B" w:rsidRPr="00493048" w:rsidRDefault="0005470B" w:rsidP="00D120A9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4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Курманаевский район, с. Ивановка.</w:t>
            </w:r>
          </w:p>
        </w:tc>
        <w:tc>
          <w:tcPr>
            <w:tcW w:w="3342" w:type="dxa"/>
          </w:tcPr>
          <w:p w:rsidR="0005470B" w:rsidRPr="00493048" w:rsidRDefault="0005470B" w:rsidP="005B6D48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и эксплуатация (подготовка документов, оценка)</w:t>
            </w:r>
          </w:p>
        </w:tc>
        <w:tc>
          <w:tcPr>
            <w:tcW w:w="3409" w:type="dxa"/>
          </w:tcPr>
          <w:p w:rsidR="0005470B" w:rsidRPr="0005470B" w:rsidRDefault="0005470B" w:rsidP="005B6D48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0B"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</w:tr>
    </w:tbl>
    <w:p w:rsidR="001D2C4D" w:rsidRDefault="001D2C4D" w:rsidP="008D5309">
      <w:pPr>
        <w:tabs>
          <w:tab w:val="left" w:pos="420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C4D" w:rsidRDefault="001D2C4D" w:rsidP="008D5309">
      <w:pPr>
        <w:tabs>
          <w:tab w:val="left" w:pos="420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C4D" w:rsidRDefault="001D2C4D" w:rsidP="008D5309">
      <w:pPr>
        <w:tabs>
          <w:tab w:val="left" w:pos="420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C4D" w:rsidRDefault="001D2C4D" w:rsidP="008D5309">
      <w:pPr>
        <w:tabs>
          <w:tab w:val="left" w:pos="420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C4D" w:rsidRDefault="001D2C4D" w:rsidP="008D5309">
      <w:pPr>
        <w:tabs>
          <w:tab w:val="left" w:pos="420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309" w:rsidRDefault="008D5309" w:rsidP="008D5309">
      <w:pPr>
        <w:tabs>
          <w:tab w:val="left" w:pos="420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D5309" w:rsidSect="00F77A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7362C"/>
    <w:multiLevelType w:val="hybridMultilevel"/>
    <w:tmpl w:val="0B5C0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120A9"/>
    <w:rsid w:val="00030D93"/>
    <w:rsid w:val="0005470B"/>
    <w:rsid w:val="00077A8B"/>
    <w:rsid w:val="000B1FEE"/>
    <w:rsid w:val="00106E86"/>
    <w:rsid w:val="001D2C4D"/>
    <w:rsid w:val="002C2657"/>
    <w:rsid w:val="002C4E81"/>
    <w:rsid w:val="002C7209"/>
    <w:rsid w:val="0033209B"/>
    <w:rsid w:val="00333AAE"/>
    <w:rsid w:val="003504C5"/>
    <w:rsid w:val="00351FA8"/>
    <w:rsid w:val="0038261B"/>
    <w:rsid w:val="00471798"/>
    <w:rsid w:val="00493048"/>
    <w:rsid w:val="00507866"/>
    <w:rsid w:val="0055495C"/>
    <w:rsid w:val="00556576"/>
    <w:rsid w:val="0059043F"/>
    <w:rsid w:val="005B7C6A"/>
    <w:rsid w:val="005C3679"/>
    <w:rsid w:val="007358CD"/>
    <w:rsid w:val="007E7C4C"/>
    <w:rsid w:val="00820B00"/>
    <w:rsid w:val="0088524C"/>
    <w:rsid w:val="008C34B0"/>
    <w:rsid w:val="008D5309"/>
    <w:rsid w:val="009A4348"/>
    <w:rsid w:val="009C3B14"/>
    <w:rsid w:val="009D1F55"/>
    <w:rsid w:val="00A709B1"/>
    <w:rsid w:val="00A806E8"/>
    <w:rsid w:val="00AD53A9"/>
    <w:rsid w:val="00BD3EFD"/>
    <w:rsid w:val="00D120A9"/>
    <w:rsid w:val="00F42CF0"/>
    <w:rsid w:val="00F77A42"/>
    <w:rsid w:val="00F93C45"/>
    <w:rsid w:val="00FA3DC7"/>
    <w:rsid w:val="00FD1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23B1"/>
  <w15:docId w15:val="{4502E647-A61E-4538-9CB9-B80A7EDB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A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052E-DD53-42B9-9587-D2008544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</dc:creator>
  <cp:lastModifiedBy>Пользователь Windows</cp:lastModifiedBy>
  <cp:revision>6</cp:revision>
  <cp:lastPrinted>2020-01-31T05:57:00Z</cp:lastPrinted>
  <dcterms:created xsi:type="dcterms:W3CDTF">2021-01-18T07:14:00Z</dcterms:created>
  <dcterms:modified xsi:type="dcterms:W3CDTF">2021-01-27T04:08:00Z</dcterms:modified>
</cp:coreProperties>
</file>