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1"/>
        <w:tblW w:w="9606" w:type="dxa"/>
        <w:tblLook w:val="0000"/>
      </w:tblPr>
      <w:tblGrid>
        <w:gridCol w:w="3652"/>
        <w:gridCol w:w="5954"/>
      </w:tblGrid>
      <w:tr w:rsidR="005C295B" w:rsidRPr="00EF4CE0" w:rsidTr="003C2BAD">
        <w:trPr>
          <w:trHeight w:val="3954"/>
        </w:trPr>
        <w:tc>
          <w:tcPr>
            <w:tcW w:w="3652" w:type="dxa"/>
          </w:tcPr>
          <w:p w:rsidR="00F94FD4" w:rsidRPr="00EF4CE0" w:rsidRDefault="00F94FD4" w:rsidP="00E35DB7">
            <w:pPr>
              <w:keepNext/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F94FD4" w:rsidRPr="00EF4CE0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Костинский</w:t>
            </w:r>
            <w:r w:rsidR="00F94FD4"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C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F94FD4" w:rsidRPr="00EF4CE0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F4CE0" w:rsidRDefault="00E13972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E3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  <w:r w:rsidR="001A6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F94FD4" w:rsidRPr="00EF4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</w:p>
        </w:tc>
        <w:tc>
          <w:tcPr>
            <w:tcW w:w="5954" w:type="dxa"/>
          </w:tcPr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P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5DB7" w:rsidRDefault="00E35DB7" w:rsidP="00E35DB7">
            <w:pPr>
              <w:tabs>
                <w:tab w:val="left" w:pos="4111"/>
                <w:tab w:val="left" w:pos="4253"/>
                <w:tab w:val="left" w:pos="4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4FD4" w:rsidRPr="00E35DB7" w:rsidRDefault="00F94FD4" w:rsidP="00E35DB7">
            <w:pPr>
              <w:tabs>
                <w:tab w:val="left" w:pos="4111"/>
                <w:tab w:val="left" w:pos="4253"/>
                <w:tab w:val="left" w:pos="4395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F94FD4" w:rsidRPr="001507A5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F94FD4" w:rsidRPr="001507A5" w:rsidRDefault="00E35DB7" w:rsidP="00E35DB7">
      <w:pPr>
        <w:tabs>
          <w:tab w:val="left" w:pos="4111"/>
          <w:tab w:val="left" w:pos="4253"/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07A5"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15.11.2017 № 52-п</w:t>
      </w:r>
    </w:p>
    <w:p w:rsidR="00F94FD4" w:rsidRDefault="00F94FD4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A77" w:rsidRPr="00EF4CE0" w:rsidRDefault="00385A77" w:rsidP="00E35DB7">
      <w:pPr>
        <w:tabs>
          <w:tab w:val="left" w:pos="182"/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 мая 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</w:t>
      </w:r>
      <w:proofErr w:type="gramEnd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E35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остинский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Курманаевск</w:t>
      </w:r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E41F73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94FD4" w:rsidRPr="001A662F" w:rsidRDefault="00F94FD4" w:rsidP="00E35DB7">
      <w:pPr>
        <w:widowControl w:val="0"/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администрации от </w:t>
      </w:r>
      <w:r w:rsid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15.11.2017 № 52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1A66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1A66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предоставления муниципальной услуги </w:t>
      </w:r>
      <w:r w:rsidR="001507A5"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Административный регламент) следующие изменения:</w:t>
      </w:r>
    </w:p>
    <w:p w:rsidR="00F94FD4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C295B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5 Административного регламента изложить в новой редакции:</w:t>
      </w:r>
    </w:p>
    <w:p w:rsidR="001507A5" w:rsidRPr="001507A5" w:rsidRDefault="001507A5" w:rsidP="00E13972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1507A5" w:rsidRPr="001507A5" w:rsidRDefault="001507A5" w:rsidP="001507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</w:t>
      </w:r>
      <w:r w:rsidRPr="001507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осуществляющих функции по предоставлению государственных и муниципальных услуг, или их работников</w:t>
      </w:r>
    </w:p>
    <w:p w:rsidR="001507A5" w:rsidRDefault="001507A5" w:rsidP="001507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066"/>
    </w:p>
    <w:p w:rsidR="001507A5" w:rsidRPr="001507A5" w:rsidRDefault="001507A5" w:rsidP="001507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Заявитель может обратиться с жалобой, в том числе в следующих случаях: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4661"/>
      <w:bookmarkEnd w:id="0"/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bookmarkStart w:id="2" w:name="sub_4667"/>
      <w:bookmarkEnd w:id="1"/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5" w:history="1">
        <w:r w:rsidRPr="00150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 15.1</w:t>
        </w:r>
      </w:hyperlink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150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7" w:history="1">
        <w:r w:rsidRPr="00150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№210-ФЗ;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8" w:history="1">
        <w:r w:rsidRPr="00150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</w:t>
      </w: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предоставлению соответствующей муниципальной услуги в полном объеме в порядке, определенном </w:t>
      </w:r>
      <w:hyperlink r:id="rId9" w:history="1">
        <w:r w:rsidRPr="00150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№210-ФЗ.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150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1.3 статьи 16</w:t>
        </w:r>
      </w:hyperlink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210-ФЗ.</w:t>
      </w:r>
    </w:p>
    <w:p w:rsidR="001507A5" w:rsidRPr="001507A5" w:rsidRDefault="001507A5" w:rsidP="001507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/>
          <w:sz w:val="28"/>
          <w:szCs w:val="28"/>
        </w:rPr>
        <w:t>5.2. Предмет жалобы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507A5">
        <w:rPr>
          <w:rFonts w:ascii="Times New Roman" w:eastAsia="Times New Roman" w:hAnsi="Times New Roman" w:cs="Times New Roman"/>
          <w:sz w:val="28"/>
          <w:szCs w:val="28"/>
        </w:rPr>
        <w:t xml:space="preserve">5.2.1..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Костинский сельсовет </w:t>
      </w:r>
      <w:r w:rsidRPr="001507A5">
        <w:rPr>
          <w:rFonts w:ascii="Times New Roman" w:eastAsia="Times New Roman" w:hAnsi="Times New Roman" w:cs="Times New Roman"/>
          <w:sz w:val="28"/>
          <w:szCs w:val="28"/>
        </w:rPr>
        <w:t>и его должностных лиц, муниципальных служащих органа местного самоуправления Администрации муниципального образования Костинский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07A5">
        <w:rPr>
          <w:rFonts w:ascii="Times New Roman" w:eastAsia="Times New Roman" w:hAnsi="Times New Roman" w:cs="Times New Roman"/>
          <w:sz w:val="28"/>
          <w:szCs w:val="28"/>
        </w:rPr>
        <w:t xml:space="preserve"> МФЦ, работника МФЦ, 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  <w:proofErr w:type="gramEnd"/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sz w:val="28"/>
          <w:szCs w:val="28"/>
        </w:rPr>
        <w:t>5.2.2. Жалоба должна содержать:</w:t>
      </w:r>
    </w:p>
    <w:p w:rsidR="001507A5" w:rsidRPr="001507A5" w:rsidRDefault="001507A5" w:rsidP="001507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4681"/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1507A5" w:rsidRPr="001507A5" w:rsidRDefault="001507A5" w:rsidP="001507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4682"/>
      <w:bookmarkEnd w:id="3"/>
      <w:proofErr w:type="gramStart"/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507A5" w:rsidRPr="001507A5" w:rsidRDefault="001507A5" w:rsidP="001507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4683"/>
      <w:bookmarkEnd w:id="4"/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</w:t>
      </w:r>
      <w:bookmarkStart w:id="6" w:name="sub_4684"/>
      <w:bookmarkEnd w:id="5"/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7A5" w:rsidRPr="001507A5" w:rsidRDefault="001507A5" w:rsidP="001507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</w:t>
      </w: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организаций, осуществляющих функции по предоставлению государственных и муниципальных услуг. </w:t>
      </w:r>
    </w:p>
    <w:p w:rsidR="001507A5" w:rsidRPr="001507A5" w:rsidRDefault="001507A5" w:rsidP="001507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bookmarkEnd w:id="6"/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/>
          <w:sz w:val="28"/>
          <w:szCs w:val="28"/>
        </w:rPr>
        <w:t>5.3. Органы  местного самоуправления</w:t>
      </w:r>
      <w:r w:rsidRPr="001507A5">
        <w:rPr>
          <w:rFonts w:ascii="Times New Roman" w:eastAsia="Times New Roman" w:hAnsi="Times New Roman" w:cs="Times New Roman"/>
          <w:b/>
          <w:sz w:val="28"/>
          <w:szCs w:val="28"/>
        </w:rPr>
        <w:br/>
        <w:t>и уполномоченные на рассмотрение жалобы должностные лица,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sz w:val="28"/>
          <w:szCs w:val="28"/>
        </w:rPr>
        <w:t xml:space="preserve">5.3.1.. Жалоба рассматривается органом местного самоуправления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1507A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Костинский сельсовет,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11" w:history="1">
        <w:r w:rsidRPr="00150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подаются руководителям этих организаций.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7" w:name="Par11"/>
      <w:bookmarkEnd w:id="7"/>
      <w:r w:rsidRPr="001507A5">
        <w:rPr>
          <w:rFonts w:ascii="Times New Roman" w:eastAsia="Times New Roman" w:hAnsi="Times New Roman" w:cs="Times New Roman"/>
          <w:b/>
          <w:sz w:val="28"/>
          <w:szCs w:val="28"/>
        </w:rPr>
        <w:t>5.4. Порядок подачи и рассмотрения жалобы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</w:rPr>
        <w:t xml:space="preserve">5.4.1. </w:t>
      </w:r>
      <w:proofErr w:type="gramStart"/>
      <w:r w:rsidRPr="001507A5">
        <w:rPr>
          <w:rFonts w:ascii="Times New Roman" w:eastAsia="Times New Roman" w:hAnsi="Times New Roman" w:cs="Times New Roman"/>
          <w:sz w:val="28"/>
          <w:szCs w:val="28"/>
        </w:rPr>
        <w:t>Жалоба подается в письменной форме на бумажном носителе</w:t>
      </w: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</w:t>
      </w:r>
      <w:hyperlink r:id="rId12" w:history="1">
        <w:r w:rsidRPr="00150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</w:t>
      </w: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может быть принята при</w:t>
      </w:r>
      <w:proofErr w:type="gramEnd"/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личном </w:t>
      </w:r>
      <w:proofErr w:type="gramStart"/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>приеме</w:t>
      </w:r>
      <w:proofErr w:type="gramEnd"/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заявителя в органе местного самоуправления</w:t>
      </w: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sz w:val="28"/>
          <w:szCs w:val="28"/>
        </w:rPr>
        <w:t xml:space="preserve">5.4.2. </w:t>
      </w:r>
      <w:r w:rsidRPr="001507A5">
        <w:rPr>
          <w:rFonts w:ascii="Times New Roman" w:eastAsia="Calibri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507A5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1507A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7A5">
        <w:rPr>
          <w:rFonts w:ascii="Times New Roman" w:eastAsia="Calibri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7A5">
        <w:rPr>
          <w:rFonts w:ascii="Times New Roman" w:eastAsia="Calibri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доверенность, заверенная печатью заявителя (при наличии </w:t>
      </w:r>
      <w:r w:rsidRPr="001507A5">
        <w:rPr>
          <w:rFonts w:ascii="Times New Roman" w:eastAsia="Calibri" w:hAnsi="Times New Roman" w:cs="Times New Roman"/>
          <w:sz w:val="28"/>
          <w:szCs w:val="28"/>
        </w:rPr>
        <w:lastRenderedPageBreak/>
        <w:t>печати) и подписанная руководителем заявителя или уполномоченным этим руководителем лицом (для юридических лиц);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7A5">
        <w:rPr>
          <w:rFonts w:ascii="Times New Roman" w:eastAsia="Calibri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sz w:val="28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sz w:val="28"/>
          <w:szCs w:val="28"/>
        </w:rPr>
        <w:t>Жалоба в письменной форме может также быть направлена по почте.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sz w:val="28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sz w:val="28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13" w:history="1">
        <w:r w:rsidRPr="00150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</w:t>
        </w:r>
      </w:hyperlink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sz w:val="28"/>
          <w:szCs w:val="28"/>
        </w:rPr>
        <w:t xml:space="preserve">5.4.6. </w:t>
      </w:r>
      <w:r w:rsidRPr="001507A5">
        <w:rPr>
          <w:rFonts w:ascii="Times New Roman" w:eastAsia="Calibri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1507A5" w:rsidRPr="001507A5" w:rsidRDefault="00DD2302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4" w:history="1">
        <w:r w:rsidR="001507A5" w:rsidRPr="001507A5">
          <w:rPr>
            <w:rFonts w:ascii="Times New Roman" w:eastAsia="Calibri" w:hAnsi="Times New Roman" w:cs="Times New Roman"/>
            <w:sz w:val="28"/>
            <w:szCs w:val="28"/>
          </w:rPr>
          <w:t>статьей 5.63</w:t>
        </w:r>
      </w:hyperlink>
      <w:r w:rsidR="001507A5" w:rsidRPr="001507A5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/>
          <w:sz w:val="28"/>
          <w:szCs w:val="28"/>
        </w:rPr>
        <w:t>5.5. Сроки рассмотрения жалобы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5.5.1. </w:t>
      </w:r>
      <w:proofErr w:type="gramStart"/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Жалоба, поступившая в орган, предоставляющий </w:t>
      </w:r>
      <w:r w:rsidRPr="001507A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МФЦ, учредителю МФЦ, в организации, </w:t>
      </w: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</w:t>
      </w:r>
      <w:hyperlink r:id="rId15" w:history="1">
        <w:r w:rsidRPr="001507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1.1 статьи 16</w:t>
        </w:r>
      </w:hyperlink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210-ФЗ, </w:t>
      </w: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1507A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должностного лица органа, предоставляющего </w:t>
      </w:r>
      <w:r w:rsidRPr="001507A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услугу, в приеме документов у заявителя либо в исправлении допущенных</w:t>
      </w:r>
      <w:proofErr w:type="gramEnd"/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8" w:name="Par25"/>
      <w:bookmarkEnd w:id="8"/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/>
          <w:sz w:val="28"/>
          <w:szCs w:val="28"/>
        </w:rPr>
        <w:t>5.6. Результат рассмотрения жалобы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>5.6.1. По результатам рассмотрения жалобы принимается одно из следующих решений: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507A5">
        <w:rPr>
          <w:rFonts w:ascii="Times New Roman" w:eastAsia="Calibri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07A5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/>
          <w:sz w:val="28"/>
          <w:szCs w:val="28"/>
        </w:rPr>
        <w:t>5.7. Порядок информирования заявителя о результатах рассмотрения жалобы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1507A5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</w:t>
        </w:r>
      </w:hyperlink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 5.6.1. Административного регламента.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 xml:space="preserve">5.7.2. </w:t>
      </w: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1507A5" w:rsidRPr="001507A5" w:rsidRDefault="001507A5" w:rsidP="001507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A5" w:rsidRPr="001507A5" w:rsidRDefault="001507A5" w:rsidP="001507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7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5.8. Порядок обжалования решения по жалобе</w:t>
      </w:r>
    </w:p>
    <w:p w:rsidR="001507A5" w:rsidRPr="001507A5" w:rsidRDefault="001507A5" w:rsidP="001507A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5.8.1. </w:t>
      </w:r>
      <w:r w:rsidRPr="001507A5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/>
          <w:bCs/>
          <w:sz w:val="28"/>
          <w:szCs w:val="28"/>
        </w:rPr>
        <w:t>5.9. Право заявителя на получение информации и документов,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507A5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необходимых</w:t>
      </w:r>
      <w:proofErr w:type="gramEnd"/>
      <w:r w:rsidRPr="001507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обоснования и рассмотрения жалобы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/>
          <w:bCs/>
          <w:sz w:val="28"/>
          <w:szCs w:val="28"/>
        </w:rPr>
        <w:t>5.10. Способы информирования заявителя  о порядке подачи и рассмотрения жалобы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1507A5" w:rsidRPr="001507A5" w:rsidRDefault="001507A5" w:rsidP="001507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07A5">
        <w:rPr>
          <w:rFonts w:ascii="Times New Roman" w:eastAsia="Times New Roman" w:hAnsi="Times New Roman" w:cs="Times New Roman"/>
          <w:bCs/>
          <w:sz w:val="28"/>
          <w:szCs w:val="28"/>
        </w:rPr>
        <w:t>3) посредством информационных материалов, которые размещаются на официальном сайте.</w:t>
      </w:r>
      <w:r w:rsidR="0098465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bookmarkStart w:id="9" w:name="_GoBack"/>
      <w:bookmarkEnd w:id="9"/>
    </w:p>
    <w:p w:rsidR="00F94FD4" w:rsidRPr="001A662F" w:rsidRDefault="00F94FD4" w:rsidP="001507A5">
      <w:pPr>
        <w:tabs>
          <w:tab w:val="left" w:pos="4111"/>
          <w:tab w:val="left" w:pos="4253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постановления оставляю за собой.</w:t>
      </w:r>
    </w:p>
    <w:p w:rsidR="00F94FD4" w:rsidRPr="001A662F" w:rsidRDefault="00F94FD4" w:rsidP="001507A5">
      <w:pPr>
        <w:tabs>
          <w:tab w:val="left" w:pos="4111"/>
          <w:tab w:val="left" w:pos="4253"/>
          <w:tab w:val="left" w:pos="4395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официального опубликования и подлежит размещению на официальном сайте</w:t>
      </w:r>
      <w:r w:rsidRPr="001A662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4FD4" w:rsidRDefault="00F94FD4" w:rsidP="001507A5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507A5" w:rsidRPr="001A662F" w:rsidRDefault="001507A5" w:rsidP="001507A5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4FD4" w:rsidRPr="001A662F" w:rsidRDefault="00E35DB7" w:rsidP="001507A5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F94FD4"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</w:t>
      </w:r>
      <w:r w:rsidR="005C0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Н.Н.Марченко</w:t>
      </w:r>
    </w:p>
    <w:p w:rsidR="00F94FD4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77" w:rsidRPr="001A662F" w:rsidRDefault="00385A77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6763" w:rsidRPr="001A662F" w:rsidRDefault="00F94FD4" w:rsidP="00E35DB7">
      <w:pPr>
        <w:tabs>
          <w:tab w:val="left" w:pos="4111"/>
          <w:tab w:val="left" w:pos="4253"/>
          <w:tab w:val="left" w:pos="4395"/>
        </w:tabs>
        <w:autoSpaceDE w:val="0"/>
        <w:autoSpaceDN w:val="0"/>
        <w:spacing w:after="0" w:line="240" w:lineRule="auto"/>
        <w:jc w:val="both"/>
        <w:rPr>
          <w:sz w:val="28"/>
          <w:szCs w:val="28"/>
        </w:rPr>
      </w:pPr>
      <w:r w:rsidRPr="001A6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603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прокурору</w:t>
      </w:r>
    </w:p>
    <w:sectPr w:rsidR="00DC6763" w:rsidRPr="001A662F" w:rsidSect="00E35DB7">
      <w:pgSz w:w="11906" w:h="16838" w:code="9"/>
      <w:pgMar w:top="1134" w:right="851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D4"/>
    <w:rsid w:val="001507A5"/>
    <w:rsid w:val="001A662F"/>
    <w:rsid w:val="002A27F5"/>
    <w:rsid w:val="00385A77"/>
    <w:rsid w:val="005C028B"/>
    <w:rsid w:val="005C295B"/>
    <w:rsid w:val="00603817"/>
    <w:rsid w:val="0062338A"/>
    <w:rsid w:val="00797AB7"/>
    <w:rsid w:val="00984652"/>
    <w:rsid w:val="00BD673D"/>
    <w:rsid w:val="00DC6763"/>
    <w:rsid w:val="00DD1BDC"/>
    <w:rsid w:val="00DD2302"/>
    <w:rsid w:val="00E13972"/>
    <w:rsid w:val="00E35DB7"/>
    <w:rsid w:val="00E41F73"/>
    <w:rsid w:val="00EF4CE0"/>
    <w:rsid w:val="00F35ABE"/>
    <w:rsid w:val="00F9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7E" TargetMode="External"/><Relationship Id="rId13" Type="http://schemas.openxmlformats.org/officeDocument/2006/relationships/hyperlink" Target="consultantplus://offline/ref=8188C12DC598D1A95CF4C4C51F21BB449C84A87B0DDDB862A2860BFDEDF7A21B91AAC52410qBB1N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hyperlink" Target="consultantplus://offline/ref=A37A1BEB0A7DBE28DAAEF855DE8CBBF697E6C0C4213C6ACB2A14F2EE459F48690D310A36DFC68E1EqDm9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A3E51AE0180EC95543DCE6FD1FD774113BB293C9985922C80CA8C859F8AE379522880FB588FDEBK731E" TargetMode="External"/><Relationship Id="rId11" Type="http://schemas.openxmlformats.org/officeDocument/2006/relationships/hyperlink" Target="consultantplus://offline/ref=A37A1BEB0A7DBE28DAAEF855DE8CBBF697E6C0C4213C6ACB2A14F2EE459F48690D310A36DFC68E1EqDm9F" TargetMode="External"/><Relationship Id="rId5" Type="http://schemas.openxmlformats.org/officeDocument/2006/relationships/hyperlink" Target="consultantplus://offline/ref=1DA3E51AE0180EC95543DCE6FD1FD774113BB293C9985922C80CA8C859F8AE379522880CB1K83CE" TargetMode="External"/><Relationship Id="rId15" Type="http://schemas.openxmlformats.org/officeDocument/2006/relationships/hyperlink" Target="consultantplus://offline/ref=A37A1BEB0A7DBE28DAAEF855DE8CBBF697E6C0C4213C6ACB2A14F2EE459F48690D310A36DFC68E1EqDm9F" TargetMode="External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DA3E51AE0180EC95543DCE6FD1FD774113BB293C9985922C80CA8C859F8AE379522880FB588FDEBK731E" TargetMode="External"/><Relationship Id="rId14" Type="http://schemas.openxmlformats.org/officeDocument/2006/relationships/hyperlink" Target="consultantplus://offline/ref=C52D873195D1C21D6C120B6A49D35471040238F97A3725AD7F3A843224524E4F5750EED1F622L3u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2415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Kostino</cp:lastModifiedBy>
  <cp:revision>4</cp:revision>
  <cp:lastPrinted>2018-07-09T09:58:00Z</cp:lastPrinted>
  <dcterms:created xsi:type="dcterms:W3CDTF">2018-07-09T07:31:00Z</dcterms:created>
  <dcterms:modified xsi:type="dcterms:W3CDTF">2018-07-09T09:59:00Z</dcterms:modified>
</cp:coreProperties>
</file>