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-405"/>
        <w:tblW w:w="0" w:type="auto"/>
        <w:tblLook w:val="01E0" w:firstRow="1" w:lastRow="1" w:firstColumn="1" w:lastColumn="1" w:noHBand="0" w:noVBand="0"/>
      </w:tblPr>
      <w:tblGrid>
        <w:gridCol w:w="4785"/>
        <w:gridCol w:w="4785"/>
      </w:tblGrid>
      <w:tr w:rsidR="00312E80" w:rsidTr="004552B7">
        <w:tc>
          <w:tcPr>
            <w:tcW w:w="4785" w:type="dxa"/>
          </w:tcPr>
          <w:p w:rsidR="00312E80" w:rsidRDefault="00312E80" w:rsidP="00455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76D987B2" wp14:editId="1237A74F">
                  <wp:extent cx="581025" cy="704850"/>
                  <wp:effectExtent l="19050" t="0" r="9525" b="0"/>
                  <wp:docPr id="1" name="Рисунок 1" descr="Герб Курм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 Курм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704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12E80" w:rsidRPr="00180684" w:rsidRDefault="00312E80" w:rsidP="004552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0684">
              <w:rPr>
                <w:rFonts w:ascii="Times New Roman" w:hAnsi="Times New Roman" w:cs="Times New Roman"/>
                <w:b/>
                <w:sz w:val="24"/>
                <w:szCs w:val="24"/>
              </w:rPr>
              <w:t>Администрация</w:t>
            </w:r>
          </w:p>
          <w:p w:rsidR="00312E80" w:rsidRPr="00180684" w:rsidRDefault="00312E80" w:rsidP="004552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0684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Муниципального образования</w:t>
            </w:r>
          </w:p>
          <w:p w:rsidR="00312E80" w:rsidRPr="00180684" w:rsidRDefault="009A4A62" w:rsidP="004552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Костинский</w:t>
            </w:r>
            <w:r w:rsidR="00312E80" w:rsidRPr="001806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сельсовет</w:t>
            </w:r>
          </w:p>
          <w:p w:rsidR="00312E80" w:rsidRPr="00180684" w:rsidRDefault="00312E80" w:rsidP="004552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80684">
              <w:rPr>
                <w:rFonts w:ascii="Times New Roman" w:hAnsi="Times New Roman" w:cs="Times New Roman"/>
                <w:b/>
                <w:sz w:val="24"/>
                <w:szCs w:val="24"/>
              </w:rPr>
              <w:t>Курманаевского</w:t>
            </w:r>
            <w:proofErr w:type="spellEnd"/>
            <w:r w:rsidRPr="001806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района</w:t>
            </w:r>
          </w:p>
          <w:p w:rsidR="00312E80" w:rsidRPr="00180684" w:rsidRDefault="00312E80" w:rsidP="004552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0684">
              <w:rPr>
                <w:rFonts w:ascii="Times New Roman" w:hAnsi="Times New Roman" w:cs="Times New Roman"/>
                <w:b/>
                <w:sz w:val="24"/>
                <w:szCs w:val="24"/>
              </w:rPr>
              <w:t>Оренбургской области</w:t>
            </w:r>
          </w:p>
          <w:p w:rsidR="00312E80" w:rsidRPr="00180684" w:rsidRDefault="00312E80" w:rsidP="004552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12E80" w:rsidRPr="00180684" w:rsidRDefault="00312E80" w:rsidP="004552B7">
            <w:pPr>
              <w:pStyle w:val="3"/>
              <w:framePr w:hSpace="0" w:wrap="auto" w:vAnchor="margin" w:hAnchor="text" w:yAlign="inline"/>
              <w:rPr>
                <w:rFonts w:eastAsiaTheme="minorEastAsia"/>
              </w:rPr>
            </w:pPr>
            <w:r w:rsidRPr="00180684">
              <w:rPr>
                <w:rFonts w:eastAsiaTheme="minorEastAsia"/>
              </w:rPr>
              <w:t>ПОСТАНОВЛЕНИЕ</w:t>
            </w:r>
          </w:p>
          <w:p w:rsidR="00312E80" w:rsidRPr="00180684" w:rsidRDefault="00312E80" w:rsidP="004552B7">
            <w:pPr>
              <w:pStyle w:val="3"/>
              <w:framePr w:hSpace="0" w:wrap="auto" w:vAnchor="margin" w:hAnchor="text" w:yAlign="inline"/>
              <w:rPr>
                <w:rFonts w:eastAsiaTheme="minorEastAsia"/>
              </w:rPr>
            </w:pPr>
          </w:p>
          <w:p w:rsidR="00312E80" w:rsidRPr="00180684" w:rsidRDefault="004552B7" w:rsidP="00455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552B7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  <w:r w:rsidR="00F46485" w:rsidRPr="004552B7">
              <w:rPr>
                <w:rFonts w:ascii="Times New Roman" w:hAnsi="Times New Roman" w:cs="Times New Roman"/>
                <w:bCs/>
                <w:sz w:val="28"/>
                <w:szCs w:val="28"/>
              </w:rPr>
              <w:t>.07.</w:t>
            </w:r>
            <w:r w:rsidRPr="004552B7">
              <w:rPr>
                <w:rFonts w:ascii="Times New Roman" w:hAnsi="Times New Roman" w:cs="Times New Roman"/>
                <w:bCs/>
                <w:sz w:val="28"/>
                <w:szCs w:val="28"/>
              </w:rPr>
              <w:t>2020 №53</w:t>
            </w:r>
            <w:r w:rsidR="00312E80" w:rsidRPr="004552B7">
              <w:rPr>
                <w:rFonts w:ascii="Times New Roman" w:hAnsi="Times New Roman" w:cs="Times New Roman"/>
                <w:bCs/>
                <w:sz w:val="28"/>
                <w:szCs w:val="28"/>
              </w:rPr>
              <w:t>-п</w:t>
            </w:r>
          </w:p>
          <w:p w:rsidR="00312E80" w:rsidRDefault="00312E80" w:rsidP="004552B7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4785" w:type="dxa"/>
          </w:tcPr>
          <w:p w:rsidR="00312E80" w:rsidRDefault="00312E80" w:rsidP="004552B7">
            <w:pPr>
              <w:spacing w:after="0" w:line="240" w:lineRule="auto"/>
              <w:jc w:val="right"/>
            </w:pPr>
            <w:r>
              <w:t xml:space="preserve">                     </w:t>
            </w:r>
          </w:p>
          <w:p w:rsidR="00312E80" w:rsidRDefault="00312E80" w:rsidP="004552B7">
            <w:pPr>
              <w:spacing w:after="0" w:line="240" w:lineRule="auto"/>
              <w:rPr>
                <w:sz w:val="28"/>
                <w:szCs w:val="28"/>
              </w:rPr>
            </w:pPr>
            <w:r>
              <w:t xml:space="preserve">                                         </w:t>
            </w:r>
          </w:p>
        </w:tc>
      </w:tr>
    </w:tbl>
    <w:p w:rsidR="00225FC2" w:rsidRPr="001747D0" w:rsidRDefault="00225FC2" w:rsidP="004F5715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Pr="00312E80" w:rsidRDefault="00225FC2" w:rsidP="004F5715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12E80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  <w:proofErr w:type="gramStart"/>
      <w:r w:rsidRPr="00312E80">
        <w:rPr>
          <w:rFonts w:ascii="Times New Roman" w:hAnsi="Times New Roman" w:cs="Times New Roman"/>
          <w:b w:val="0"/>
          <w:sz w:val="28"/>
          <w:szCs w:val="28"/>
        </w:rPr>
        <w:t>порядка формирования перечня</w:t>
      </w:r>
      <w:r w:rsidR="00312E80" w:rsidRPr="00312E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12E80">
        <w:rPr>
          <w:rFonts w:ascii="Times New Roman" w:hAnsi="Times New Roman" w:cs="Times New Roman"/>
          <w:b w:val="0"/>
          <w:sz w:val="28"/>
          <w:szCs w:val="28"/>
        </w:rPr>
        <w:t>налоговых расходов муниципального образования</w:t>
      </w:r>
      <w:proofErr w:type="gramEnd"/>
      <w:r w:rsidRPr="00312E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b w:val="0"/>
          <w:sz w:val="28"/>
          <w:szCs w:val="28"/>
        </w:rPr>
        <w:t>Костинский</w:t>
      </w:r>
      <w:r w:rsidR="00312E80" w:rsidRPr="00312E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12E80">
        <w:rPr>
          <w:rFonts w:ascii="Times New Roman" w:hAnsi="Times New Roman" w:cs="Times New Roman"/>
          <w:b w:val="0"/>
          <w:sz w:val="28"/>
          <w:szCs w:val="28"/>
        </w:rPr>
        <w:t>сельсовет</w:t>
      </w:r>
      <w:r w:rsidR="00312E80" w:rsidRPr="00312E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12E80">
        <w:rPr>
          <w:rFonts w:ascii="Times New Roman" w:hAnsi="Times New Roman" w:cs="Times New Roman"/>
          <w:b w:val="0"/>
          <w:sz w:val="28"/>
          <w:szCs w:val="28"/>
        </w:rPr>
        <w:t xml:space="preserve">и порядка оценки муниципального образования </w:t>
      </w:r>
      <w:r w:rsidR="009A4A62">
        <w:rPr>
          <w:rFonts w:ascii="Times New Roman" w:hAnsi="Times New Roman" w:cs="Times New Roman"/>
          <w:b w:val="0"/>
          <w:sz w:val="28"/>
          <w:szCs w:val="28"/>
        </w:rPr>
        <w:t>Костинский</w:t>
      </w:r>
      <w:r w:rsidR="00312E80" w:rsidRPr="00312E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12E80">
        <w:rPr>
          <w:rFonts w:ascii="Times New Roman" w:hAnsi="Times New Roman" w:cs="Times New Roman"/>
          <w:b w:val="0"/>
          <w:sz w:val="28"/>
          <w:szCs w:val="28"/>
        </w:rPr>
        <w:t xml:space="preserve">сельсовет налоговых расходов </w:t>
      </w:r>
    </w:p>
    <w:p w:rsidR="00225FC2" w:rsidRPr="001747D0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7" w:history="1">
        <w:r w:rsidRPr="00581A9A">
          <w:rPr>
            <w:rFonts w:ascii="Times New Roman" w:hAnsi="Times New Roman" w:cs="Times New Roman"/>
            <w:sz w:val="28"/>
            <w:szCs w:val="28"/>
          </w:rPr>
          <w:t>статьей 174.3</w:t>
        </w:r>
      </w:hyperlink>
      <w:r w:rsidRPr="00581A9A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</w:t>
      </w:r>
      <w:hyperlink r:id="rId8" w:history="1">
        <w:r w:rsidRPr="00581A9A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="00312E80">
        <w:t xml:space="preserve"> </w:t>
      </w:r>
      <w:r w:rsidRPr="001747D0">
        <w:rPr>
          <w:rFonts w:ascii="Times New Roman" w:hAnsi="Times New Roman" w:cs="Times New Roman"/>
          <w:sz w:val="28"/>
          <w:szCs w:val="28"/>
        </w:rPr>
        <w:t xml:space="preserve">Правительства Российской Федерации от 22 июня 2019 года N 796 "Об общих требованиях к оценке налоговых расходов субъектов Российской Федерации и муниципальных образований" </w:t>
      </w:r>
      <w:r>
        <w:rPr>
          <w:rFonts w:ascii="Times New Roman" w:hAnsi="Times New Roman" w:cs="Times New Roman"/>
          <w:sz w:val="28"/>
          <w:szCs w:val="28"/>
        </w:rPr>
        <w:t xml:space="preserve"> на основании Устава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312E80">
        <w:rPr>
          <w:rFonts w:ascii="Times New Roman" w:hAnsi="Times New Roman" w:cs="Times New Roman"/>
          <w:sz w:val="28"/>
          <w:szCs w:val="28"/>
        </w:rPr>
        <w:t xml:space="preserve"> сельсовет</w:t>
      </w:r>
      <w:r>
        <w:rPr>
          <w:rFonts w:ascii="Times New Roman" w:hAnsi="Times New Roman" w:cs="Times New Roman"/>
          <w:sz w:val="28"/>
          <w:szCs w:val="28"/>
        </w:rPr>
        <w:t xml:space="preserve">, администрации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312E80">
        <w:rPr>
          <w:rFonts w:ascii="Times New Roman" w:hAnsi="Times New Roman" w:cs="Times New Roman"/>
          <w:sz w:val="28"/>
          <w:szCs w:val="28"/>
        </w:rPr>
        <w:t xml:space="preserve"> сельсовет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25FC2" w:rsidRDefault="004552B7" w:rsidP="004552B7">
      <w:pPr>
        <w:pStyle w:val="ConsPlusNormal"/>
        <w:ind w:left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25FC2">
        <w:rPr>
          <w:rFonts w:ascii="Times New Roman" w:hAnsi="Times New Roman" w:cs="Times New Roman"/>
          <w:sz w:val="28"/>
          <w:szCs w:val="28"/>
        </w:rPr>
        <w:t>Утвердить:</w:t>
      </w:r>
    </w:p>
    <w:p w:rsidR="00225FC2" w:rsidRPr="001747D0" w:rsidRDefault="002814C5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w:anchor="P38" w:history="1">
        <w:r w:rsidR="00225FC2" w:rsidRPr="00581A9A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225FC2" w:rsidRPr="00581A9A">
        <w:rPr>
          <w:rFonts w:ascii="Times New Roman" w:hAnsi="Times New Roman" w:cs="Times New Roman"/>
          <w:sz w:val="28"/>
          <w:szCs w:val="28"/>
        </w:rPr>
        <w:t xml:space="preserve"> форми</w:t>
      </w:r>
      <w:r w:rsidR="00225FC2" w:rsidRPr="001747D0">
        <w:rPr>
          <w:rFonts w:ascii="Times New Roman" w:hAnsi="Times New Roman" w:cs="Times New Roman"/>
          <w:sz w:val="28"/>
          <w:szCs w:val="28"/>
        </w:rPr>
        <w:t xml:space="preserve">рования перечня налоговых расходов </w:t>
      </w:r>
      <w:r w:rsidR="00225FC2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312E80">
        <w:rPr>
          <w:rFonts w:ascii="Times New Roman" w:hAnsi="Times New Roman" w:cs="Times New Roman"/>
          <w:sz w:val="28"/>
          <w:szCs w:val="28"/>
        </w:rPr>
        <w:t xml:space="preserve"> </w:t>
      </w:r>
      <w:r w:rsidR="00225FC2">
        <w:rPr>
          <w:rFonts w:ascii="Times New Roman" w:hAnsi="Times New Roman" w:cs="Times New Roman"/>
          <w:sz w:val="28"/>
          <w:szCs w:val="28"/>
        </w:rPr>
        <w:t xml:space="preserve">сельсовет </w:t>
      </w:r>
      <w:r w:rsidR="00225FC2" w:rsidRPr="001747D0">
        <w:rPr>
          <w:rFonts w:ascii="Times New Roman" w:hAnsi="Times New Roman" w:cs="Times New Roman"/>
          <w:sz w:val="28"/>
          <w:szCs w:val="28"/>
        </w:rPr>
        <w:t>согласно приложению N 1;</w:t>
      </w:r>
    </w:p>
    <w:p w:rsidR="00225FC2" w:rsidRPr="001747D0" w:rsidRDefault="002814C5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w:anchor="P98" w:history="1">
        <w:r w:rsidR="00225FC2" w:rsidRPr="00581A9A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225FC2" w:rsidRPr="001747D0">
        <w:rPr>
          <w:rFonts w:ascii="Times New Roman" w:hAnsi="Times New Roman" w:cs="Times New Roman"/>
          <w:sz w:val="28"/>
          <w:szCs w:val="28"/>
        </w:rPr>
        <w:t xml:space="preserve"> оценки налоговых расходов </w:t>
      </w:r>
      <w:r w:rsidR="00225FC2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312E80">
        <w:rPr>
          <w:rFonts w:ascii="Times New Roman" w:hAnsi="Times New Roman" w:cs="Times New Roman"/>
          <w:sz w:val="28"/>
          <w:szCs w:val="28"/>
        </w:rPr>
        <w:t xml:space="preserve"> </w:t>
      </w:r>
      <w:r w:rsidR="00225FC2">
        <w:rPr>
          <w:rFonts w:ascii="Times New Roman" w:hAnsi="Times New Roman" w:cs="Times New Roman"/>
          <w:sz w:val="28"/>
          <w:szCs w:val="28"/>
        </w:rPr>
        <w:t>сельсовет</w:t>
      </w:r>
      <w:r w:rsidR="00225FC2" w:rsidRPr="001747D0">
        <w:rPr>
          <w:rFonts w:ascii="Times New Roman" w:hAnsi="Times New Roman" w:cs="Times New Roman"/>
          <w:sz w:val="28"/>
          <w:szCs w:val="28"/>
        </w:rPr>
        <w:t xml:space="preserve"> согласно приложению N 2.</w:t>
      </w:r>
    </w:p>
    <w:p w:rsidR="00225FC2" w:rsidRPr="009E53A7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E53A7">
        <w:rPr>
          <w:rFonts w:ascii="Times New Roman" w:hAnsi="Times New Roman" w:cs="Times New Roman"/>
          <w:sz w:val="28"/>
          <w:szCs w:val="28"/>
        </w:rPr>
        <w:t xml:space="preserve">2. </w:t>
      </w:r>
      <w:bookmarkStart w:id="0" w:name="_GoBack"/>
      <w:r w:rsidRPr="009E53A7">
        <w:rPr>
          <w:rFonts w:ascii="Times New Roman" w:hAnsi="Times New Roman" w:cs="Times New Roman"/>
          <w:sz w:val="28"/>
          <w:szCs w:val="28"/>
        </w:rPr>
        <w:t xml:space="preserve">Признать утратившим силу </w:t>
      </w:r>
      <w:hyperlink r:id="rId9" w:history="1">
        <w:r w:rsidRPr="009E53A7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="00312E80" w:rsidRPr="009E53A7">
        <w:t xml:space="preserve"> </w:t>
      </w:r>
      <w:r w:rsidRPr="009E53A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Pr="009E53A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4552B7">
        <w:rPr>
          <w:rFonts w:ascii="Times New Roman" w:hAnsi="Times New Roman" w:cs="Times New Roman"/>
          <w:sz w:val="28"/>
          <w:szCs w:val="28"/>
        </w:rPr>
        <w:t xml:space="preserve"> от</w:t>
      </w:r>
      <w:r w:rsidRPr="009E53A7">
        <w:rPr>
          <w:rFonts w:ascii="Times New Roman" w:hAnsi="Times New Roman" w:cs="Times New Roman"/>
          <w:sz w:val="28"/>
          <w:szCs w:val="28"/>
        </w:rPr>
        <w:t xml:space="preserve"> </w:t>
      </w:r>
      <w:r w:rsidR="004552B7" w:rsidRPr="004552B7">
        <w:rPr>
          <w:rFonts w:ascii="Times New Roman" w:hAnsi="Times New Roman" w:cs="Times New Roman"/>
          <w:sz w:val="28"/>
          <w:szCs w:val="28"/>
        </w:rPr>
        <w:t>23.12.2019 № 51-п</w:t>
      </w:r>
      <w:proofErr w:type="gramStart"/>
      <w:r w:rsidR="004552B7">
        <w:rPr>
          <w:b/>
          <w:sz w:val="28"/>
          <w:szCs w:val="28"/>
        </w:rPr>
        <w:t xml:space="preserve"> </w:t>
      </w:r>
      <w:r w:rsidR="004552B7" w:rsidRPr="00A77B1C">
        <w:rPr>
          <w:sz w:val="28"/>
          <w:szCs w:val="28"/>
        </w:rPr>
        <w:t xml:space="preserve"> </w:t>
      </w:r>
      <w:r w:rsidR="004552B7" w:rsidRPr="004552B7">
        <w:rPr>
          <w:rFonts w:ascii="Times New Roman" w:hAnsi="Times New Roman" w:cs="Times New Roman"/>
          <w:bCs/>
          <w:sz w:val="28"/>
          <w:szCs w:val="28"/>
        </w:rPr>
        <w:t>О</w:t>
      </w:r>
      <w:proofErr w:type="gramEnd"/>
      <w:r w:rsidR="004552B7" w:rsidRPr="004552B7">
        <w:rPr>
          <w:rFonts w:ascii="Times New Roman" w:hAnsi="Times New Roman" w:cs="Times New Roman"/>
          <w:bCs/>
          <w:sz w:val="28"/>
          <w:szCs w:val="28"/>
        </w:rPr>
        <w:t xml:space="preserve">б утверждении Порядка оценки эффективности налоговых льгот (налоговых расходов), установленных в </w:t>
      </w:r>
      <w:r w:rsidR="004552B7" w:rsidRPr="004552B7">
        <w:rPr>
          <w:rFonts w:ascii="Times New Roman" w:hAnsi="Times New Roman" w:cs="Times New Roman"/>
          <w:sz w:val="28"/>
          <w:szCs w:val="28"/>
        </w:rPr>
        <w:t xml:space="preserve">муниципальном образовании Костинский сельсовет </w:t>
      </w:r>
      <w:proofErr w:type="spellStart"/>
      <w:r w:rsidR="004552B7" w:rsidRPr="004552B7">
        <w:rPr>
          <w:rFonts w:ascii="Times New Roman" w:hAnsi="Times New Roman" w:cs="Times New Roman"/>
          <w:sz w:val="28"/>
          <w:szCs w:val="28"/>
        </w:rPr>
        <w:t>Курманаевского</w:t>
      </w:r>
      <w:proofErr w:type="spellEnd"/>
      <w:r w:rsidR="004552B7" w:rsidRPr="004552B7">
        <w:rPr>
          <w:rFonts w:ascii="Times New Roman" w:hAnsi="Times New Roman" w:cs="Times New Roman"/>
          <w:sz w:val="28"/>
          <w:szCs w:val="28"/>
        </w:rPr>
        <w:t xml:space="preserve"> района  Оренбургской области </w:t>
      </w:r>
      <w:r w:rsidR="004552B7" w:rsidRPr="004552B7">
        <w:rPr>
          <w:rFonts w:ascii="Times New Roman" w:hAnsi="Times New Roman" w:cs="Times New Roman"/>
          <w:bCs/>
          <w:sz w:val="28"/>
          <w:szCs w:val="28"/>
        </w:rPr>
        <w:t xml:space="preserve">по местным налогам, и Порядка формирования и утверждения перечня налоговых льгот (налоговых расходов), установленных в </w:t>
      </w:r>
      <w:r w:rsidR="004552B7" w:rsidRPr="004552B7">
        <w:rPr>
          <w:rFonts w:ascii="Times New Roman" w:hAnsi="Times New Roman" w:cs="Times New Roman"/>
          <w:sz w:val="28"/>
          <w:szCs w:val="28"/>
        </w:rPr>
        <w:t xml:space="preserve">муниципальном образовании Костинский сельсовет </w:t>
      </w:r>
      <w:proofErr w:type="spellStart"/>
      <w:r w:rsidR="004552B7" w:rsidRPr="004552B7">
        <w:rPr>
          <w:rFonts w:ascii="Times New Roman" w:hAnsi="Times New Roman" w:cs="Times New Roman"/>
          <w:sz w:val="28"/>
          <w:szCs w:val="28"/>
        </w:rPr>
        <w:t>Курманаевского</w:t>
      </w:r>
      <w:proofErr w:type="spellEnd"/>
      <w:r w:rsidR="004552B7" w:rsidRPr="004552B7">
        <w:rPr>
          <w:rFonts w:ascii="Times New Roman" w:hAnsi="Times New Roman" w:cs="Times New Roman"/>
          <w:sz w:val="28"/>
          <w:szCs w:val="28"/>
        </w:rPr>
        <w:t xml:space="preserve"> района  Оренбургской области </w:t>
      </w:r>
      <w:r w:rsidR="004552B7" w:rsidRPr="004552B7">
        <w:rPr>
          <w:rFonts w:ascii="Times New Roman" w:hAnsi="Times New Roman" w:cs="Times New Roman"/>
          <w:bCs/>
          <w:sz w:val="28"/>
          <w:szCs w:val="28"/>
        </w:rPr>
        <w:t>по местным налогам</w:t>
      </w:r>
      <w:r w:rsidR="002814C5">
        <w:rPr>
          <w:rFonts w:ascii="Times New Roman" w:hAnsi="Times New Roman" w:cs="Times New Roman"/>
          <w:bCs/>
          <w:sz w:val="28"/>
          <w:szCs w:val="28"/>
        </w:rPr>
        <w:t>.</w:t>
      </w:r>
      <w:bookmarkEnd w:id="0"/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1747D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747D0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 xml:space="preserve">4. Постановление вступает в силу </w:t>
      </w:r>
      <w:r>
        <w:rPr>
          <w:rFonts w:ascii="Times New Roman" w:hAnsi="Times New Roman" w:cs="Times New Roman"/>
          <w:sz w:val="28"/>
          <w:szCs w:val="28"/>
        </w:rPr>
        <w:t xml:space="preserve">со дня его подписания и распространяется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отношения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возникшие с 1 января 2020 года</w:t>
      </w:r>
      <w:r w:rsidRPr="001747D0">
        <w:rPr>
          <w:rFonts w:ascii="Times New Roman" w:hAnsi="Times New Roman" w:cs="Times New Roman"/>
          <w:sz w:val="28"/>
          <w:szCs w:val="28"/>
        </w:rPr>
        <w:t>.</w:t>
      </w:r>
    </w:p>
    <w:p w:rsidR="00A73D00" w:rsidRDefault="00A73D00" w:rsidP="004552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552B7" w:rsidRDefault="004552B7" w:rsidP="004552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5FC2" w:rsidRDefault="009A4A62" w:rsidP="004552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225FC2" w:rsidRPr="009E53A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9E53A7">
        <w:rPr>
          <w:rFonts w:ascii="Times New Roman" w:hAnsi="Times New Roman" w:cs="Times New Roman"/>
          <w:sz w:val="28"/>
          <w:szCs w:val="28"/>
        </w:rPr>
        <w:t xml:space="preserve"> </w:t>
      </w:r>
      <w:r w:rsidR="004F5715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4552B7">
        <w:rPr>
          <w:rFonts w:ascii="Times New Roman" w:hAnsi="Times New Roman" w:cs="Times New Roman"/>
          <w:sz w:val="28"/>
          <w:szCs w:val="28"/>
        </w:rPr>
        <w:t xml:space="preserve">     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552B7">
        <w:rPr>
          <w:rFonts w:ascii="Times New Roman" w:hAnsi="Times New Roman" w:cs="Times New Roman"/>
          <w:sz w:val="28"/>
          <w:szCs w:val="28"/>
        </w:rPr>
        <w:t>Ю.А.Солдатов</w:t>
      </w:r>
      <w:proofErr w:type="spellEnd"/>
    </w:p>
    <w:p w:rsidR="004552B7" w:rsidRDefault="004552B7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A73D00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Разослано: в де</w:t>
      </w:r>
      <w:r w:rsidR="007D4A1C">
        <w:rPr>
          <w:rFonts w:ascii="Times New Roman" w:hAnsi="Times New Roman" w:cs="Times New Roman"/>
          <w:sz w:val="28"/>
          <w:szCs w:val="28"/>
        </w:rPr>
        <w:t>ло, прокурору, Финансовый отдел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25FC2" w:rsidRPr="001747D0" w:rsidRDefault="004552B7" w:rsidP="004F571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 w:rsidR="00225FC2" w:rsidRPr="001747D0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4F5715" w:rsidRDefault="00225FC2" w:rsidP="004F57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>к постановлению</w:t>
      </w:r>
      <w:r w:rsidR="004F5715" w:rsidRPr="004F5715">
        <w:rPr>
          <w:rFonts w:ascii="Times New Roman" w:hAnsi="Times New Roman" w:cs="Times New Roman"/>
          <w:sz w:val="28"/>
          <w:szCs w:val="28"/>
        </w:rPr>
        <w:t xml:space="preserve"> </w:t>
      </w:r>
      <w:r w:rsidR="004F5715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4F5715" w:rsidRPr="001747D0" w:rsidRDefault="004F5715" w:rsidP="004F57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225FC2" w:rsidRPr="001747D0" w:rsidRDefault="009A4A62" w:rsidP="004F57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Костинский</w:t>
      </w:r>
      <w:r w:rsidR="004F5715">
        <w:rPr>
          <w:rFonts w:ascii="Times New Roman" w:hAnsi="Times New Roman" w:cs="Times New Roman"/>
          <w:sz w:val="28"/>
          <w:szCs w:val="28"/>
        </w:rPr>
        <w:t xml:space="preserve"> сельсовет</w:t>
      </w:r>
    </w:p>
    <w:p w:rsidR="004552B7" w:rsidRPr="00180684" w:rsidRDefault="004552B7" w:rsidP="004552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         </w:t>
      </w:r>
      <w:r w:rsidRPr="004552B7">
        <w:rPr>
          <w:rFonts w:ascii="Times New Roman" w:hAnsi="Times New Roman" w:cs="Times New Roman"/>
          <w:bCs/>
          <w:sz w:val="28"/>
          <w:szCs w:val="28"/>
        </w:rPr>
        <w:t>20.07.2020 №53-п</w:t>
      </w:r>
    </w:p>
    <w:p w:rsidR="00225FC2" w:rsidRPr="001747D0" w:rsidRDefault="00225FC2" w:rsidP="004552B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225FC2" w:rsidRPr="001747D0" w:rsidRDefault="00225FC2" w:rsidP="004F571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38"/>
      <w:bookmarkEnd w:id="1"/>
      <w:r w:rsidRPr="001747D0">
        <w:rPr>
          <w:rFonts w:ascii="Times New Roman" w:hAnsi="Times New Roman" w:cs="Times New Roman"/>
          <w:sz w:val="28"/>
          <w:szCs w:val="28"/>
        </w:rPr>
        <w:t>Порядок</w:t>
      </w:r>
    </w:p>
    <w:p w:rsidR="00225FC2" w:rsidRDefault="00225FC2" w:rsidP="004F571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>формирования перечня налоговых расходов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</w:t>
      </w:r>
    </w:p>
    <w:p w:rsidR="00225FC2" w:rsidRPr="001747D0" w:rsidRDefault="00225FC2" w:rsidP="004F571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>1. Настоящий Порядок определяет правила формирования перечня налоговых расходов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</w:t>
      </w:r>
      <w:r w:rsidRPr="001747D0">
        <w:rPr>
          <w:rFonts w:ascii="Times New Roman" w:hAnsi="Times New Roman" w:cs="Times New Roman"/>
          <w:sz w:val="28"/>
          <w:szCs w:val="28"/>
        </w:rPr>
        <w:t>.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>2. Понятия, используемые в настоящем Порядке, означают следующее: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47D0">
        <w:rPr>
          <w:rFonts w:ascii="Times New Roman" w:hAnsi="Times New Roman" w:cs="Times New Roman"/>
          <w:sz w:val="28"/>
          <w:szCs w:val="28"/>
        </w:rPr>
        <w:t>"налоговые расходы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1747D0">
        <w:rPr>
          <w:rFonts w:ascii="Times New Roman" w:hAnsi="Times New Roman" w:cs="Times New Roman"/>
          <w:sz w:val="28"/>
          <w:szCs w:val="28"/>
        </w:rPr>
        <w:t xml:space="preserve"> " - выпадающие доходы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1747D0">
        <w:rPr>
          <w:rFonts w:ascii="Times New Roman" w:hAnsi="Times New Roman" w:cs="Times New Roman"/>
          <w:sz w:val="28"/>
          <w:szCs w:val="28"/>
        </w:rPr>
        <w:t xml:space="preserve">, обусловленные налоговыми льготами, освобождениями и иными преференциями по налогам, предусмотренными в качестве мер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1747D0">
        <w:rPr>
          <w:rFonts w:ascii="Times New Roman" w:hAnsi="Times New Roman" w:cs="Times New Roman"/>
          <w:sz w:val="28"/>
          <w:szCs w:val="28"/>
        </w:rPr>
        <w:t xml:space="preserve"> поддержки в соответствии с целями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1747D0">
        <w:rPr>
          <w:rFonts w:ascii="Times New Roman" w:hAnsi="Times New Roman" w:cs="Times New Roman"/>
          <w:sz w:val="28"/>
          <w:szCs w:val="28"/>
        </w:rPr>
        <w:t xml:space="preserve"> программ и (или) целями социально-экономической политики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1747D0">
        <w:rPr>
          <w:rFonts w:ascii="Times New Roman" w:hAnsi="Times New Roman" w:cs="Times New Roman"/>
          <w:sz w:val="28"/>
          <w:szCs w:val="28"/>
        </w:rPr>
        <w:t xml:space="preserve">, не относящимися к </w:t>
      </w:r>
      <w:r>
        <w:rPr>
          <w:rFonts w:ascii="Times New Roman" w:hAnsi="Times New Roman" w:cs="Times New Roman"/>
          <w:sz w:val="28"/>
          <w:szCs w:val="28"/>
        </w:rPr>
        <w:t>муниципальным программам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4F5715" w:rsidRPr="004F5715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</w:t>
      </w:r>
      <w:r w:rsidRPr="001747D0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 xml:space="preserve">"куратор налогового расхода" </w:t>
      </w:r>
      <w:proofErr w:type="gramStart"/>
      <w:r>
        <w:rPr>
          <w:rFonts w:ascii="Times New Roman" w:hAnsi="Times New Roman" w:cs="Times New Roman"/>
          <w:sz w:val="28"/>
          <w:szCs w:val="28"/>
        </w:rPr>
        <w:t>–м</w:t>
      </w:r>
      <w:proofErr w:type="gramEnd"/>
      <w:r>
        <w:rPr>
          <w:rFonts w:ascii="Times New Roman" w:hAnsi="Times New Roman" w:cs="Times New Roman"/>
          <w:sz w:val="28"/>
          <w:szCs w:val="28"/>
        </w:rPr>
        <w:t>естная администрация</w:t>
      </w:r>
      <w:r w:rsidRPr="001747D0">
        <w:rPr>
          <w:rFonts w:ascii="Times New Roman" w:hAnsi="Times New Roman" w:cs="Times New Roman"/>
          <w:sz w:val="28"/>
          <w:szCs w:val="28"/>
        </w:rPr>
        <w:t>, ответственн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1747D0">
        <w:rPr>
          <w:rFonts w:ascii="Times New Roman" w:hAnsi="Times New Roman" w:cs="Times New Roman"/>
          <w:sz w:val="28"/>
          <w:szCs w:val="28"/>
        </w:rPr>
        <w:t xml:space="preserve"> в соответствии с полномочиями, установленными нормативными правовыми актами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4F5715" w:rsidRPr="004F5715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</w:t>
      </w:r>
      <w:r w:rsidRPr="001747D0">
        <w:rPr>
          <w:rFonts w:ascii="Times New Roman" w:hAnsi="Times New Roman" w:cs="Times New Roman"/>
          <w:sz w:val="28"/>
          <w:szCs w:val="28"/>
        </w:rPr>
        <w:t>, за достижение соответств</w:t>
      </w:r>
      <w:r>
        <w:rPr>
          <w:rFonts w:ascii="Times New Roman" w:hAnsi="Times New Roman" w:cs="Times New Roman"/>
          <w:sz w:val="28"/>
          <w:szCs w:val="28"/>
        </w:rPr>
        <w:t xml:space="preserve">ующих налоговому расходу целей муниципальной программы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Pr="001747D0">
        <w:rPr>
          <w:rFonts w:ascii="Times New Roman" w:hAnsi="Times New Roman" w:cs="Times New Roman"/>
          <w:sz w:val="28"/>
          <w:szCs w:val="28"/>
        </w:rPr>
        <w:t xml:space="preserve"> и (или) целей социально-экономической политики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Pr="001747D0">
        <w:rPr>
          <w:rFonts w:ascii="Times New Roman" w:hAnsi="Times New Roman" w:cs="Times New Roman"/>
          <w:sz w:val="28"/>
          <w:szCs w:val="28"/>
        </w:rPr>
        <w:t xml:space="preserve">, не относящихся к </w:t>
      </w:r>
      <w:r>
        <w:rPr>
          <w:rFonts w:ascii="Times New Roman" w:hAnsi="Times New Roman" w:cs="Times New Roman"/>
          <w:sz w:val="28"/>
          <w:szCs w:val="28"/>
        </w:rPr>
        <w:t>муниципальным программам</w:t>
      </w:r>
      <w:r w:rsidR="004F5715" w:rsidRPr="004F5715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Pr="001747D0">
        <w:rPr>
          <w:rFonts w:ascii="Times New Roman" w:hAnsi="Times New Roman" w:cs="Times New Roman"/>
          <w:sz w:val="28"/>
          <w:szCs w:val="28"/>
        </w:rPr>
        <w:t>;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47D0">
        <w:rPr>
          <w:rFonts w:ascii="Times New Roman" w:hAnsi="Times New Roman" w:cs="Times New Roman"/>
          <w:sz w:val="28"/>
          <w:szCs w:val="28"/>
        </w:rPr>
        <w:t xml:space="preserve">"перечень налоговых расходов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1747D0">
        <w:rPr>
          <w:rFonts w:ascii="Times New Roman" w:hAnsi="Times New Roman" w:cs="Times New Roman"/>
          <w:sz w:val="28"/>
          <w:szCs w:val="28"/>
        </w:rPr>
        <w:t xml:space="preserve">" - документ, содержащий сведения о распределении налоговых расходов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Pr="001747D0">
        <w:rPr>
          <w:rFonts w:ascii="Times New Roman" w:hAnsi="Times New Roman" w:cs="Times New Roman"/>
          <w:sz w:val="28"/>
          <w:szCs w:val="28"/>
        </w:rPr>
        <w:t xml:space="preserve"> в соответствии с целями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1747D0">
        <w:rPr>
          <w:rFonts w:ascii="Times New Roman" w:hAnsi="Times New Roman" w:cs="Times New Roman"/>
          <w:sz w:val="28"/>
          <w:szCs w:val="28"/>
        </w:rPr>
        <w:t>программ</w:t>
      </w:r>
      <w:r w:rsidR="004F5715" w:rsidRPr="004F5715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Pr="001747D0">
        <w:rPr>
          <w:rFonts w:ascii="Times New Roman" w:hAnsi="Times New Roman" w:cs="Times New Roman"/>
          <w:sz w:val="28"/>
          <w:szCs w:val="28"/>
        </w:rPr>
        <w:t xml:space="preserve">, структурных элементов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1747D0">
        <w:rPr>
          <w:rFonts w:ascii="Times New Roman" w:hAnsi="Times New Roman" w:cs="Times New Roman"/>
          <w:sz w:val="28"/>
          <w:szCs w:val="28"/>
        </w:rPr>
        <w:t xml:space="preserve"> программ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Pr="001747D0">
        <w:rPr>
          <w:rFonts w:ascii="Times New Roman" w:hAnsi="Times New Roman" w:cs="Times New Roman"/>
          <w:sz w:val="28"/>
          <w:szCs w:val="28"/>
        </w:rPr>
        <w:t xml:space="preserve"> и (или) целями социально-экономической политики</w:t>
      </w:r>
      <w:r w:rsidR="004F5715" w:rsidRPr="004F5715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Pr="001747D0">
        <w:rPr>
          <w:rFonts w:ascii="Times New Roman" w:hAnsi="Times New Roman" w:cs="Times New Roman"/>
          <w:sz w:val="28"/>
          <w:szCs w:val="28"/>
        </w:rPr>
        <w:t xml:space="preserve">, не относящимися к </w:t>
      </w:r>
      <w:r w:rsidR="004F5715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>
        <w:rPr>
          <w:rFonts w:ascii="Times New Roman" w:hAnsi="Times New Roman" w:cs="Times New Roman"/>
          <w:sz w:val="28"/>
          <w:szCs w:val="28"/>
        </w:rPr>
        <w:t xml:space="preserve">программам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Pr="001747D0">
        <w:rPr>
          <w:rFonts w:ascii="Times New Roman" w:hAnsi="Times New Roman" w:cs="Times New Roman"/>
          <w:sz w:val="28"/>
          <w:szCs w:val="28"/>
        </w:rPr>
        <w:t xml:space="preserve">, о кураторах налоговых расходов, а также иные сведения согласно </w:t>
      </w:r>
      <w:hyperlink w:anchor="P67" w:history="1">
        <w:r w:rsidRPr="00063AFA">
          <w:rPr>
            <w:rFonts w:ascii="Times New Roman" w:hAnsi="Times New Roman" w:cs="Times New Roman"/>
            <w:sz w:val="28"/>
            <w:szCs w:val="28"/>
          </w:rPr>
          <w:t>приложению</w:t>
        </w:r>
      </w:hyperlink>
      <w:r w:rsidRPr="001747D0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  <w:proofErr w:type="gramEnd"/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" w:name="P47"/>
      <w:bookmarkEnd w:id="2"/>
      <w:r>
        <w:rPr>
          <w:rFonts w:ascii="Times New Roman" w:hAnsi="Times New Roman" w:cs="Times New Roman"/>
          <w:sz w:val="28"/>
          <w:szCs w:val="28"/>
        </w:rPr>
        <w:t>3</w:t>
      </w:r>
      <w:r w:rsidRPr="001747D0">
        <w:rPr>
          <w:rFonts w:ascii="Times New Roman" w:hAnsi="Times New Roman" w:cs="Times New Roman"/>
          <w:sz w:val="28"/>
          <w:szCs w:val="28"/>
        </w:rPr>
        <w:t xml:space="preserve">. Перечень налоговых расходов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1747D0">
        <w:rPr>
          <w:rFonts w:ascii="Times New Roman" w:hAnsi="Times New Roman" w:cs="Times New Roman"/>
          <w:sz w:val="28"/>
          <w:szCs w:val="28"/>
        </w:rPr>
        <w:t xml:space="preserve"> размещается на официальном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сельсовет </w:t>
      </w:r>
      <w:r w:rsidRPr="001747D0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"Интернет".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>
        <w:rPr>
          <w:rFonts w:ascii="Times New Roman" w:hAnsi="Times New Roman" w:cs="Times New Roman"/>
          <w:sz w:val="28"/>
          <w:szCs w:val="28"/>
        </w:rPr>
        <w:t>Перечень налоговых расходов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 w:rsidRPr="001747D0">
        <w:rPr>
          <w:rFonts w:ascii="Times New Roman" w:hAnsi="Times New Roman" w:cs="Times New Roman"/>
          <w:sz w:val="28"/>
          <w:szCs w:val="28"/>
        </w:rPr>
        <w:t xml:space="preserve">с внесенными в него изменениями формируется до 1 ноября (в случае уточнения структурных элементов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1747D0">
        <w:rPr>
          <w:rFonts w:ascii="Times New Roman" w:hAnsi="Times New Roman" w:cs="Times New Roman"/>
          <w:sz w:val="28"/>
          <w:szCs w:val="28"/>
        </w:rPr>
        <w:t xml:space="preserve"> программ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4F5715" w:rsidRPr="004F5715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</w:t>
      </w:r>
      <w:r w:rsidRPr="001747D0">
        <w:rPr>
          <w:rFonts w:ascii="Times New Roman" w:hAnsi="Times New Roman" w:cs="Times New Roman"/>
          <w:sz w:val="28"/>
          <w:szCs w:val="28"/>
        </w:rPr>
        <w:t xml:space="preserve"> в рамка</w:t>
      </w:r>
      <w:r>
        <w:rPr>
          <w:rFonts w:ascii="Times New Roman" w:hAnsi="Times New Roman" w:cs="Times New Roman"/>
          <w:sz w:val="28"/>
          <w:szCs w:val="28"/>
        </w:rPr>
        <w:t xml:space="preserve">х </w:t>
      </w:r>
      <w:r>
        <w:rPr>
          <w:rFonts w:ascii="Times New Roman" w:hAnsi="Times New Roman" w:cs="Times New Roman"/>
          <w:sz w:val="28"/>
          <w:szCs w:val="28"/>
        </w:rPr>
        <w:lastRenderedPageBreak/>
        <w:t>формирования проекта закона о</w:t>
      </w:r>
      <w:r w:rsidRPr="001747D0">
        <w:rPr>
          <w:rFonts w:ascii="Times New Roman" w:hAnsi="Times New Roman" w:cs="Times New Roman"/>
          <w:sz w:val="28"/>
          <w:szCs w:val="28"/>
        </w:rPr>
        <w:t xml:space="preserve"> бюджете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1747D0">
        <w:rPr>
          <w:rFonts w:ascii="Times New Roman" w:hAnsi="Times New Roman" w:cs="Times New Roman"/>
          <w:sz w:val="28"/>
          <w:szCs w:val="28"/>
        </w:rPr>
        <w:t xml:space="preserve">на очередной финансовый год и плановый период) и до 15 декабря (в случае уточнения структурных элементов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1747D0"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4F5715" w:rsidRPr="004F5715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 w:rsidRPr="001747D0">
        <w:rPr>
          <w:rFonts w:ascii="Times New Roman" w:hAnsi="Times New Roman" w:cs="Times New Roman"/>
          <w:sz w:val="28"/>
          <w:szCs w:val="28"/>
        </w:rPr>
        <w:t>в рамках</w:t>
      </w:r>
      <w:proofErr w:type="gramEnd"/>
      <w:r w:rsidRPr="001747D0">
        <w:rPr>
          <w:rFonts w:ascii="Times New Roman" w:hAnsi="Times New Roman" w:cs="Times New Roman"/>
          <w:sz w:val="28"/>
          <w:szCs w:val="28"/>
        </w:rPr>
        <w:t xml:space="preserve"> рассмотрения</w:t>
      </w:r>
      <w:r>
        <w:rPr>
          <w:rFonts w:ascii="Times New Roman" w:hAnsi="Times New Roman" w:cs="Times New Roman"/>
          <w:sz w:val="28"/>
          <w:szCs w:val="28"/>
        </w:rPr>
        <w:t xml:space="preserve"> и утверждения проекта закона </w:t>
      </w:r>
      <w:r w:rsidRPr="004F5715">
        <w:rPr>
          <w:rFonts w:ascii="Times New Roman" w:hAnsi="Times New Roman" w:cs="Times New Roman"/>
          <w:sz w:val="28"/>
          <w:szCs w:val="28"/>
        </w:rPr>
        <w:t>о бюджете сельского поселения</w:t>
      </w:r>
      <w:r w:rsidR="004F5715">
        <w:rPr>
          <w:rFonts w:ascii="Times New Roman" w:hAnsi="Times New Roman" w:cs="Times New Roman"/>
          <w:sz w:val="28"/>
          <w:szCs w:val="28"/>
        </w:rPr>
        <w:t xml:space="preserve"> </w:t>
      </w:r>
      <w:r w:rsidRPr="001747D0">
        <w:rPr>
          <w:rFonts w:ascii="Times New Roman" w:hAnsi="Times New Roman" w:cs="Times New Roman"/>
          <w:sz w:val="28"/>
          <w:szCs w:val="28"/>
        </w:rPr>
        <w:t>на очередной финансовый год и плановый период).</w:t>
      </w:r>
    </w:p>
    <w:p w:rsidR="00225FC2" w:rsidRPr="001747D0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Pr="001747D0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Pr="001747D0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Pr="001747D0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F5715" w:rsidRPr="001747D0" w:rsidRDefault="004F5715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Pr="001747D0" w:rsidRDefault="00225FC2" w:rsidP="004F5715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4F5715" w:rsidRPr="001747D0" w:rsidRDefault="00225FC2" w:rsidP="004F5715">
      <w:pPr>
        <w:pStyle w:val="ConsPlusNormal"/>
        <w:ind w:right="-1"/>
        <w:jc w:val="right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>к порядку</w:t>
      </w:r>
      <w:r w:rsidR="004F5715" w:rsidRPr="004F5715">
        <w:rPr>
          <w:rFonts w:ascii="Times New Roman" w:hAnsi="Times New Roman" w:cs="Times New Roman"/>
          <w:sz w:val="28"/>
          <w:szCs w:val="28"/>
        </w:rPr>
        <w:t xml:space="preserve"> </w:t>
      </w:r>
      <w:r w:rsidR="004F5715" w:rsidRPr="001747D0">
        <w:rPr>
          <w:rFonts w:ascii="Times New Roman" w:hAnsi="Times New Roman" w:cs="Times New Roman"/>
          <w:sz w:val="28"/>
          <w:szCs w:val="28"/>
        </w:rPr>
        <w:t>формирования перечня</w:t>
      </w:r>
    </w:p>
    <w:p w:rsidR="004F5715" w:rsidRDefault="00225FC2" w:rsidP="004F5715">
      <w:pPr>
        <w:pStyle w:val="ConsPlusNormal"/>
        <w:ind w:right="-1"/>
        <w:jc w:val="right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 xml:space="preserve">налоговых расходов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25FC2" w:rsidRPr="001747D0" w:rsidRDefault="00225FC2" w:rsidP="004F5715">
      <w:pPr>
        <w:pStyle w:val="ConsPlusNormal"/>
        <w:ind w:right="-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</w:p>
    <w:p w:rsidR="00225FC2" w:rsidRPr="001747D0" w:rsidRDefault="00225FC2" w:rsidP="004F5715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Pr="001747D0" w:rsidRDefault="00225FC2" w:rsidP="004F571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P67"/>
      <w:bookmarkEnd w:id="3"/>
      <w:r w:rsidRPr="001747D0">
        <w:rPr>
          <w:rFonts w:ascii="Times New Roman" w:hAnsi="Times New Roman" w:cs="Times New Roman"/>
          <w:sz w:val="28"/>
          <w:szCs w:val="28"/>
        </w:rPr>
        <w:t>Информация,</w:t>
      </w:r>
    </w:p>
    <w:p w:rsidR="00225FC2" w:rsidRPr="001747D0" w:rsidRDefault="00225FC2" w:rsidP="004F571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1747D0">
        <w:rPr>
          <w:rFonts w:ascii="Times New Roman" w:hAnsi="Times New Roman" w:cs="Times New Roman"/>
          <w:sz w:val="28"/>
          <w:szCs w:val="28"/>
        </w:rPr>
        <w:t>включаемая</w:t>
      </w:r>
      <w:proofErr w:type="gramEnd"/>
      <w:r w:rsidRPr="001747D0">
        <w:rPr>
          <w:rFonts w:ascii="Times New Roman" w:hAnsi="Times New Roman" w:cs="Times New Roman"/>
          <w:sz w:val="28"/>
          <w:szCs w:val="28"/>
        </w:rPr>
        <w:t xml:space="preserve"> в перечень налоговых расходов</w:t>
      </w:r>
    </w:p>
    <w:p w:rsidR="00225FC2" w:rsidRPr="001747D0" w:rsidRDefault="00225FC2" w:rsidP="004F571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</w:p>
    <w:p w:rsidR="00225FC2" w:rsidRPr="001747D0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Pr="001747D0" w:rsidRDefault="00225FC2" w:rsidP="004F5715">
      <w:pPr>
        <w:pStyle w:val="ConsPlusTitle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 xml:space="preserve">I. Нормативные характеристики налогового расхода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</w:p>
    <w:p w:rsidR="00225FC2" w:rsidRPr="001747D0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>1. Наименования налогов, по которым предусматриваются налоговые льготы, освобождения и иные преференции.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>2. Нормативные правовые акты, которыми предусматриваются налоговые льготы, освобождения и иные преференции по налогам.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>3. Категории плательщиков налогов, для которых предусмотрены налоговые льготы, освобождения и иные преференции.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>4. Условия предоставления налоговых льгот, освобождений и иных преференций для плательщиков налогов.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>5. Целевая категория плательщиков налогов, для которых предусмотрены налоговые льготы, освобождения и иные преференции.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>6. Даты вступления в силу нормативных правовых актов, устанавливающих налоговые льготы, освобождения и иные преференции для плательщиков налогов.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>7. Даты вступления в силу нормативных правовых актов, отменяющих налоговые льготы, освобождения и иные преференции для плательщиков налогов.</w:t>
      </w:r>
    </w:p>
    <w:p w:rsidR="00225FC2" w:rsidRPr="001747D0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Pr="001747D0" w:rsidRDefault="00225FC2" w:rsidP="004552B7">
      <w:pPr>
        <w:pStyle w:val="ConsPlusTitle"/>
        <w:ind w:firstLine="54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 xml:space="preserve">II. Целевые характеристики налогового расхода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</w:p>
    <w:p w:rsidR="00225FC2" w:rsidRPr="001747D0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 xml:space="preserve">1. Целевая категория налоговых расходов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1747D0">
        <w:rPr>
          <w:rFonts w:ascii="Times New Roman" w:hAnsi="Times New Roman" w:cs="Times New Roman"/>
          <w:sz w:val="28"/>
          <w:szCs w:val="28"/>
        </w:rPr>
        <w:t>.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>2. Цели предоставления налоговых льгот, освобождений и иных преференций для плательщиков налогов.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 xml:space="preserve">3. Наименования </w:t>
      </w:r>
      <w:r>
        <w:rPr>
          <w:rFonts w:ascii="Times New Roman" w:hAnsi="Times New Roman" w:cs="Times New Roman"/>
          <w:sz w:val="28"/>
          <w:szCs w:val="28"/>
        </w:rPr>
        <w:t>муниципальных программ</w:t>
      </w:r>
      <w:r w:rsidR="004940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1747D0">
        <w:rPr>
          <w:rFonts w:ascii="Times New Roman" w:hAnsi="Times New Roman" w:cs="Times New Roman"/>
          <w:sz w:val="28"/>
          <w:szCs w:val="28"/>
        </w:rPr>
        <w:t xml:space="preserve">, наименования нормативных правовых актов, определяющих цели социально-экономической политики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1747D0">
        <w:rPr>
          <w:rFonts w:ascii="Times New Roman" w:hAnsi="Times New Roman" w:cs="Times New Roman"/>
          <w:sz w:val="28"/>
          <w:szCs w:val="28"/>
        </w:rPr>
        <w:t xml:space="preserve">, не относящиеся к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1747D0">
        <w:rPr>
          <w:rFonts w:ascii="Times New Roman" w:hAnsi="Times New Roman" w:cs="Times New Roman"/>
          <w:sz w:val="28"/>
          <w:szCs w:val="28"/>
        </w:rPr>
        <w:t xml:space="preserve"> программам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1747D0">
        <w:rPr>
          <w:rFonts w:ascii="Times New Roman" w:hAnsi="Times New Roman" w:cs="Times New Roman"/>
          <w:sz w:val="28"/>
          <w:szCs w:val="28"/>
        </w:rPr>
        <w:t xml:space="preserve">, в </w:t>
      </w:r>
      <w:proofErr w:type="gramStart"/>
      <w:r w:rsidRPr="001747D0">
        <w:rPr>
          <w:rFonts w:ascii="Times New Roman" w:hAnsi="Times New Roman" w:cs="Times New Roman"/>
          <w:sz w:val="28"/>
          <w:szCs w:val="28"/>
        </w:rPr>
        <w:t>целях</w:t>
      </w:r>
      <w:proofErr w:type="gramEnd"/>
      <w:r w:rsidRPr="001747D0">
        <w:rPr>
          <w:rFonts w:ascii="Times New Roman" w:hAnsi="Times New Roman" w:cs="Times New Roman"/>
          <w:sz w:val="28"/>
          <w:szCs w:val="28"/>
        </w:rPr>
        <w:t xml:space="preserve"> реализации которых предоставляются налоговые льготы, освобождения и иные преференции для плательщиков налогов.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 xml:space="preserve">4. Наименования структурных элементов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1747D0">
        <w:rPr>
          <w:rFonts w:ascii="Times New Roman" w:hAnsi="Times New Roman" w:cs="Times New Roman"/>
          <w:sz w:val="28"/>
          <w:szCs w:val="28"/>
        </w:rPr>
        <w:t xml:space="preserve"> программ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1747D0">
        <w:rPr>
          <w:rFonts w:ascii="Times New Roman" w:hAnsi="Times New Roman" w:cs="Times New Roman"/>
          <w:sz w:val="28"/>
          <w:szCs w:val="28"/>
        </w:rPr>
        <w:t xml:space="preserve">, в </w:t>
      </w:r>
      <w:proofErr w:type="gramStart"/>
      <w:r w:rsidRPr="001747D0">
        <w:rPr>
          <w:rFonts w:ascii="Times New Roman" w:hAnsi="Times New Roman" w:cs="Times New Roman"/>
          <w:sz w:val="28"/>
          <w:szCs w:val="28"/>
        </w:rPr>
        <w:t>целях</w:t>
      </w:r>
      <w:proofErr w:type="gramEnd"/>
      <w:r w:rsidRPr="001747D0">
        <w:rPr>
          <w:rFonts w:ascii="Times New Roman" w:hAnsi="Times New Roman" w:cs="Times New Roman"/>
          <w:sz w:val="28"/>
          <w:szCs w:val="28"/>
        </w:rPr>
        <w:t xml:space="preserve"> реализации </w:t>
      </w:r>
      <w:r w:rsidRPr="001747D0">
        <w:rPr>
          <w:rFonts w:ascii="Times New Roman" w:hAnsi="Times New Roman" w:cs="Times New Roman"/>
          <w:sz w:val="28"/>
          <w:szCs w:val="28"/>
        </w:rPr>
        <w:lastRenderedPageBreak/>
        <w:t>которых предоставляются налоговые льготы, освобождения и иные преференции для плательщиков налогов.</w:t>
      </w:r>
    </w:p>
    <w:p w:rsidR="00225FC2" w:rsidRPr="001747D0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Pr="001747D0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Pr="001747D0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Pr="001747D0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940BA" w:rsidRDefault="004940BA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940BA" w:rsidRDefault="004940BA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940BA" w:rsidRDefault="004940BA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940BA" w:rsidRDefault="004940BA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940BA" w:rsidRDefault="004940BA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940BA" w:rsidRDefault="004940BA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940BA" w:rsidRDefault="004940BA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940BA" w:rsidRDefault="004940BA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940BA" w:rsidRDefault="004940BA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940BA" w:rsidRDefault="004940BA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940BA" w:rsidRDefault="004940BA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940BA" w:rsidRDefault="004940BA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940BA" w:rsidRDefault="004940BA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940BA" w:rsidRDefault="004940BA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940BA" w:rsidRPr="001747D0" w:rsidRDefault="004940BA" w:rsidP="004F57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552B7" w:rsidRDefault="004552B7" w:rsidP="004F571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4552B7" w:rsidRDefault="004552B7" w:rsidP="004F571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4552B7" w:rsidRDefault="004552B7" w:rsidP="004F571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4552B7" w:rsidRDefault="004552B7" w:rsidP="004F571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25FC2" w:rsidRPr="001747D0" w:rsidRDefault="004552B7" w:rsidP="004F571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 w:rsidR="00225FC2" w:rsidRPr="001747D0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4940BA" w:rsidRPr="001747D0" w:rsidRDefault="00225FC2" w:rsidP="004940B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>к постановлению</w:t>
      </w:r>
      <w:r w:rsidR="004940BA" w:rsidRPr="004940BA">
        <w:rPr>
          <w:rFonts w:ascii="Times New Roman" w:hAnsi="Times New Roman" w:cs="Times New Roman"/>
          <w:sz w:val="28"/>
          <w:szCs w:val="28"/>
        </w:rPr>
        <w:t xml:space="preserve"> </w:t>
      </w:r>
      <w:r w:rsidR="004940BA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225FC2" w:rsidRPr="001747D0" w:rsidRDefault="009A4A62" w:rsidP="004F57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Костинского</w:t>
      </w:r>
      <w:r w:rsidR="00225FC2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225FC2" w:rsidRPr="001747D0" w:rsidRDefault="00225FC2" w:rsidP="004F571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 xml:space="preserve">от </w:t>
      </w:r>
      <w:r w:rsidR="004552B7">
        <w:rPr>
          <w:rFonts w:ascii="Times New Roman" w:hAnsi="Times New Roman" w:cs="Times New Roman"/>
          <w:sz w:val="28"/>
          <w:szCs w:val="28"/>
        </w:rPr>
        <w:t>20.07.2020 № 53</w:t>
      </w:r>
      <w:r w:rsidR="00F46485">
        <w:rPr>
          <w:rFonts w:ascii="Times New Roman" w:hAnsi="Times New Roman" w:cs="Times New Roman"/>
          <w:sz w:val="28"/>
          <w:szCs w:val="28"/>
        </w:rPr>
        <w:t>-п</w:t>
      </w:r>
    </w:p>
    <w:p w:rsidR="00225FC2" w:rsidRPr="001747D0" w:rsidRDefault="00225FC2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Pr="001747D0" w:rsidRDefault="00225FC2" w:rsidP="00F357D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4" w:name="P98"/>
      <w:bookmarkEnd w:id="4"/>
      <w:r w:rsidRPr="001747D0">
        <w:rPr>
          <w:rFonts w:ascii="Times New Roman" w:hAnsi="Times New Roman" w:cs="Times New Roman"/>
          <w:sz w:val="28"/>
          <w:szCs w:val="28"/>
        </w:rPr>
        <w:t>Порядок</w:t>
      </w:r>
    </w:p>
    <w:p w:rsidR="00225FC2" w:rsidRPr="001747D0" w:rsidRDefault="00225FC2" w:rsidP="00A73D00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 xml:space="preserve">оценки налоговых расходов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</w:p>
    <w:p w:rsidR="00225FC2" w:rsidRPr="001747D0" w:rsidRDefault="00225FC2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Pr="0092052A" w:rsidRDefault="00225FC2" w:rsidP="004552B7">
      <w:pPr>
        <w:pStyle w:val="ConsPlusTitle"/>
        <w:ind w:firstLine="567"/>
        <w:jc w:val="both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92052A">
        <w:rPr>
          <w:rFonts w:ascii="Times New Roman" w:hAnsi="Times New Roman" w:cs="Times New Roman"/>
          <w:b w:val="0"/>
          <w:sz w:val="28"/>
          <w:szCs w:val="28"/>
        </w:rPr>
        <w:t xml:space="preserve">1. Настоящий Порядок устанавливает процедуру проведения оценки налоговых расходов муниципального образования </w:t>
      </w:r>
      <w:r w:rsidR="009A4A62">
        <w:rPr>
          <w:rFonts w:ascii="Times New Roman" w:hAnsi="Times New Roman" w:cs="Times New Roman"/>
          <w:b w:val="0"/>
          <w:sz w:val="28"/>
          <w:szCs w:val="28"/>
        </w:rPr>
        <w:t>Костинский</w:t>
      </w:r>
      <w:r w:rsidRPr="0092052A">
        <w:rPr>
          <w:rFonts w:ascii="Times New Roman" w:hAnsi="Times New Roman" w:cs="Times New Roman"/>
          <w:b w:val="0"/>
          <w:sz w:val="28"/>
          <w:szCs w:val="28"/>
        </w:rPr>
        <w:t xml:space="preserve"> сельсовет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>2. Понятия, используемые в настоящем Порядке, означают следующее: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47D0">
        <w:rPr>
          <w:rFonts w:ascii="Times New Roman" w:hAnsi="Times New Roman" w:cs="Times New Roman"/>
          <w:sz w:val="28"/>
          <w:szCs w:val="28"/>
        </w:rPr>
        <w:t>"налоговые расходы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1747D0">
        <w:rPr>
          <w:rFonts w:ascii="Times New Roman" w:hAnsi="Times New Roman" w:cs="Times New Roman"/>
          <w:sz w:val="28"/>
          <w:szCs w:val="28"/>
        </w:rPr>
        <w:t xml:space="preserve"> " - выпадающие доходы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1747D0">
        <w:rPr>
          <w:rFonts w:ascii="Times New Roman" w:hAnsi="Times New Roman" w:cs="Times New Roman"/>
          <w:sz w:val="28"/>
          <w:szCs w:val="28"/>
        </w:rPr>
        <w:t xml:space="preserve">, обусловленные налоговыми льготами, освобождениями и иными преференциями по налогам, предусмотренными в качестве мер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1747D0">
        <w:rPr>
          <w:rFonts w:ascii="Times New Roman" w:hAnsi="Times New Roman" w:cs="Times New Roman"/>
          <w:sz w:val="28"/>
          <w:szCs w:val="28"/>
        </w:rPr>
        <w:t xml:space="preserve"> поддержки в соответствии с целями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1747D0">
        <w:rPr>
          <w:rFonts w:ascii="Times New Roman" w:hAnsi="Times New Roman" w:cs="Times New Roman"/>
          <w:sz w:val="28"/>
          <w:szCs w:val="28"/>
        </w:rPr>
        <w:t xml:space="preserve"> программ и (или) целями социально-экономической политики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940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</w:t>
      </w:r>
      <w:r w:rsidRPr="001747D0">
        <w:rPr>
          <w:rFonts w:ascii="Times New Roman" w:hAnsi="Times New Roman" w:cs="Times New Roman"/>
          <w:sz w:val="28"/>
          <w:szCs w:val="28"/>
        </w:rPr>
        <w:t xml:space="preserve">, не относящимися к </w:t>
      </w:r>
      <w:r>
        <w:rPr>
          <w:rFonts w:ascii="Times New Roman" w:hAnsi="Times New Roman" w:cs="Times New Roman"/>
          <w:sz w:val="28"/>
          <w:szCs w:val="28"/>
        </w:rPr>
        <w:t>муниципальным программам</w:t>
      </w:r>
      <w:r w:rsidR="004940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4940BA" w:rsidRPr="004940BA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940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</w:t>
      </w:r>
      <w:r w:rsidRPr="001747D0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225FC2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 xml:space="preserve">"куратор налогового расхода"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4940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местная администрация</w:t>
      </w:r>
      <w:r w:rsidRPr="001747D0">
        <w:rPr>
          <w:rFonts w:ascii="Times New Roman" w:hAnsi="Times New Roman" w:cs="Times New Roman"/>
          <w:sz w:val="28"/>
          <w:szCs w:val="28"/>
        </w:rPr>
        <w:t>, ответственн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1747D0">
        <w:rPr>
          <w:rFonts w:ascii="Times New Roman" w:hAnsi="Times New Roman" w:cs="Times New Roman"/>
          <w:sz w:val="28"/>
          <w:szCs w:val="28"/>
        </w:rPr>
        <w:t xml:space="preserve"> в соответствии с полномочиями, установленными нормативными правовыми актами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940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</w:t>
      </w:r>
      <w:r w:rsidRPr="001747D0">
        <w:rPr>
          <w:rFonts w:ascii="Times New Roman" w:hAnsi="Times New Roman" w:cs="Times New Roman"/>
          <w:sz w:val="28"/>
          <w:szCs w:val="28"/>
        </w:rPr>
        <w:t>, за достижение соответств</w:t>
      </w:r>
      <w:r>
        <w:rPr>
          <w:rFonts w:ascii="Times New Roman" w:hAnsi="Times New Roman" w:cs="Times New Roman"/>
          <w:sz w:val="28"/>
          <w:szCs w:val="28"/>
        </w:rPr>
        <w:t xml:space="preserve">ующих налоговому расходу целей муниципальной программы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="004940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Pr="001747D0">
        <w:rPr>
          <w:rFonts w:ascii="Times New Roman" w:hAnsi="Times New Roman" w:cs="Times New Roman"/>
          <w:sz w:val="28"/>
          <w:szCs w:val="28"/>
        </w:rPr>
        <w:t xml:space="preserve"> и (или) целей социально-экономической политики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="004940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Pr="001747D0">
        <w:rPr>
          <w:rFonts w:ascii="Times New Roman" w:hAnsi="Times New Roman" w:cs="Times New Roman"/>
          <w:sz w:val="28"/>
          <w:szCs w:val="28"/>
        </w:rPr>
        <w:t xml:space="preserve">, не относящихся к </w:t>
      </w:r>
      <w:r>
        <w:rPr>
          <w:rFonts w:ascii="Times New Roman" w:hAnsi="Times New Roman" w:cs="Times New Roman"/>
          <w:sz w:val="28"/>
          <w:szCs w:val="28"/>
        </w:rPr>
        <w:t>муниципальным программам</w:t>
      </w:r>
      <w:r w:rsidR="004940BA" w:rsidRPr="004940BA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="004940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Pr="001747D0">
        <w:rPr>
          <w:rFonts w:ascii="Times New Roman" w:hAnsi="Times New Roman" w:cs="Times New Roman"/>
          <w:sz w:val="28"/>
          <w:szCs w:val="28"/>
        </w:rPr>
        <w:t>;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747D0">
        <w:rPr>
          <w:rFonts w:ascii="Times New Roman" w:hAnsi="Times New Roman" w:cs="Times New Roman"/>
          <w:sz w:val="28"/>
          <w:szCs w:val="28"/>
        </w:rPr>
        <w:t>"нормативные характеристики налоговых расходов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1747D0">
        <w:rPr>
          <w:rFonts w:ascii="Times New Roman" w:hAnsi="Times New Roman" w:cs="Times New Roman"/>
          <w:sz w:val="28"/>
          <w:szCs w:val="28"/>
        </w:rPr>
        <w:t>" - сведения о положениях нормативных правовых актов</w:t>
      </w:r>
      <w:r w:rsid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1747D0">
        <w:rPr>
          <w:rFonts w:ascii="Times New Roman" w:hAnsi="Times New Roman" w:cs="Times New Roman"/>
          <w:sz w:val="28"/>
          <w:szCs w:val="28"/>
        </w:rPr>
        <w:t>нормативных правовых актов, которыми предусматриваются налоговые льготы, освобождения и иные преференции по налогам (далее - льготы), наименованиях налогов, по которым установлены льготы, категориях плательщиков, для которых предусмотрены льготы, а также иные характеристики, предусмотренные нормативными правовыми актами</w:t>
      </w:r>
      <w:r w:rsidR="00F357D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1747D0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92C8E">
        <w:rPr>
          <w:rFonts w:ascii="Times New Roman" w:hAnsi="Times New Roman" w:cs="Times New Roman"/>
          <w:sz w:val="28"/>
          <w:szCs w:val="28"/>
        </w:rPr>
        <w:t xml:space="preserve">"оценка налоговых расходов " - комплекс мероприятий по оценке объемов налоговых расходов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940BA" w:rsidRPr="00692C8E">
        <w:rPr>
          <w:rFonts w:ascii="Times New Roman" w:hAnsi="Times New Roman" w:cs="Times New Roman"/>
          <w:sz w:val="28"/>
          <w:szCs w:val="28"/>
        </w:rPr>
        <w:t xml:space="preserve"> </w:t>
      </w:r>
      <w:r w:rsidRPr="00692C8E">
        <w:rPr>
          <w:rFonts w:ascii="Times New Roman" w:hAnsi="Times New Roman" w:cs="Times New Roman"/>
          <w:sz w:val="28"/>
          <w:szCs w:val="28"/>
        </w:rPr>
        <w:t xml:space="preserve">сельсовет", обусловленных льготами, предоставленными плательщикам, а также по оценке эффективности налоговых расходов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692C8E">
        <w:rPr>
          <w:rFonts w:ascii="Times New Roman" w:hAnsi="Times New Roman" w:cs="Times New Roman"/>
          <w:sz w:val="28"/>
          <w:szCs w:val="28"/>
        </w:rPr>
        <w:t xml:space="preserve"> сельсовет;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"оценка объемов налоговых расходов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F357D0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F357D0">
        <w:rPr>
          <w:rFonts w:ascii="Times New Roman" w:hAnsi="Times New Roman" w:cs="Times New Roman"/>
          <w:sz w:val="28"/>
          <w:szCs w:val="28"/>
        </w:rPr>
        <w:t>" - определение объемов выпадающих доходов бюджета сельского поселения, обусловленных льготами, предоставленными плательщикам;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"оценка эффективности налоговых расходов муниципального </w:t>
      </w:r>
      <w:r w:rsidRPr="00F357D0">
        <w:rPr>
          <w:rFonts w:ascii="Times New Roman" w:hAnsi="Times New Roman" w:cs="Times New Roman"/>
          <w:sz w:val="28"/>
          <w:szCs w:val="28"/>
        </w:rPr>
        <w:lastRenderedPageBreak/>
        <w:t>образования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сельсовет " -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 налогового расхода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сельсовет;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357D0">
        <w:rPr>
          <w:rFonts w:ascii="Times New Roman" w:hAnsi="Times New Roman" w:cs="Times New Roman"/>
          <w:sz w:val="28"/>
          <w:szCs w:val="28"/>
        </w:rPr>
        <w:t xml:space="preserve">"перечень налоговых расходов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</w:t>
      </w:r>
      <w:r w:rsidR="00A73D00">
        <w:rPr>
          <w:rFonts w:ascii="Times New Roman" w:hAnsi="Times New Roman" w:cs="Times New Roman"/>
          <w:sz w:val="28"/>
          <w:szCs w:val="28"/>
        </w:rPr>
        <w:t xml:space="preserve">ельсовет " </w:t>
      </w:r>
      <w:r w:rsidRPr="00F357D0">
        <w:rPr>
          <w:rFonts w:ascii="Times New Roman" w:hAnsi="Times New Roman" w:cs="Times New Roman"/>
          <w:sz w:val="28"/>
          <w:szCs w:val="28"/>
        </w:rPr>
        <w:t xml:space="preserve">- документ, содержащий сведения о распределении налоговых расходов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сельсовета в соответствии</w:t>
      </w:r>
      <w:r w:rsidRPr="001747D0">
        <w:rPr>
          <w:rFonts w:ascii="Times New Roman" w:hAnsi="Times New Roman" w:cs="Times New Roman"/>
          <w:sz w:val="28"/>
          <w:szCs w:val="28"/>
        </w:rPr>
        <w:t xml:space="preserve"> с целями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1747D0">
        <w:rPr>
          <w:rFonts w:ascii="Times New Roman" w:hAnsi="Times New Roman" w:cs="Times New Roman"/>
          <w:sz w:val="28"/>
          <w:szCs w:val="28"/>
        </w:rPr>
        <w:t xml:space="preserve"> программ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сельсовета, структурных элементов муниципальных программ сельсовета и (или) целями социально-экономической политики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сельсовета, не относящимися к муниципальным программам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сельсовета, о кураторах налоговых расходов, а также иные сведения, предусмотренные администрацией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сельсовета;</w:t>
      </w:r>
      <w:proofErr w:type="gramEnd"/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>"плательщики" - плательщики налогов;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 xml:space="preserve">"социальные налоговые расходы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сельсовета" - целевая категория налоговых расходов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сельсовета, обусловленных необходимостью обеспечения социальной защиты (поддержки) населения;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"стимулирующие налоговые расходы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сельсовета" - целевая категория налоговых расходов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сельсовета, предполагающих стимулирование экономической активности субъектов предпринимательской деятельности и последующее увеличение доходов бюджета сельского поселения;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"технические налоговые расходы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сельсовета" - целевая категория налоговых расходов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сельсовета,</w:t>
      </w:r>
      <w:r w:rsidRPr="001747D0">
        <w:rPr>
          <w:rFonts w:ascii="Times New Roman" w:hAnsi="Times New Roman" w:cs="Times New Roman"/>
          <w:sz w:val="28"/>
          <w:szCs w:val="28"/>
        </w:rPr>
        <w:t xml:space="preserve"> предполагающих уменьшение расходов плательщиков, воспользовавшихся льготами, финансовое обеспечение которых осуществляется в полном объеме или частично за счет бюджета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1747D0">
        <w:rPr>
          <w:rFonts w:ascii="Times New Roman" w:hAnsi="Times New Roman" w:cs="Times New Roman"/>
          <w:sz w:val="28"/>
          <w:szCs w:val="28"/>
        </w:rPr>
        <w:t>;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 xml:space="preserve">"фискальные характеристики налоговых расходов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Pr="003E2507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сельсовета" - сведения об объеме льгот, предоставленных плательщикам, о численности получателей льгот и об объеме налогов, задекларированных ими для уплаты в  бюджет сельского поселения;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"целевые характеристики налогового расхода </w:t>
      </w:r>
      <w:r w:rsidR="009A4A62">
        <w:rPr>
          <w:rFonts w:ascii="Times New Roman" w:hAnsi="Times New Roman" w:cs="Times New Roman"/>
          <w:sz w:val="28"/>
          <w:szCs w:val="28"/>
        </w:rPr>
        <w:t>Костинского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сельсовета" - сведения о целях предоставления льготы, показателях (индикаторах)</w:t>
      </w:r>
      <w:r w:rsidRPr="001747D0">
        <w:rPr>
          <w:rFonts w:ascii="Times New Roman" w:hAnsi="Times New Roman" w:cs="Times New Roman"/>
          <w:sz w:val="28"/>
          <w:szCs w:val="28"/>
        </w:rPr>
        <w:t xml:space="preserve"> достижения целей предоставления льготы, а также иные характеристики, предусмотренные нормативными правовыми актами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940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</w:t>
      </w:r>
      <w:r w:rsidRPr="001747D0">
        <w:rPr>
          <w:rFonts w:ascii="Times New Roman" w:hAnsi="Times New Roman" w:cs="Times New Roman"/>
          <w:sz w:val="28"/>
          <w:szCs w:val="28"/>
        </w:rPr>
        <w:t>.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 xml:space="preserve">3. </w:t>
      </w:r>
      <w:r w:rsidRPr="00F357D0">
        <w:rPr>
          <w:rFonts w:ascii="Times New Roman" w:hAnsi="Times New Roman" w:cs="Times New Roman"/>
          <w:sz w:val="28"/>
          <w:szCs w:val="28"/>
        </w:rPr>
        <w:t xml:space="preserve">Отнесение налоговых расходов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 к муниципальным программам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осуществляется исходя из целей муниципальных программ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F357D0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F357D0">
        <w:rPr>
          <w:rFonts w:ascii="Times New Roman" w:hAnsi="Times New Roman" w:cs="Times New Roman"/>
          <w:sz w:val="28"/>
          <w:szCs w:val="28"/>
        </w:rPr>
        <w:t xml:space="preserve">, структурных элементов муниципальных программ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  и (или) целей социально-экономической политики муниципального образования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сельсовет, не относящихся к муниципальным программам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сельсовет.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lastRenderedPageBreak/>
        <w:t xml:space="preserve">4. Оценка налоговых расходов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осуществляется куратором налогового расхода в соответствии с настоящим Порядком.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5. В соответствии с </w:t>
      </w:r>
      <w:hyperlink r:id="rId10" w:history="1">
        <w:r w:rsidRPr="00F357D0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F357D0">
        <w:rPr>
          <w:rFonts w:ascii="Times New Roman" w:hAnsi="Times New Roman" w:cs="Times New Roman"/>
          <w:sz w:val="28"/>
          <w:szCs w:val="28"/>
        </w:rPr>
        <w:t xml:space="preserve"> от 22.06.2019 N 796 в целях </w:t>
      </w:r>
      <w:proofErr w:type="gramStart"/>
      <w:r w:rsidRPr="00F357D0">
        <w:rPr>
          <w:rFonts w:ascii="Times New Roman" w:hAnsi="Times New Roman" w:cs="Times New Roman"/>
          <w:sz w:val="28"/>
          <w:szCs w:val="28"/>
        </w:rPr>
        <w:t>проведения оценки эффективности налоговых расходов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proofErr w:type="gramEnd"/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сельсовет: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Администрация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сельсовет:</w:t>
      </w:r>
    </w:p>
    <w:p w:rsidR="00225FC2" w:rsidRPr="00F357D0" w:rsidRDefault="00225FC2" w:rsidP="004552B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а) </w:t>
      </w:r>
      <w:r w:rsidRPr="00F357D0">
        <w:rPr>
          <w:rFonts w:ascii="Times New Roman" w:eastAsiaTheme="minorHAnsi" w:hAnsi="Times New Roman" w:cs="Times New Roman"/>
          <w:sz w:val="28"/>
          <w:szCs w:val="28"/>
          <w:lang w:eastAsia="en-US"/>
        </w:rPr>
        <w:t>в 2020 году в согласованные сроки, а в последующие годы до 1 февраля</w:t>
      </w:r>
      <w:r w:rsidRPr="00F357D0">
        <w:rPr>
          <w:rFonts w:ascii="Times New Roman" w:hAnsi="Times New Roman" w:cs="Times New Roman"/>
          <w:sz w:val="28"/>
          <w:szCs w:val="28"/>
        </w:rPr>
        <w:t xml:space="preserve"> направляет в Межрайонную инспекцию федеральной налоговой службы №3 по Оренбургской области сведения о категориях </w:t>
      </w:r>
      <w:proofErr w:type="gramStart"/>
      <w:r w:rsidRPr="00F357D0">
        <w:rPr>
          <w:rFonts w:ascii="Times New Roman" w:hAnsi="Times New Roman" w:cs="Times New Roman"/>
          <w:sz w:val="28"/>
          <w:szCs w:val="28"/>
        </w:rPr>
        <w:t>плательщиков</w:t>
      </w:r>
      <w:proofErr w:type="gramEnd"/>
      <w:r w:rsidRPr="00F357D0">
        <w:rPr>
          <w:rFonts w:ascii="Times New Roman" w:hAnsi="Times New Roman" w:cs="Times New Roman"/>
          <w:sz w:val="28"/>
          <w:szCs w:val="28"/>
        </w:rPr>
        <w:t xml:space="preserve"> с указанием обусловливающих соответствующие налоговые расходы нормативных правовых актов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сельсовет, в том числе действовавших в отчетном году и в году, предшествующем отчетному году, и иной информации, предусмотренной </w:t>
      </w:r>
      <w:hyperlink w:anchor="P190" w:history="1">
        <w:r w:rsidRPr="00F357D0">
          <w:rPr>
            <w:rFonts w:ascii="Times New Roman" w:hAnsi="Times New Roman" w:cs="Times New Roman"/>
            <w:sz w:val="28"/>
            <w:szCs w:val="28"/>
          </w:rPr>
          <w:t>приложением</w:t>
        </w:r>
      </w:hyperlink>
      <w:r w:rsidRPr="00F357D0">
        <w:rPr>
          <w:rFonts w:ascii="Times New Roman" w:hAnsi="Times New Roman" w:cs="Times New Roman"/>
          <w:sz w:val="28"/>
          <w:szCs w:val="28"/>
        </w:rPr>
        <w:t xml:space="preserve"> к настоящему Порядку;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>б) до 1 июня представляет в  финансовый</w:t>
      </w:r>
      <w:r w:rsid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отдел администрации </w:t>
      </w:r>
      <w:proofErr w:type="spellStart"/>
      <w:r w:rsidRPr="00F357D0">
        <w:rPr>
          <w:rFonts w:ascii="Times New Roman" w:hAnsi="Times New Roman" w:cs="Times New Roman"/>
          <w:sz w:val="28"/>
          <w:szCs w:val="28"/>
        </w:rPr>
        <w:t>Курманаевского</w:t>
      </w:r>
      <w:proofErr w:type="spellEnd"/>
      <w:r w:rsidRPr="00F357D0">
        <w:rPr>
          <w:rFonts w:ascii="Times New Roman" w:hAnsi="Times New Roman" w:cs="Times New Roman"/>
          <w:sz w:val="28"/>
          <w:szCs w:val="28"/>
        </w:rPr>
        <w:t xml:space="preserve"> района данные для оценки налоговых расходов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 по </w:t>
      </w:r>
      <w:hyperlink r:id="rId11" w:history="1">
        <w:r w:rsidRPr="00F357D0">
          <w:rPr>
            <w:rFonts w:ascii="Times New Roman" w:hAnsi="Times New Roman" w:cs="Times New Roman"/>
            <w:sz w:val="28"/>
            <w:szCs w:val="28"/>
          </w:rPr>
          <w:t>перечню</w:t>
        </w:r>
      </w:hyperlink>
      <w:r w:rsidRPr="00F357D0">
        <w:rPr>
          <w:rFonts w:ascii="Times New Roman" w:hAnsi="Times New Roman" w:cs="Times New Roman"/>
          <w:sz w:val="28"/>
          <w:szCs w:val="28"/>
        </w:rPr>
        <w:t xml:space="preserve"> согласно приложению к постановлению от 22.06.2019 N 796;</w:t>
      </w:r>
    </w:p>
    <w:p w:rsidR="00225FC2" w:rsidRPr="00174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47D0">
        <w:rPr>
          <w:rFonts w:ascii="Times New Roman" w:hAnsi="Times New Roman" w:cs="Times New Roman"/>
          <w:sz w:val="28"/>
          <w:szCs w:val="28"/>
        </w:rPr>
        <w:t>в) до 20 августа при</w:t>
      </w:r>
      <w:r w:rsidR="004940BA">
        <w:rPr>
          <w:rFonts w:ascii="Times New Roman" w:hAnsi="Times New Roman" w:cs="Times New Roman"/>
          <w:sz w:val="28"/>
          <w:szCs w:val="28"/>
        </w:rPr>
        <w:t xml:space="preserve"> необходимости представляет в </w:t>
      </w:r>
      <w:r w:rsidRPr="001747D0">
        <w:rPr>
          <w:rFonts w:ascii="Times New Roman" w:hAnsi="Times New Roman" w:cs="Times New Roman"/>
          <w:sz w:val="28"/>
          <w:szCs w:val="28"/>
        </w:rPr>
        <w:t>финансов</w:t>
      </w:r>
      <w:r>
        <w:rPr>
          <w:rFonts w:ascii="Times New Roman" w:hAnsi="Times New Roman" w:cs="Times New Roman"/>
          <w:sz w:val="28"/>
          <w:szCs w:val="28"/>
        </w:rPr>
        <w:t>ый</w:t>
      </w:r>
      <w:r w:rsidR="004940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отдел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Курманаевского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940BA">
        <w:rPr>
          <w:rFonts w:ascii="Times New Roman" w:hAnsi="Times New Roman" w:cs="Times New Roman"/>
          <w:sz w:val="28"/>
          <w:szCs w:val="28"/>
        </w:rPr>
        <w:t xml:space="preserve"> </w:t>
      </w:r>
      <w:r w:rsidRPr="001747D0">
        <w:rPr>
          <w:rFonts w:ascii="Times New Roman" w:hAnsi="Times New Roman" w:cs="Times New Roman"/>
          <w:sz w:val="28"/>
          <w:szCs w:val="28"/>
        </w:rPr>
        <w:t xml:space="preserve">уточненную информацию согласно </w:t>
      </w:r>
      <w:hyperlink r:id="rId12" w:history="1">
        <w:r w:rsidRPr="00A54DCC">
          <w:rPr>
            <w:rFonts w:ascii="Times New Roman" w:hAnsi="Times New Roman" w:cs="Times New Roman"/>
            <w:sz w:val="28"/>
            <w:szCs w:val="28"/>
          </w:rPr>
          <w:t>приложению</w:t>
        </w:r>
      </w:hyperlink>
      <w:r w:rsidRPr="001747D0">
        <w:rPr>
          <w:rFonts w:ascii="Times New Roman" w:hAnsi="Times New Roman" w:cs="Times New Roman"/>
          <w:sz w:val="28"/>
          <w:szCs w:val="28"/>
        </w:rPr>
        <w:t xml:space="preserve"> к Общим требованиям к оценке налоговых расходов субъектов Российской Федерации и муниципальных образований, утвержденным постановлением от 22.06.2019 N 796.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>7. Оценка эффективности налоговых расходов</w:t>
      </w:r>
      <w:r w:rsid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  осуществляется кураторами налоговых расходов и включает: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а) оценку целесообразности налоговых расходов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сельсовет;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б) оценку результативности налоговых расходов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сельсовет.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27"/>
      <w:bookmarkEnd w:id="5"/>
      <w:r w:rsidRPr="00F357D0">
        <w:rPr>
          <w:rFonts w:ascii="Times New Roman" w:hAnsi="Times New Roman" w:cs="Times New Roman"/>
          <w:sz w:val="28"/>
          <w:szCs w:val="28"/>
        </w:rPr>
        <w:t xml:space="preserve">8. Критериями целесообразности налоговых расходов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являются: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соответствие налоговых расходов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 целям муниципальных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программ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сельсовет, структурным элементам муниципальных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 </w:t>
      </w:r>
      <w:r w:rsidRPr="00F357D0">
        <w:rPr>
          <w:rFonts w:ascii="Times New Roman" w:hAnsi="Times New Roman" w:cs="Times New Roman"/>
          <w:sz w:val="28"/>
          <w:szCs w:val="28"/>
        </w:rPr>
        <w:t>программ муниципального образования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4940BA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сельсовет и (или) целям социально-экономической политики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сельсовет, не относящимся к муниципальным программам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сельсовет;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востребованность плательщиками предоставленных льгот, </w:t>
      </w:r>
      <w:proofErr w:type="gramStart"/>
      <w:r w:rsidRPr="00F357D0"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 w:rsidRPr="00F357D0">
        <w:rPr>
          <w:rFonts w:ascii="Times New Roman" w:hAnsi="Times New Roman" w:cs="Times New Roman"/>
          <w:sz w:val="28"/>
          <w:szCs w:val="28"/>
        </w:rPr>
        <w:t xml:space="preserve"> характеризуется соотношением численности плательщиков, воспользовавшихся правом на льготы, и общей численности плательщиков за 5-летний период.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При необходимости кураторами налоговых расходов могут быть </w:t>
      </w:r>
      <w:r w:rsidRPr="00F357D0">
        <w:rPr>
          <w:rFonts w:ascii="Times New Roman" w:hAnsi="Times New Roman" w:cs="Times New Roman"/>
          <w:sz w:val="28"/>
          <w:szCs w:val="28"/>
        </w:rPr>
        <w:lastRenderedPageBreak/>
        <w:t>установлены дополнительные критерии целесообразности предоставления льгот для плательщиков.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>9. В случае несоответствия налоговых расходов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 хотя бы одному из критериев, указанных в </w:t>
      </w:r>
      <w:hyperlink w:anchor="P127" w:history="1">
        <w:r w:rsidRPr="00F357D0">
          <w:rPr>
            <w:rFonts w:ascii="Times New Roman" w:hAnsi="Times New Roman" w:cs="Times New Roman"/>
            <w:color w:val="0000FF"/>
            <w:sz w:val="28"/>
            <w:szCs w:val="28"/>
          </w:rPr>
          <w:t>пункте 8</w:t>
        </w:r>
      </w:hyperlink>
      <w:r w:rsidRPr="00F357D0">
        <w:rPr>
          <w:rFonts w:ascii="Times New Roman" w:hAnsi="Times New Roman" w:cs="Times New Roman"/>
          <w:sz w:val="28"/>
          <w:szCs w:val="28"/>
        </w:rPr>
        <w:t xml:space="preserve"> настоящего Порядка, куратору налогового расхода надлежит представить в Совет депутатов муниципального образования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 предложения о сохранении (уточнении, отмене) льгот для плательщиков.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10. В качестве критерия результативности налогового расхода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 определяется как минимум один показатель (индикатор) достижения целей муниципальной программы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 и (или) целей социально-экономической политики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сельсовет, не относящихся к муниципальным программам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сельсовет, либо иной показатель (индикатор), на значение которого оказывают влияние налоговые расходы</w:t>
      </w:r>
      <w:r w:rsid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</w:t>
      </w:r>
      <w:proofErr w:type="gramStart"/>
      <w:r w:rsidRPr="00F357D0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11. </w:t>
      </w:r>
      <w:proofErr w:type="gramStart"/>
      <w:r w:rsidRPr="00F357D0">
        <w:rPr>
          <w:rFonts w:ascii="Times New Roman" w:hAnsi="Times New Roman" w:cs="Times New Roman"/>
          <w:sz w:val="28"/>
          <w:szCs w:val="28"/>
        </w:rPr>
        <w:t xml:space="preserve">Оценке подлежит вклад предусмотренных для плательщиков льгот в изменение значения показателя (индикатора) достижения целей муниципальной программы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сельсовет и (или) целей социально-экономической политики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сельсовет, не относящихся к муниципальным программам муниципального образования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сельсовет, который рассчитывается как разница между значением указанного показателя (индикатора) с учетом льгот и значением указанного показателя (индикатора) без учета льгот.</w:t>
      </w:r>
      <w:proofErr w:type="gramEnd"/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12. Оценка результативности налоговых расходов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 включает оценку бюджетной эффективности налоговых расходов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сельсовет.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13. </w:t>
      </w:r>
      <w:proofErr w:type="gramStart"/>
      <w:r w:rsidRPr="00F357D0">
        <w:rPr>
          <w:rFonts w:ascii="Times New Roman" w:hAnsi="Times New Roman" w:cs="Times New Roman"/>
          <w:sz w:val="28"/>
          <w:szCs w:val="28"/>
        </w:rPr>
        <w:t>В целях оценки бюджетной эффективности налоговых расходов</w:t>
      </w:r>
      <w:r w:rsid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сельсовет  осуществляются сравнительный анализ результативности предоставления льгот и результативности применения альтернативных механизмов достижения целей муниципальной программы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 и (или) целей социально-экономической политики муниципального образования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сельсовет, не относящихся к муниципальным программам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сельсовет, а также оценка совокупного бюджетного эффекта (самоокупаемости) стимулирующих налоговых расходов муниципального образования</w:t>
      </w:r>
      <w:proofErr w:type="gramEnd"/>
      <w:r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сельсовет.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6" w:name="P136"/>
      <w:bookmarkEnd w:id="6"/>
      <w:r w:rsidRPr="00F357D0">
        <w:rPr>
          <w:rFonts w:ascii="Times New Roman" w:hAnsi="Times New Roman" w:cs="Times New Roman"/>
          <w:sz w:val="28"/>
          <w:szCs w:val="28"/>
        </w:rPr>
        <w:t xml:space="preserve">14. </w:t>
      </w:r>
      <w:proofErr w:type="gramStart"/>
      <w:r w:rsidRPr="00F357D0">
        <w:rPr>
          <w:rFonts w:ascii="Times New Roman" w:hAnsi="Times New Roman" w:cs="Times New Roman"/>
          <w:sz w:val="28"/>
          <w:szCs w:val="28"/>
        </w:rPr>
        <w:t xml:space="preserve">Сравнительный анализ включает сравнение объемов расходов  бюджета сельского поселения в случае применения альтернативных механизмов достижения целей муниципальной программы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 и (или) целей социально-экономической </w:t>
      </w:r>
      <w:r w:rsidRPr="00F357D0">
        <w:rPr>
          <w:rFonts w:ascii="Times New Roman" w:hAnsi="Times New Roman" w:cs="Times New Roman"/>
          <w:sz w:val="28"/>
          <w:szCs w:val="28"/>
        </w:rPr>
        <w:lastRenderedPageBreak/>
        <w:t>политики муниципального образования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сельсовет, не относящихся к муниципальным программам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сельсовет, и объемов предоставленных льгот (расчет прироста показателя (индикатора) достижения целей муниципальной программы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сельсовет и (или) целей социально-экономической</w:t>
      </w:r>
      <w:proofErr w:type="gramEnd"/>
      <w:r w:rsidRPr="00F357D0">
        <w:rPr>
          <w:rFonts w:ascii="Times New Roman" w:hAnsi="Times New Roman" w:cs="Times New Roman"/>
          <w:sz w:val="28"/>
          <w:szCs w:val="28"/>
        </w:rPr>
        <w:t xml:space="preserve"> политики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сельсовет, не относящихся к муниципальным программам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сельсовет, на 1 рубль налоговых расходов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 и на 1 рубль расходов бюджета сельского поселения для достижения того же показателя (индикатора) в случае применения альтернативных механизмов).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В качестве альтернативных </w:t>
      </w:r>
      <w:proofErr w:type="gramStart"/>
      <w:r w:rsidRPr="00F357D0">
        <w:rPr>
          <w:rFonts w:ascii="Times New Roman" w:hAnsi="Times New Roman" w:cs="Times New Roman"/>
          <w:sz w:val="28"/>
          <w:szCs w:val="28"/>
        </w:rPr>
        <w:t>механизмов достижения целей муниципальной программы муниципального образования</w:t>
      </w:r>
      <w:proofErr w:type="gramEnd"/>
      <w:r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сельсовет и (или) целей социально-экономической политики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сельсовет, не относящихся к муниципальным программам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сельсовет, могут учитываться в том числе: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>а) субсидии или иные формы непосредственной финансовой поддержки плательщиков, имеющих право на льготы, за счет средств бюджета сельского поселения;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>б) предоставление муниципальных гарантий по обязательствам плательщиков, имеющих право на льготы;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>в) 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льготы.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7" w:name="P175"/>
      <w:bookmarkEnd w:id="7"/>
      <w:r w:rsidRPr="00F357D0">
        <w:rPr>
          <w:rFonts w:ascii="Times New Roman" w:hAnsi="Times New Roman" w:cs="Times New Roman"/>
          <w:sz w:val="28"/>
          <w:szCs w:val="28"/>
        </w:rPr>
        <w:t xml:space="preserve">15. </w:t>
      </w:r>
      <w:proofErr w:type="gramStart"/>
      <w:r w:rsidRPr="00F357D0">
        <w:rPr>
          <w:rFonts w:ascii="Times New Roman" w:hAnsi="Times New Roman" w:cs="Times New Roman"/>
          <w:sz w:val="28"/>
          <w:szCs w:val="28"/>
        </w:rPr>
        <w:t xml:space="preserve">По итогам оценки эффективности налогового расхода 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куратор налогового расхода формулирует выводы о достижении целевых характеристик налогового расхода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сельсовет, вкладе налогового расхода</w:t>
      </w:r>
      <w:r w:rsid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сельсовет  в достижение целей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муниципальной программы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 и (или) целей социально-экономической политики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сельсовет, не относящихся к муниципальным программам</w:t>
      </w:r>
      <w:r w:rsid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сельсовет, а</w:t>
      </w:r>
      <w:proofErr w:type="gramEnd"/>
      <w:r w:rsidRPr="00F357D0">
        <w:rPr>
          <w:rFonts w:ascii="Times New Roman" w:hAnsi="Times New Roman" w:cs="Times New Roman"/>
          <w:sz w:val="28"/>
          <w:szCs w:val="28"/>
        </w:rPr>
        <w:t xml:space="preserve"> также о наличии или об отсутствии более результативных (менее затратных для бюджета сельского поселения) альтернативных механизмов достижения целей муниципальной программы и (или) целей социально-экономической политики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сельсовет, не относящихся к муниципальным программам 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сельсовет.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>Результаты оценки эффективности налоговых расходов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сельсовет, рекомендации по результатам указанной оценки, включая рекомендации о необходимости сохранения (уточнения, отмены) предоставленных плательщикам льгот, составляется куратором налоговых расходов ежегодно, до 5 августа.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lastRenderedPageBreak/>
        <w:t>16. Администрация</w:t>
      </w:r>
      <w:r w:rsid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в течение 10 дней с момента </w:t>
      </w:r>
      <w:proofErr w:type="gramStart"/>
      <w:r w:rsidRPr="00F357D0">
        <w:rPr>
          <w:rFonts w:ascii="Times New Roman" w:hAnsi="Times New Roman" w:cs="Times New Roman"/>
          <w:sz w:val="28"/>
          <w:szCs w:val="28"/>
        </w:rPr>
        <w:t>составления результатов оценки эффективности налоговых расходов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proofErr w:type="gramEnd"/>
      <w:r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сельсовет, указанных в </w:t>
      </w:r>
      <w:hyperlink w:anchor="P175" w:history="1">
        <w:r w:rsidRPr="00F357D0">
          <w:rPr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F357D0">
        <w:rPr>
          <w:rFonts w:ascii="Times New Roman" w:hAnsi="Times New Roman" w:cs="Times New Roman"/>
          <w:sz w:val="28"/>
          <w:szCs w:val="28"/>
        </w:rPr>
        <w:t>5 настоящего Порядка, формирует оценку эффективности налоговых расходов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сельсовет.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>Результаты рассмотрения оценки налоговых расходов</w:t>
      </w:r>
      <w:r w:rsidR="00E61CA5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 учитываются при формировании основных направлений бюджетной и налоговой политики</w:t>
      </w:r>
      <w:r w:rsidR="00F357D0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сельсовет, а также при проведении </w:t>
      </w:r>
      <w:proofErr w:type="gramStart"/>
      <w:r w:rsidRPr="00F357D0">
        <w:rPr>
          <w:rFonts w:ascii="Times New Roman" w:hAnsi="Times New Roman" w:cs="Times New Roman"/>
          <w:sz w:val="28"/>
          <w:szCs w:val="28"/>
        </w:rPr>
        <w:t>оценки эффективности реализации муниципальных</w:t>
      </w:r>
      <w:r w:rsidR="00F357D0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программ</w:t>
      </w:r>
      <w:r w:rsidR="00F357D0"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Pr="00F357D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proofErr w:type="gramEnd"/>
      <w:r w:rsidRPr="00F357D0">
        <w:rPr>
          <w:rFonts w:ascii="Times New Roman" w:hAnsi="Times New Roman" w:cs="Times New Roman"/>
          <w:sz w:val="28"/>
          <w:szCs w:val="28"/>
        </w:rPr>
        <w:t xml:space="preserve">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сельсовет.</w:t>
      </w:r>
    </w:p>
    <w:p w:rsidR="00225FC2" w:rsidRPr="00F357D0" w:rsidRDefault="00225FC2" w:rsidP="004552B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Pr="00F357D0" w:rsidRDefault="00225FC2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Default="00225FC2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Pr="00F357D0" w:rsidRDefault="00F357D0" w:rsidP="00F357D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F357D0" w:rsidRDefault="00F357D0" w:rsidP="00F357D0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25FC2" w:rsidRPr="00F357D0" w:rsidRDefault="00225FC2" w:rsidP="00F357D0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225FC2" w:rsidRPr="00F357D0" w:rsidRDefault="00225FC2" w:rsidP="00225FC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>к порядку</w:t>
      </w:r>
    </w:p>
    <w:p w:rsidR="00225FC2" w:rsidRPr="00F357D0" w:rsidRDefault="00225FC2" w:rsidP="00225FC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>оценки налоговых расходов</w:t>
      </w:r>
    </w:p>
    <w:p w:rsidR="00225FC2" w:rsidRPr="00F357D0" w:rsidRDefault="00225FC2" w:rsidP="00225FC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225FC2" w:rsidRPr="00F357D0" w:rsidRDefault="009A4A62" w:rsidP="00225FC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Костинский</w:t>
      </w:r>
      <w:r w:rsidR="00225FC2" w:rsidRPr="00F357D0">
        <w:rPr>
          <w:rFonts w:ascii="Times New Roman" w:hAnsi="Times New Roman" w:cs="Times New Roman"/>
          <w:sz w:val="28"/>
          <w:szCs w:val="28"/>
        </w:rPr>
        <w:t xml:space="preserve"> сельсовет</w:t>
      </w:r>
    </w:p>
    <w:p w:rsidR="00225FC2" w:rsidRPr="00F357D0" w:rsidRDefault="00225FC2" w:rsidP="00225FC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25FC2" w:rsidRPr="00F357D0" w:rsidRDefault="00225FC2" w:rsidP="00225FC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8" w:name="P190"/>
      <w:bookmarkEnd w:id="8"/>
      <w:r w:rsidRPr="00F357D0">
        <w:rPr>
          <w:rFonts w:ascii="Times New Roman" w:hAnsi="Times New Roman" w:cs="Times New Roman"/>
          <w:sz w:val="28"/>
          <w:szCs w:val="28"/>
        </w:rPr>
        <w:t>Перечень</w:t>
      </w:r>
    </w:p>
    <w:p w:rsidR="00225FC2" w:rsidRPr="00F357D0" w:rsidRDefault="00225FC2" w:rsidP="00225FC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>показателей для проведения оценки налоговых расходов</w:t>
      </w:r>
    </w:p>
    <w:p w:rsidR="00225FC2" w:rsidRPr="00F357D0" w:rsidRDefault="00225FC2" w:rsidP="00225FC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357D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A4A62">
        <w:rPr>
          <w:rFonts w:ascii="Times New Roman" w:hAnsi="Times New Roman" w:cs="Times New Roman"/>
          <w:sz w:val="28"/>
          <w:szCs w:val="28"/>
        </w:rPr>
        <w:t>Костинский</w:t>
      </w:r>
      <w:r w:rsidRPr="00F357D0">
        <w:rPr>
          <w:rFonts w:ascii="Times New Roman" w:hAnsi="Times New Roman" w:cs="Times New Roman"/>
          <w:sz w:val="28"/>
          <w:szCs w:val="28"/>
        </w:rPr>
        <w:t xml:space="preserve"> сельсовет</w:t>
      </w:r>
    </w:p>
    <w:p w:rsidR="00225FC2" w:rsidRPr="00F357D0" w:rsidRDefault="00225FC2" w:rsidP="00225FC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5669"/>
        <w:gridCol w:w="2835"/>
      </w:tblGrid>
      <w:tr w:rsidR="00225FC2" w:rsidRPr="00F357D0" w:rsidTr="00F357D0">
        <w:tc>
          <w:tcPr>
            <w:tcW w:w="62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Предоставляемая информация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Источник данных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I. Территориальная принадлежность налогового расхода 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Наименование субъекта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II. Нормативные характеристики налоговых расходов 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Нормативные правовые акты 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сельсовет, их структурные единицы, которыми предусматриваются налоговые льготы, освобождения и иные преференции по налогам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Условия предоставления налоговых льгот, освобождений и иных преференций для плательщиков налогов, установленные нормативными правовыми актами 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Целевая категория плательщиков налогов, для которых предусмотрены налоговые льготы, освобождения и иные преференции, установленные нормативными правовыми актами 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174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Даты вступления в силу положений нормативных правовых актов администрация муниципального</w:t>
            </w:r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сельсовет,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устанавливающих</w:t>
            </w:r>
            <w:proofErr w:type="gramEnd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налоговые льготы, освобождения и иные преференции по налогам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174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Даты начала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действия</w:t>
            </w:r>
            <w:proofErr w:type="gramEnd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предоставленного нормативными правовыми актами 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  <w:r w:rsidR="00F357D0"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права на налоговые льготы, освобождения и иные преференции по налогам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Период действия налоговых льгот, освобождений и иных преференций по налогам, предоставленным нормативными правовыми актами 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Дата прекращения действия налоговых льгот, освобождений и иных преференций по налогам, установленная нормативными правовыми актами 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III. Целевые характеристики налоговых расходов 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Наименования налоговых льгот, освобождений и иных преференций по налогам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="00F357D0"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Целевая категория налогового расхода</w:t>
            </w:r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="00F357D0"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Цели предоставления налоговых льгот, освобождений и иных преференций для плательщиков налогов, 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Наименования налогов, по которым предусматриваются налоговые льготы, освобождения и иные преференции, установленные нормативными правовыми актами 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Костинский</w:t>
            </w:r>
            <w:r w:rsidR="00F357D0"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сельсовет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4648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Виды налоговых льгот, освобождений и иных преференций, определяющие особенности предоставленных отдельным категориям плательщиков налогов преимуществ по сравнению с другими плательщиками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4648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Размер налоговой ставки, в пределах которой предоставляются налоговые льготы, освобождения и иные преференции по налогам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(индикатор) достижения целей муниципальных программ 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  <w:r w:rsidR="00F357D0"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и (или) целей социально-экономической политики 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не относящихся к государственным программам 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сельсовет, в связи с предоставлением налоговых льгот, освобождений и иных преференций по налогам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Код вида экономической деятельности (по </w:t>
            </w:r>
            <w:hyperlink r:id="rId13" w:history="1">
              <w:r w:rsidRPr="00F46485">
                <w:rPr>
                  <w:rFonts w:ascii="Times New Roman" w:hAnsi="Times New Roman" w:cs="Times New Roman"/>
                  <w:sz w:val="28"/>
                  <w:szCs w:val="28"/>
                </w:rPr>
                <w:t>ОКВЭД</w:t>
              </w:r>
            </w:hyperlink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), к которому относится налоговый расход (если налоговый расход обусловлен налоговыми льготами, освобождениями и иными преференциями для отдельных видов экономической деятельности)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4648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Принадлежность налогового расхода к группе полномочий в соответствии с </w:t>
            </w:r>
            <w:hyperlink r:id="rId14" w:history="1">
              <w:r w:rsidRPr="00F46485">
                <w:rPr>
                  <w:rFonts w:ascii="Times New Roman" w:hAnsi="Times New Roman" w:cs="Times New Roman"/>
                  <w:sz w:val="28"/>
                  <w:szCs w:val="28"/>
                </w:rPr>
                <w:t>методикой</w:t>
              </w:r>
            </w:hyperlink>
            <w:r w:rsidRPr="00F4648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распределения дотаций, утвержденной постановлением Правительства Российской Федерации от 22 ноября 2004 года N 670 "О распределении дотаций на выравнивание бюджетной обеспеченности субъектов Российской Федерации"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IV. Фискальные характеристики налогового расхода 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4648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Оценка объема предоставленных налоговых льгот, освобождений и иных преференций для плательщиков налогов на текущий 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финансовый год, очередной финансовый год и плановый период (тыс. рублей)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F35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4552B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оценки эффективности налогового расхода 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="00F357D0"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сельсовет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  <w:tr w:rsidR="00225FC2" w:rsidRPr="001747D0" w:rsidTr="00F357D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Оценка совокупного бюджетного эффекта (для стимулирующих налоговых расходов муниципального 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225FC2" w:rsidRPr="00F35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F357D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225FC2" w:rsidRPr="001747D0" w:rsidRDefault="00225FC2" w:rsidP="00F357D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9A4A62">
              <w:rPr>
                <w:rFonts w:ascii="Times New Roman" w:hAnsi="Times New Roman" w:cs="Times New Roman"/>
                <w:sz w:val="28"/>
                <w:szCs w:val="28"/>
              </w:rPr>
              <w:t>Костинский</w:t>
            </w:r>
            <w:r w:rsidRPr="00F357D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</w:tr>
    </w:tbl>
    <w:p w:rsidR="00EA2BEF" w:rsidRDefault="00EA2BEF"/>
    <w:sectPr w:rsidR="00EA2BEF" w:rsidSect="00F357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04F59"/>
    <w:multiLevelType w:val="hybridMultilevel"/>
    <w:tmpl w:val="1D944022"/>
    <w:lvl w:ilvl="0" w:tplc="EE4C58C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624E27FA"/>
    <w:multiLevelType w:val="hybridMultilevel"/>
    <w:tmpl w:val="F8B86538"/>
    <w:lvl w:ilvl="0" w:tplc="BEFEA2B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5FC2"/>
    <w:rsid w:val="00225FC2"/>
    <w:rsid w:val="002814C5"/>
    <w:rsid w:val="00312E80"/>
    <w:rsid w:val="004552B7"/>
    <w:rsid w:val="004940BA"/>
    <w:rsid w:val="004F5715"/>
    <w:rsid w:val="007D4A1C"/>
    <w:rsid w:val="009A4A62"/>
    <w:rsid w:val="009D1752"/>
    <w:rsid w:val="009E53A7"/>
    <w:rsid w:val="00A73D00"/>
    <w:rsid w:val="00AA2E83"/>
    <w:rsid w:val="00E07DB6"/>
    <w:rsid w:val="00E61CA5"/>
    <w:rsid w:val="00EA2BEF"/>
    <w:rsid w:val="00EA621A"/>
    <w:rsid w:val="00F357D0"/>
    <w:rsid w:val="00F46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semiHidden/>
    <w:unhideWhenUsed/>
    <w:qFormat/>
    <w:rsid w:val="00312E80"/>
    <w:pPr>
      <w:keepNext/>
      <w:framePr w:hSpace="180" w:wrap="notBeside" w:vAnchor="text" w:hAnchor="margin" w:y="-179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5FC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225FC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30">
    <w:name w:val="Заголовок 3 Знак"/>
    <w:basedOn w:val="a0"/>
    <w:link w:val="3"/>
    <w:semiHidden/>
    <w:rsid w:val="00312E80"/>
    <w:rPr>
      <w:rFonts w:ascii="Times New Roman" w:eastAsia="Times New Roman" w:hAnsi="Times New Roman" w:cs="Times New Roman"/>
      <w:b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312E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12E8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semiHidden/>
    <w:unhideWhenUsed/>
    <w:qFormat/>
    <w:rsid w:val="00312E80"/>
    <w:pPr>
      <w:keepNext/>
      <w:framePr w:hSpace="180" w:wrap="notBeside" w:vAnchor="text" w:hAnchor="margin" w:y="-179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5FC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225FC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30">
    <w:name w:val="Заголовок 3 Знак"/>
    <w:basedOn w:val="a0"/>
    <w:link w:val="3"/>
    <w:semiHidden/>
    <w:rsid w:val="00312E80"/>
    <w:rPr>
      <w:rFonts w:ascii="Times New Roman" w:eastAsia="Times New Roman" w:hAnsi="Times New Roman" w:cs="Times New Roman"/>
      <w:b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312E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12E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AF55AB181853DF9C6D673FFFD97ECA1C0DB1AB15A13EE41528747EDBDCF171AC8FFB38B0A5C78090C8B77DFD948A8D7B3D806CF06D1FEC5zB05G" TargetMode="External"/><Relationship Id="rId13" Type="http://schemas.openxmlformats.org/officeDocument/2006/relationships/hyperlink" Target="consultantplus://offline/ref=6AF55AB181853DF9C6D673FFFD97ECA1C0DD1DB2541EEE41528747EDBDCF171ADAFFEB87085F660B0A9E218E9Fz10DG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AF55AB181853DF9C6D673FFFD97ECA1C0DB1ABC5613EE41528747EDBDCF171AC8FFB38E0D5A7F005DD167DB901FA6CBB0C518CE18D1zF0EG" TargetMode="External"/><Relationship Id="rId12" Type="http://schemas.openxmlformats.org/officeDocument/2006/relationships/hyperlink" Target="consultantplus://offline/ref=6AF55AB181853DF9C6D673FFFD97ECA1C0DB1AB15A13EE41528747EDBDCF171AC8FFB38B0A5C790B0A8B77DFD948A8D7B3D806CF06D1FEC5zB05G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6AF55AB181853DF9C6D673FFFD97ECA1C0DB1AB15A13EE41528747EDBDCF171AC8FFB38B0A5C790B0A8B77DFD948A8D7B3D806CF06D1FEC5zB05G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6AF55AB181853DF9C6D673FFFD97ECA1C0DB1AB15A13EE41528747EDBDCF171ADAFFEB87085F660B0A9E218E9Fz10D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AF55AB181853DF9C6D66DF2EBFBB1A5C3D243B8541CE0120DD81CB0EAC61D4D8FB0EADB4E0975090A9E238D831FA5D7zB00G" TargetMode="External"/><Relationship Id="rId14" Type="http://schemas.openxmlformats.org/officeDocument/2006/relationships/hyperlink" Target="consultantplus://offline/ref=6AF55AB181853DF9C6D673FFFD97ECA1C0DD1FB1571BEE41528747EDBDCF171AC8FFB38B0A5C7A090A8B77DFD948A8D7B3D806CF06D1FEC5zB05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15</Pages>
  <Words>4105</Words>
  <Characters>23399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3</cp:revision>
  <dcterms:created xsi:type="dcterms:W3CDTF">2020-07-20T04:16:00Z</dcterms:created>
  <dcterms:modified xsi:type="dcterms:W3CDTF">2020-07-20T04:17:00Z</dcterms:modified>
</cp:coreProperties>
</file>