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C24" w:rsidRPr="005F2C24" w:rsidRDefault="005F2C24" w:rsidP="005F2C2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B90C3B" wp14:editId="02170569">
            <wp:extent cx="491490" cy="607060"/>
            <wp:effectExtent l="19050" t="0" r="3810" b="0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C24" w:rsidRPr="005F2C24" w:rsidRDefault="005F2C24" w:rsidP="005F2C2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F2C24">
        <w:rPr>
          <w:rFonts w:ascii="Times New Roman" w:eastAsia="Calibri" w:hAnsi="Times New Roman" w:cs="Times New Roman"/>
          <w:b/>
          <w:sz w:val="24"/>
          <w:szCs w:val="24"/>
        </w:rPr>
        <w:t>Администрация</w:t>
      </w:r>
    </w:p>
    <w:p w:rsidR="005F2C24" w:rsidRPr="005F2C24" w:rsidRDefault="005F2C24" w:rsidP="005F2C2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F2C24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</w:t>
      </w:r>
    </w:p>
    <w:p w:rsidR="005F2C24" w:rsidRPr="005F2C24" w:rsidRDefault="005F2C24" w:rsidP="005F2C2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F2C24">
        <w:rPr>
          <w:rFonts w:ascii="Times New Roman" w:eastAsia="Calibri" w:hAnsi="Times New Roman" w:cs="Times New Roman"/>
          <w:b/>
          <w:sz w:val="24"/>
          <w:szCs w:val="24"/>
        </w:rPr>
        <w:t>Костинский сельсовет</w:t>
      </w:r>
    </w:p>
    <w:p w:rsidR="005F2C24" w:rsidRPr="005F2C24" w:rsidRDefault="005F2C24" w:rsidP="005F2C2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5F2C24">
        <w:rPr>
          <w:rFonts w:ascii="Times New Roman" w:eastAsia="Calibri" w:hAnsi="Times New Roman" w:cs="Times New Roman"/>
          <w:b/>
          <w:sz w:val="24"/>
          <w:szCs w:val="24"/>
        </w:rPr>
        <w:t>Курманаевского</w:t>
      </w:r>
      <w:proofErr w:type="spellEnd"/>
      <w:r w:rsidRPr="005F2C24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</w:p>
    <w:p w:rsidR="005F2C24" w:rsidRPr="005F2C24" w:rsidRDefault="005F2C24" w:rsidP="005F2C2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F2C24">
        <w:rPr>
          <w:rFonts w:ascii="Times New Roman" w:eastAsia="Calibri" w:hAnsi="Times New Roman" w:cs="Times New Roman"/>
          <w:b/>
          <w:sz w:val="24"/>
          <w:szCs w:val="24"/>
        </w:rPr>
        <w:t>Оренбургской области</w:t>
      </w:r>
    </w:p>
    <w:p w:rsidR="005F2C24" w:rsidRPr="005F2C24" w:rsidRDefault="005F2C24" w:rsidP="005F2C2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2C24" w:rsidRPr="005F2C24" w:rsidRDefault="005F2C24" w:rsidP="005F2C2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F2C24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5F2C24" w:rsidRPr="005F2C24" w:rsidRDefault="005F2C24" w:rsidP="005F2C24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2C24" w:rsidRPr="005F2C24" w:rsidRDefault="00E20E2D" w:rsidP="005F2C24">
      <w:pPr>
        <w:overflowPunct w:val="0"/>
        <w:spacing w:after="0" w:line="240" w:lineRule="auto"/>
        <w:ind w:right="538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08.04.2026 №13</w:t>
      </w:r>
      <w:r w:rsidR="005F2C24" w:rsidRPr="005F2C24">
        <w:rPr>
          <w:rFonts w:ascii="Times New Roman" w:eastAsia="Calibri" w:hAnsi="Times New Roman" w:cs="Times New Roman"/>
          <w:sz w:val="24"/>
          <w:szCs w:val="24"/>
        </w:rPr>
        <w:t>-п</w:t>
      </w:r>
    </w:p>
    <w:p w:rsidR="005F2C24" w:rsidRPr="005F2C24" w:rsidRDefault="005F2C24" w:rsidP="005F2C24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F2C24" w:rsidRPr="005F2C24" w:rsidRDefault="005F2C24" w:rsidP="005F2C24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F2C24" w:rsidRPr="005F2C24" w:rsidRDefault="005F2C24" w:rsidP="005F2C24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both"/>
        <w:outlineLvl w:val="0"/>
        <w:rPr>
          <w:rFonts w:ascii="Tinos" w:hAnsi="Tinos" w:cs="Tinos"/>
          <w:bCs/>
          <w:color w:val="000000" w:themeColor="text1"/>
          <w:sz w:val="28"/>
          <w:szCs w:val="28"/>
        </w:rPr>
      </w:pPr>
      <w:r w:rsidRPr="005F2C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5F2C24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 xml:space="preserve"> «Установка информационной вывески, согласование </w:t>
      </w:r>
      <w:proofErr w:type="gramStart"/>
      <w:r w:rsidRPr="005F2C24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>дизайн-проекта</w:t>
      </w:r>
      <w:proofErr w:type="gramEnd"/>
      <w:r w:rsidRPr="005F2C24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 xml:space="preserve"> размещения вывески»</w:t>
      </w:r>
    </w:p>
    <w:p w:rsidR="005F2C24" w:rsidRPr="005F2C24" w:rsidRDefault="005F2C24" w:rsidP="005F2C24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F2C24" w:rsidRPr="005F2C24" w:rsidRDefault="005F2C24" w:rsidP="005F2C24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5F2C24" w:rsidRPr="005F2C24" w:rsidRDefault="005F2C24" w:rsidP="005F2C24">
      <w:pPr>
        <w:widowControl w:val="0"/>
        <w:autoSpaceDE w:val="0"/>
        <w:autoSpaceDN w:val="0"/>
        <w:spacing w:after="0" w:line="240" w:lineRule="auto"/>
        <w:ind w:right="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2C24" w:rsidRPr="005F2C24" w:rsidRDefault="005F2C24" w:rsidP="005F2C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№ 525 – </w:t>
      </w:r>
      <w:proofErr w:type="gramStart"/>
      <w:r w:rsidRPr="005F2C2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 «О переводе в электронный вид государственных и типовых муниципальных услуг, предоставляемых в Оренбургской области», руководствуясь Уставом муниципального образования Костинский сельсовет постановляю: </w:t>
      </w:r>
    </w:p>
    <w:p w:rsidR="005F2C24" w:rsidRPr="005F2C24" w:rsidRDefault="005F2C24" w:rsidP="005F2C24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both"/>
        <w:outlineLvl w:val="0"/>
        <w:rPr>
          <w:rFonts w:ascii="Tinos" w:hAnsi="Tinos" w:cs="Tinos"/>
          <w:bCs/>
          <w:color w:val="000000" w:themeColor="text1"/>
          <w:sz w:val="28"/>
          <w:szCs w:val="28"/>
        </w:rPr>
      </w:pPr>
      <w:r w:rsidRPr="005F2C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1.Утвердить Административный регламент предоставления муниципальной услуги </w:t>
      </w:r>
      <w:r w:rsidRPr="005F2C24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 xml:space="preserve"> «Установка информационной вывески, согласование </w:t>
      </w:r>
      <w:proofErr w:type="gramStart"/>
      <w:r w:rsidRPr="005F2C24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>дизайн-проекта</w:t>
      </w:r>
      <w:proofErr w:type="gramEnd"/>
      <w:r w:rsidRPr="005F2C24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 xml:space="preserve"> размещения вывески»</w:t>
      </w:r>
      <w:r w:rsidRPr="005F2C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2C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согласно приложению. </w:t>
      </w:r>
    </w:p>
    <w:p w:rsidR="005F2C24" w:rsidRPr="005F2C24" w:rsidRDefault="005F2C24" w:rsidP="005F2C24">
      <w:pPr>
        <w:pStyle w:val="ConsPlusNormal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2.Постановления от 10.04.2025</w:t>
      </w:r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10-</w:t>
      </w:r>
      <w:r w:rsidRPr="005F2C2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Start"/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2C24">
        <w:rPr>
          <w:rFonts w:ascii="Times New Roman" w:eastAsia="Calibri" w:hAnsi="Times New Roman" w:cs="Times New Roman"/>
          <w:bCs/>
          <w:sz w:val="28"/>
          <w:szCs w:val="28"/>
        </w:rPr>
        <w:t>О</w:t>
      </w:r>
      <w:proofErr w:type="gramEnd"/>
      <w:r w:rsidRPr="005F2C24">
        <w:rPr>
          <w:rFonts w:ascii="Times New Roman" w:eastAsia="Calibri" w:hAnsi="Times New Roman" w:cs="Times New Roman"/>
          <w:bCs/>
          <w:sz w:val="28"/>
          <w:szCs w:val="28"/>
        </w:rPr>
        <w:t xml:space="preserve">б утверждении административного регламента предоставления муниципальной услуги </w:t>
      </w:r>
      <w:r w:rsidRPr="005F2C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«Установка информационной вывески, согласование дизайн-проекта размещения вывески»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от 11.07.2025 № 42-п</w:t>
      </w:r>
      <w:r w:rsidRPr="005F2C24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«</w:t>
      </w:r>
      <w:r w:rsidRPr="005F2C24">
        <w:rPr>
          <w:rFonts w:ascii="Times New Roman" w:eastAsia="SimSun" w:hAnsi="Times New Roman" w:cs="Times New Roman"/>
          <w:sz w:val="28"/>
          <w:szCs w:val="28"/>
        </w:rPr>
        <w:t>О внесении изменений в постановление от 10.04.2025 № 10-п</w:t>
      </w:r>
      <w:r>
        <w:rPr>
          <w:rFonts w:ascii="Times New Roman" w:eastAsia="SimSun" w:hAnsi="Times New Roman" w:cs="Times New Roman"/>
          <w:sz w:val="28"/>
          <w:szCs w:val="28"/>
        </w:rPr>
        <w:t>»</w:t>
      </w:r>
      <w:r w:rsidRPr="005F2C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F2C24">
        <w:rPr>
          <w:rFonts w:ascii="Times New Roman" w:eastAsia="Calibri" w:hAnsi="Times New Roman" w:cs="Times New Roman"/>
          <w:sz w:val="28"/>
          <w:szCs w:val="28"/>
        </w:rPr>
        <w:t>признать утратившим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:rsidR="005F2C24" w:rsidRPr="005F2C24" w:rsidRDefault="005F2C24" w:rsidP="005F2C2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>3.Контроль исполнения настоящего постановления оставляю за собой</w:t>
      </w:r>
    </w:p>
    <w:p w:rsidR="005F2C24" w:rsidRPr="005F2C24" w:rsidRDefault="005F2C24" w:rsidP="005F2C2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>4.Настоящее постановление вступает в силу после его официального опубликования.</w:t>
      </w:r>
    </w:p>
    <w:p w:rsidR="005F2C24" w:rsidRPr="005F2C24" w:rsidRDefault="005F2C24" w:rsidP="005F2C24">
      <w:pPr>
        <w:suppressAutoHyphens/>
        <w:spacing w:after="0" w:line="240" w:lineRule="auto"/>
        <w:ind w:firstLine="7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2C24" w:rsidRPr="005F2C24" w:rsidRDefault="005F2C24" w:rsidP="005F2C24">
      <w:pPr>
        <w:suppressAutoHyphens/>
        <w:spacing w:after="0" w:line="240" w:lineRule="auto"/>
        <w:ind w:firstLine="7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2C24" w:rsidRPr="005F2C24" w:rsidRDefault="005F2C24" w:rsidP="005F2C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                                         </w:t>
      </w:r>
      <w:proofErr w:type="spellStart"/>
      <w:r w:rsidRPr="005F2C24">
        <w:rPr>
          <w:rFonts w:ascii="Times New Roman" w:eastAsia="Calibri" w:hAnsi="Times New Roman" w:cs="Times New Roman"/>
          <w:sz w:val="28"/>
          <w:szCs w:val="28"/>
        </w:rPr>
        <w:t>Ю.А.Солдатов</w:t>
      </w:r>
      <w:proofErr w:type="spellEnd"/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F2C24" w:rsidRPr="005F2C24" w:rsidRDefault="005F2C24" w:rsidP="005F2C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2C24" w:rsidRPr="005F2C24" w:rsidRDefault="005F2C24" w:rsidP="005F2C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>Разослано: в дело, районной администрации, прокурору</w:t>
      </w:r>
    </w:p>
    <w:p w:rsidR="005F2C24" w:rsidRPr="005F2C24" w:rsidRDefault="005F2C24" w:rsidP="005F2C24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284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5F2C24" w:rsidRPr="005F2C24" w:rsidRDefault="005F2C24" w:rsidP="005F2C2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2C24" w:rsidRPr="005F2C24" w:rsidRDefault="005F2C24" w:rsidP="005F2C24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2C24" w:rsidRDefault="005F2C24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5F2C24" w:rsidRPr="005F2C24" w:rsidRDefault="005F2C24" w:rsidP="005F2C24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2C24" w:rsidRPr="005F2C24" w:rsidRDefault="005F2C24" w:rsidP="005F2C24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5F2C24" w:rsidRPr="005F2C24" w:rsidRDefault="005F2C24" w:rsidP="005F2C24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5F2C24" w:rsidRPr="005F2C24" w:rsidRDefault="005F2C24" w:rsidP="005F2C24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5F2C24" w:rsidRPr="005F2C24" w:rsidRDefault="005F2C24" w:rsidP="005F2C24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>Костинский сельсовет</w:t>
      </w:r>
    </w:p>
    <w:p w:rsidR="005F2C24" w:rsidRPr="005F2C24" w:rsidRDefault="005F2C24" w:rsidP="005F2C24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E20E2D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.04.2026 </w:t>
      </w:r>
      <w:r w:rsidRPr="005F2C24">
        <w:rPr>
          <w:rFonts w:ascii="Times New Roman" w:eastAsia="Calibri" w:hAnsi="Times New Roman" w:cs="Times New Roman"/>
          <w:sz w:val="28"/>
          <w:szCs w:val="28"/>
        </w:rPr>
        <w:t>№</w:t>
      </w:r>
      <w:r w:rsidR="00E20E2D">
        <w:rPr>
          <w:rFonts w:ascii="Times New Roman" w:eastAsia="Calibri" w:hAnsi="Times New Roman" w:cs="Times New Roman"/>
          <w:sz w:val="28"/>
          <w:szCs w:val="28"/>
        </w:rPr>
        <w:t>13</w:t>
      </w:r>
      <w:bookmarkStart w:id="0" w:name="_GoBack"/>
      <w:bookmarkEnd w:id="0"/>
      <w:r w:rsidRPr="005F2C24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5F2C24" w:rsidRDefault="005F2C24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5F2C24" w:rsidRDefault="005F2C24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5F2C24" w:rsidRDefault="005F2C24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2A63B3" w:rsidRDefault="005F2C24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>А</w:t>
      </w:r>
      <w:r w:rsidR="006461BF"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дминистративный регламент </w:t>
      </w:r>
    </w:p>
    <w:p w:rsidR="002A63B3" w:rsidRDefault="006461BF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предоставления муниципальной услуги «Установка информационной вывески, согласование </w:t>
      </w:r>
      <w:proofErr w:type="gramStart"/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>дизайн-проекта</w:t>
      </w:r>
      <w:proofErr w:type="gramEnd"/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2A63B3" w:rsidRDefault="006461BF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>размещения вывески»</w:t>
      </w:r>
    </w:p>
    <w:p w:rsidR="002A63B3" w:rsidRDefault="002A63B3">
      <w:pPr>
        <w:tabs>
          <w:tab w:val="left" w:pos="1418"/>
        </w:tabs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</w:rPr>
      </w:pPr>
    </w:p>
    <w:p w:rsidR="002A63B3" w:rsidRDefault="006461BF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lang w:val="en-US"/>
        </w:rPr>
        <w:t>I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. Общие положения</w:t>
      </w:r>
    </w:p>
    <w:p w:rsidR="002A63B3" w:rsidRDefault="002A63B3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2A63B3" w:rsidRDefault="006461BF" w:rsidP="005F2C2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1. Административный регламент предоставления муниципальной услуги «Установка информационной вывески, согласование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="005F2C24" w:rsidRPr="005F2C24"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образования Костинский сельсовет </w:t>
      </w:r>
      <w:proofErr w:type="spellStart"/>
      <w:r w:rsidR="005F2C24" w:rsidRPr="005F2C24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="005F2C24" w:rsidRPr="005F2C24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="005F2C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63B3" w:rsidRDefault="006461BF" w:rsidP="005F2C2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2. Услуга (перечень условных обозначений и сокращений приведен в приложении к настоящему Административному регламенту) предоставляется физическим или (и) юридическим лицам.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услуг», на сайте уполномоченного органа и на Едином портале.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2A63B3" w:rsidRDefault="002A63B3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II. Стандарт предоставления муниципальной услуги</w:t>
      </w:r>
    </w:p>
    <w:p w:rsidR="002A63B3" w:rsidRDefault="002A63B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Наименование Услуги</w:t>
      </w:r>
    </w:p>
    <w:p w:rsidR="002A63B3" w:rsidRDefault="002A63B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4. Установка информационной вывески, согласование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вывески.</w:t>
      </w: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 w:rsidP="005F2C24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5. </w:t>
      </w:r>
      <w:r>
        <w:rPr>
          <w:rStyle w:val="fontstyle01"/>
          <w:rFonts w:ascii="Tinos" w:eastAsia="Tinos" w:hAnsi="Tinos" w:cs="Tinos"/>
          <w:color w:val="000000" w:themeColor="text1"/>
        </w:rPr>
        <w:t xml:space="preserve">Муниципальная услуга предоставляется уполномоченным органом - </w:t>
      </w:r>
      <w:r w:rsidR="005F2C24" w:rsidRPr="005F2C24">
        <w:rPr>
          <w:rFonts w:ascii="Times New Roman" w:eastAsia="Calibri" w:hAnsi="Times New Roman" w:cs="Times New Roman"/>
          <w:sz w:val="28"/>
          <w:szCs w:val="28"/>
        </w:rPr>
        <w:t xml:space="preserve">администрацией муниципального образования Костинский сельсовет </w:t>
      </w:r>
      <w:proofErr w:type="spellStart"/>
      <w:r w:rsidR="005F2C24" w:rsidRPr="005F2C24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="005F2C24" w:rsidRPr="005F2C24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="005F2C24" w:rsidRPr="005F2C2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2A63B3" w:rsidRDefault="002A63B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FF0000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согласовании установки информационной вывески, согласовании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вывески, результатом предоставления Услуги является: </w:t>
      </w:r>
    </w:p>
    <w:p w:rsidR="002A63B3" w:rsidRDefault="006461B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1)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уведомление о согласовании установки информационной вывески,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вывески;</w:t>
      </w:r>
    </w:p>
    <w:p w:rsidR="002A63B3" w:rsidRDefault="006461BF" w:rsidP="005F2C24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2) отказ в предоставлении Услуги (согласно форме, указанной в приложении к настоящему Административному регламенту).</w:t>
      </w:r>
    </w:p>
    <w:p w:rsidR="002A63B3" w:rsidRDefault="006461BF" w:rsidP="005F2C2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7. Результат предоставления Услуги может быть получен заявителем нарочно в уполномоченном органе на бумажном носителе, посредством Единого портала, в МФЦ, путем направления на электронную почту, указанную заявителем  либо посредством почтовой связи.</w:t>
      </w: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Срок предоставления муниципальной услуги</w:t>
      </w:r>
    </w:p>
    <w:p w:rsidR="002A63B3" w:rsidRDefault="002A63B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FF0000"/>
          <w:sz w:val="28"/>
          <w:szCs w:val="28"/>
          <w:highlight w:val="white"/>
        </w:rPr>
      </w:pPr>
    </w:p>
    <w:p w:rsidR="002A63B3" w:rsidRDefault="006461BF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</w:t>
      </w:r>
      <w:proofErr w:type="gramStart"/>
      <w:r>
        <w:rPr>
          <w:rFonts w:ascii="Tinos" w:eastAsia="Tinos" w:hAnsi="Tinos" w:cs="Tinos"/>
          <w:sz w:val="28"/>
          <w:szCs w:val="28"/>
          <w:highlight w:val="white"/>
        </w:rPr>
        <w:t xml:space="preserve"> ,</w:t>
      </w:r>
      <w:proofErr w:type="gramEnd"/>
      <w:r>
        <w:rPr>
          <w:rFonts w:ascii="Tinos" w:eastAsia="Tinos" w:hAnsi="Tinos" w:cs="Tinos"/>
          <w:sz w:val="28"/>
          <w:szCs w:val="28"/>
          <w:highlight w:val="white"/>
        </w:rPr>
        <w:t xml:space="preserve"> составляет 30 календарных дней, независимо от категории (признаков) заявителя и способа подачи заявления о предоставлении Услуги.</w:t>
      </w:r>
    </w:p>
    <w:p w:rsidR="002A63B3" w:rsidRDefault="002A63B3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2A63B3" w:rsidRDefault="006461BF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Размер платы, взимаемой с заявителя при предоставлении муниципальной услуги и способы ее взимания</w:t>
      </w:r>
    </w:p>
    <w:p w:rsidR="002A63B3" w:rsidRDefault="002A63B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9. Взимание платы за предоставление государственной услуги не предусмотрено.</w:t>
      </w: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 xml:space="preserve"> Максимальный срок ожидания в очере</w:t>
      </w:r>
      <w:r>
        <w:rPr>
          <w:rFonts w:ascii="Tinos" w:eastAsia="Tinos" w:hAnsi="Tinos" w:cs="Tinos"/>
          <w:b/>
          <w:bCs/>
          <w:color w:val="000000"/>
          <w:sz w:val="28"/>
          <w:szCs w:val="28"/>
        </w:rPr>
        <w:t xml:space="preserve">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2A63B3" w:rsidRDefault="002A63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center"/>
        <w:rPr>
          <w:rFonts w:ascii="Tinos" w:hAnsi="Tinos" w:cs="Tinos"/>
          <w:b/>
          <w:bCs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2A63B3" w:rsidRDefault="006461BF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11. Срок регистрации запроса о предоставлении Услуги, независимо от способа его подачи, составляет 1 рабочий день </w:t>
      </w:r>
      <w:proofErr w:type="gramStart"/>
      <w:r>
        <w:rPr>
          <w:rFonts w:ascii="Tinos" w:eastAsia="Tinos" w:hAnsi="Tinos" w:cs="Tinos"/>
          <w:sz w:val="28"/>
          <w:szCs w:val="28"/>
          <w:highlight w:val="white"/>
        </w:rPr>
        <w:t>с даты</w:t>
      </w:r>
      <w:proofErr w:type="gramEnd"/>
      <w:r>
        <w:rPr>
          <w:rFonts w:ascii="Tinos" w:eastAsia="Tinos" w:hAnsi="Tinos" w:cs="Tinos"/>
          <w:sz w:val="28"/>
          <w:szCs w:val="28"/>
          <w:highlight w:val="white"/>
        </w:rPr>
        <w:t xml:space="preserve"> его поступления.</w:t>
      </w:r>
    </w:p>
    <w:p w:rsidR="002A63B3" w:rsidRDefault="006461BF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00B050"/>
          <w:sz w:val="28"/>
          <w:szCs w:val="28"/>
          <w:highlight w:val="white"/>
        </w:rPr>
      </w:pPr>
    </w:p>
    <w:p w:rsidR="002A63B3" w:rsidRDefault="006461BF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Требования к помещениям,</w:t>
      </w:r>
    </w:p>
    <w:p w:rsidR="002A63B3" w:rsidRDefault="006461BF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в </w:t>
      </w:r>
      <w:proofErr w:type="gramStart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которых</w:t>
      </w:r>
      <w:proofErr w:type="gramEnd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предоставляется муниципальная услуга</w:t>
      </w:r>
    </w:p>
    <w:p w:rsidR="002A63B3" w:rsidRDefault="002A63B3">
      <w:pPr>
        <w:spacing w:after="0" w:line="240" w:lineRule="auto"/>
        <w:ind w:firstLine="709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bCs/>
          <w:color w:val="FF0000"/>
          <w:sz w:val="28"/>
          <w:szCs w:val="28"/>
        </w:rPr>
      </w:pPr>
      <w:r w:rsidRPr="00E55137">
        <w:rPr>
          <w:rFonts w:ascii="Tinos" w:eastAsia="Tinos" w:hAnsi="Tinos" w:cs="Tinos"/>
          <w:bCs/>
          <w:sz w:val="28"/>
          <w:szCs w:val="28"/>
        </w:rPr>
        <w:t>12</w:t>
      </w:r>
      <w:r w:rsidRPr="00E55137">
        <w:rPr>
          <w:rFonts w:ascii="Tinos" w:eastAsia="Tinos" w:hAnsi="Tinos" w:cs="Tinos"/>
          <w:bCs/>
          <w:color w:val="000000" w:themeColor="text1"/>
          <w:sz w:val="28"/>
          <w:szCs w:val="28"/>
        </w:rPr>
        <w:t>.</w:t>
      </w: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 xml:space="preserve"> </w:t>
      </w:r>
      <w:r w:rsidR="00E55137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размещаются на официальном сайте администрации муниципального образования Оренбургской области </w:t>
      </w:r>
      <w:hyperlink r:id="rId10" w:history="1">
        <w:r w:rsidR="00E55137" w:rsidRPr="00E55137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E55137" w:rsidRPr="00E55137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E55137" w:rsidRPr="00E55137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kurm</w:t>
        </w:r>
        <w:proofErr w:type="spellEnd"/>
        <w:r w:rsidR="00E55137" w:rsidRPr="00E55137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E55137" w:rsidRPr="00E55137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orb</w:t>
        </w:r>
        <w:r w:rsidR="00E55137" w:rsidRPr="00E55137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E55137" w:rsidRPr="00E55137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E55137" w:rsidRPr="00E55137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E55137" w:rsidRPr="00E55137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activity</w:t>
        </w:r>
        <w:r w:rsidR="00E55137" w:rsidRPr="00E55137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/32407/</w:t>
        </w:r>
      </w:hyperlink>
      <w:r w:rsidR="00E55137" w:rsidRPr="00E55137">
        <w:rPr>
          <w:rFonts w:ascii="Times New Roman" w:hAnsi="Times New Roman" w:cs="Times New Roman"/>
          <w:sz w:val="28"/>
          <w:szCs w:val="28"/>
        </w:rPr>
        <w:t xml:space="preserve"> </w:t>
      </w:r>
      <w:r w:rsidR="00E55137"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Показатели  доступности и качества муниципальной услуги</w:t>
      </w:r>
    </w:p>
    <w:p w:rsidR="002A63B3" w:rsidRDefault="002A63B3">
      <w:pPr>
        <w:spacing w:after="0" w:line="240" w:lineRule="auto"/>
        <w:ind w:firstLine="709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strike/>
          <w:color w:val="FF0000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 xml:space="preserve">13. </w:t>
      </w:r>
      <w:r w:rsidR="00C5769D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Перечень показателей качества и доступности муниципальной услуги размещается на </w:t>
      </w:r>
      <w:r w:rsidR="00C5769D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муниципального образования Оренбургской области </w:t>
      </w:r>
      <w:hyperlink r:id="rId11" w:history="1">
        <w:r w:rsidR="00C5769D" w:rsidRPr="00ED01B1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C5769D" w:rsidRPr="00ED01B1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C5769D" w:rsidRPr="00ED01B1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kurm</w:t>
        </w:r>
        <w:proofErr w:type="spellEnd"/>
        <w:r w:rsidR="00C5769D" w:rsidRPr="00ED01B1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5769D" w:rsidRPr="00ED01B1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orb</w:t>
        </w:r>
        <w:r w:rsidR="00C5769D" w:rsidRPr="00ED01B1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5769D" w:rsidRPr="00ED01B1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C5769D" w:rsidRPr="00ED01B1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C5769D" w:rsidRPr="00ED01B1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activity</w:t>
        </w:r>
        <w:r w:rsidR="00C5769D" w:rsidRPr="00ED01B1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/32407/</w:t>
        </w:r>
      </w:hyperlink>
      <w:r w:rsidR="00C5769D" w:rsidRPr="00ED01B1">
        <w:rPr>
          <w:rFonts w:ascii="Times New Roman" w:hAnsi="Times New Roman" w:cs="Times New Roman"/>
          <w:sz w:val="28"/>
          <w:szCs w:val="28"/>
        </w:rPr>
        <w:t xml:space="preserve"> </w:t>
      </w:r>
      <w:r w:rsidR="00C5769D"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Иные требования к предоставлению муниципальной услуги</w:t>
      </w:r>
    </w:p>
    <w:p w:rsidR="002A63B3" w:rsidRDefault="002A63B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15. При предоставлении Услуги используются следующие информационные системы: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Единый портал;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ЕСИА;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СМЭВ;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ИС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СИР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СОУ ОО.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АСЭД.</w:t>
      </w:r>
    </w:p>
    <w:p w:rsidR="002A63B3" w:rsidRDefault="006461BF">
      <w:pPr>
        <w:spacing w:after="0" w:line="283" w:lineRule="atLeast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16. Предусмотрена возможность предоставления Услуги в многофункциональном центре.</w:t>
      </w:r>
    </w:p>
    <w:p w:rsidR="002A63B3" w:rsidRDefault="006461BF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Законному представителю несовершеннолетнего, не являющемуся заявителем, не могут быть предоставлены результаты предоставления Услуги в отношении несовершеннолетнего, оформленные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2A63B3" w:rsidRDefault="006461BF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2A63B3" w:rsidRDefault="006461BF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законному представителю несовершеннолетнего, не являющемуся заявителем, уполномоченному на получение результатов Услуги, осуществляется в срок, не превышающий 1 рабочего дня после дня принятия решения о предоставлении (об отказе в предоставлении) Услуги.</w:t>
      </w:r>
    </w:p>
    <w:p w:rsidR="002A63B3" w:rsidRDefault="006461BF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предоставления Услуги в отношении несовершеннолетнего, оформленные на бумажном носителе, предоставляются законному представителю несовершеннолетнего, не являющемуся заявителем, уполномоченному на получение результатов Услуги, в МФЦ.  </w:t>
      </w:r>
    </w:p>
    <w:p w:rsidR="002A63B3" w:rsidRDefault="006461BF">
      <w:pPr>
        <w:spacing w:after="0" w:line="283" w:lineRule="atLeast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19. 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2A63B3" w:rsidRDefault="006461BF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 Заявление о предоставлении Услуги и документы, необходимые для предоставления Услуги, могут быть поданы в МФЦ.</w:t>
      </w:r>
    </w:p>
    <w:p w:rsidR="002A63B3" w:rsidRDefault="006461BF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2A63B3" w:rsidRDefault="006461BF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МФЦ выдает заявителю результат предоставления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Услуги.</w:t>
      </w:r>
    </w:p>
    <w:p w:rsidR="002A63B3" w:rsidRDefault="006461BF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2A63B3" w:rsidRDefault="006461BF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В электронном виде документы, включая сформированный в электронной форме запрос о предоставлении Услуги, представляются заявителем с использованием Единого портала.</w:t>
      </w:r>
    </w:p>
    <w:p w:rsidR="002A63B3" w:rsidRDefault="002A63B3">
      <w:pPr>
        <w:pStyle w:val="ConsPlusNormal"/>
        <w:jc w:val="both"/>
        <w:rPr>
          <w:rFonts w:ascii="Tinos" w:hAnsi="Tinos" w:cs="Tinos"/>
        </w:rPr>
      </w:pP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Исчерпывающий перечень документов, необходимых</w:t>
      </w:r>
    </w:p>
    <w:p w:rsidR="002A63B3" w:rsidRDefault="006461BF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для предоставления муниципальной услуги</w:t>
      </w: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20.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21. Формы заявления и документов приведены в приложении к настоящему Административному регламенту.</w:t>
      </w: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A63B3" w:rsidRDefault="002A63B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22 Основаниями для отказа в приеме заявления и документов являются: 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2) подача запроса от имени заявителя не уполномоченным на то лицом;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3) текст запроса и представленных документов не поддается прочтению;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</w:t>
      </w:r>
      <w:r>
        <w:rPr>
          <w:rFonts w:ascii="Tinos" w:eastAsia="Tinos" w:hAnsi="Tinos" w:cs="Tinos"/>
          <w:color w:val="000000" w:themeColor="text1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запроса не заполнены;</w:t>
      </w:r>
      <w:proofErr w:type="gramEnd"/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5) в запросе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6) вопрос, указанный в заявлении, не относится к порядку предоставления Услуги;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br/>
        <w:t>к настоящему Административному регламенту;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2A63B3" w:rsidRPr="005F2C24" w:rsidRDefault="006461BF" w:rsidP="005F2C2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10) документы поданы в неуполномоченный орган.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 w:rsidP="005F2C2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24. Основаниями для отказа в предоставлении Услуги являются:</w:t>
      </w:r>
    </w:p>
    <w:p w:rsidR="002A63B3" w:rsidRDefault="006461BF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документы (сведения), представленные заявителем, противоречат</w:t>
      </w:r>
    </w:p>
    <w:p w:rsidR="002A63B3" w:rsidRDefault="006461BF">
      <w:pPr>
        <w:tabs>
          <w:tab w:val="left" w:pos="1418"/>
        </w:tabs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документам (сведениям), полученным в рамках межведомственного взаимодействия;</w:t>
      </w:r>
    </w:p>
    <w:p w:rsidR="002A63B3" w:rsidRDefault="006461BF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отсутствие согласия собственника (законного владельца) на размещение информационной вывески;</w:t>
      </w:r>
    </w:p>
    <w:p w:rsidR="002A63B3" w:rsidRDefault="006461BF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отсутствие у заявителя прав на товарный знак, указанный в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дизайн-проекте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вывески;</w:t>
      </w:r>
    </w:p>
    <w:p w:rsidR="002A63B3" w:rsidRDefault="006461BF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несоответствие представленного заявителем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 требованиям правил размещения и содержания информационных вывесок;</w:t>
      </w:r>
    </w:p>
    <w:p w:rsidR="002A63B3" w:rsidRPr="005F2C24" w:rsidRDefault="006461BF" w:rsidP="005F2C24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отказ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Инспекции государственной охраны объектов культурного наследия Оренбургской области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в согласовании места расположения вывески на фасаде здания и эскиза вывески, в случае расположения здания в исторической зоне населенного пункта.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2A63B3" w:rsidRDefault="002A63B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2A63B3" w:rsidRDefault="002A63B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2A63B3" w:rsidRDefault="006461BF" w:rsidP="005F2C24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26. Перечень административных процедур, осуществляемых при предоставлении Услуги: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профилирование заявителя;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 прием заявления и документов;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в) принятие решения о приеме документов (отказе в приеме);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 межведомственное информационное взаимодействие;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 подготовка документа;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и) принятие решения о предоставлении (отказе в предоставлении) Услуги;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к) предоставление результата Услуги.</w:t>
      </w: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IV . Способы информирования заявителя об изменении статуса рассмотрения заявления</w:t>
      </w:r>
    </w:p>
    <w:p w:rsidR="002A63B3" w:rsidRDefault="002A63B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27. Перечень способов информирования заявителя об изменении статуса рассмотрения заявления: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посредством Единого портала;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 посредством почтовой связи.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br w:type="page" w:clear="all"/>
      </w:r>
    </w:p>
    <w:p w:rsidR="002A63B3" w:rsidRDefault="006461BF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Приложение </w:t>
      </w:r>
    </w:p>
    <w:p w:rsidR="002A63B3" w:rsidRDefault="006461BF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 Административному регламенту</w:t>
      </w:r>
    </w:p>
    <w:p w:rsidR="002A63B3" w:rsidRDefault="006461BF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««Установка информационной вывески, согласование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вывески»</w:t>
      </w:r>
    </w:p>
    <w:p w:rsidR="002A63B3" w:rsidRDefault="002A63B3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Перечень условных обозначений и сокращений, идентификаторы</w:t>
      </w:r>
    </w:p>
    <w:p w:rsidR="002A63B3" w:rsidRDefault="006461BF" w:rsidP="005F2C24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2A63B3" w:rsidRDefault="002A63B3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I. Перечень условных обозначений и сокращений</w:t>
      </w:r>
    </w:p>
    <w:p w:rsidR="002A63B3" w:rsidRDefault="002A63B3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2A63B3" w:rsidRDefault="006461BF">
      <w:pPr>
        <w:pStyle w:val="a5"/>
        <w:numPr>
          <w:ilvl w:val="0"/>
          <w:numId w:val="11"/>
        </w:numPr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Условные сокращения:</w:t>
      </w:r>
    </w:p>
    <w:p w:rsidR="002A63B3" w:rsidRDefault="006461BF">
      <w:pPr>
        <w:spacing w:after="0" w:line="240" w:lineRule="auto"/>
        <w:ind w:left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а) Единый портал – Единый портал государственных и муниципальных услуг (функций);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б) Услуга – муниципальная услуга по согласованию у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становки информационной вывески, согласованию дизайн-проекта размещения вывески</w:t>
      </w:r>
      <w:proofErr w:type="gramStart"/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;</w:t>
      </w:r>
      <w:proofErr w:type="gramEnd"/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в) Заявление – запрос о согласовании установки информационной вывески, согласовании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 Заявитель - физические или (и) юридические лица, обратившиеся в министерство с запросом (заявлением) о предоставлении муниципальной услуги;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 Документы – документы и (или) информация, необходимые для предоставления Услуги;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е) ЕСИА - Единая система идентификац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ии и ау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ж) ИС СИР СОУ ОО - система исполнения регламентов Информационной системы оказания услуг Оренбургской области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.</w:t>
      </w:r>
      <w:proofErr w:type="gramEnd"/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з) АСЭД - автоматизированная система электронного документооборота;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и) МФЦ -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к) ЭП -  усиленная квалифицированная электронная подпись;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Л) ЕГРН – Единый государственный реестр недвижимости.</w:t>
      </w: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2. Условные обозначения: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[Все] – документы предоставляются всеми заявителями, обращающимися за получением Услуги;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б)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П(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з) – представитель заявителя;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в)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Б(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д) – документы представляются лицом, имеющим право без доверенности действовать от имени заявителя;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 Единый портал – документы подаются посредством Единого портала;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 ПС – документы подаются посредством почтовой связи;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е) О – представляется оригинал документа;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ж)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О(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о) – представляется оригинал документа в электронной форме;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з)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К-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представляется копия документа;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и) Д(1) – документы представляются в одном экземпляре;</w:t>
      </w:r>
    </w:p>
    <w:p w:rsidR="002A63B3" w:rsidRDefault="006461B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к) Д(2) – документы представляются в двух экземплярах.</w:t>
      </w: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br w:type="page" w:clear="all"/>
      </w:r>
    </w:p>
    <w:p w:rsidR="002A63B3" w:rsidRDefault="006461BF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II. Идентификаторы категорий (признаков) заявителя</w:t>
      </w:r>
    </w:p>
    <w:p w:rsidR="002A63B3" w:rsidRDefault="002A63B3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Таблица № 1</w:t>
      </w:r>
    </w:p>
    <w:p w:rsidR="002A63B3" w:rsidRDefault="002A63B3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tbl>
      <w:tblPr>
        <w:tblStyle w:val="af1"/>
        <w:tblpPr w:leftFromText="181" w:rightFromText="181" w:vertAnchor="page" w:horzAnchor="page" w:tblpX="932" w:tblpY="2528"/>
        <w:tblW w:w="10410" w:type="dxa"/>
        <w:tblLayout w:type="fixed"/>
        <w:tblLook w:val="04A0" w:firstRow="1" w:lastRow="0" w:firstColumn="1" w:lastColumn="0" w:noHBand="0" w:noVBand="1"/>
      </w:tblPr>
      <w:tblGrid>
        <w:gridCol w:w="600"/>
        <w:gridCol w:w="6122"/>
        <w:gridCol w:w="3688"/>
      </w:tblGrid>
      <w:tr w:rsidR="002A63B3">
        <w:trPr>
          <w:trHeight w:val="515"/>
        </w:trPr>
        <w:tc>
          <w:tcPr>
            <w:tcW w:w="600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122" w:type="dxa"/>
            <w:vMerge w:val="restart"/>
          </w:tcPr>
          <w:p w:rsidR="002A63B3" w:rsidRDefault="006461BF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Наименование отдельных признаков</w:t>
            </w:r>
          </w:p>
          <w:p w:rsidR="002A63B3" w:rsidRDefault="006461BF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 xml:space="preserve"> заявителя</w:t>
            </w: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</w:tcPr>
          <w:p w:rsidR="002A63B3" w:rsidRDefault="006461BF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Результат предоставления</w:t>
            </w:r>
          </w:p>
          <w:p w:rsidR="002A63B3" w:rsidRDefault="006461BF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Услуги</w:t>
            </w:r>
          </w:p>
        </w:tc>
      </w:tr>
      <w:tr w:rsidR="002A63B3">
        <w:trPr>
          <w:trHeight w:val="500"/>
        </w:trPr>
        <w:tc>
          <w:tcPr>
            <w:tcW w:w="600" w:type="dxa"/>
            <w:vMerge/>
          </w:tcPr>
          <w:p w:rsidR="002A63B3" w:rsidRDefault="002A63B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122" w:type="dxa"/>
            <w:vMerge/>
          </w:tcPr>
          <w:p w:rsidR="002A63B3" w:rsidRDefault="002A63B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rPr>
          <w:trHeight w:val="624"/>
        </w:trPr>
        <w:tc>
          <w:tcPr>
            <w:tcW w:w="600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122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Физическое  лицо, имеющее право действовать без доверенности</w:t>
            </w: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2A63B3" w:rsidRDefault="006461BF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</w:t>
            </w:r>
          </w:p>
        </w:tc>
      </w:tr>
      <w:tr w:rsidR="002A63B3">
        <w:trPr>
          <w:trHeight w:val="917"/>
        </w:trPr>
        <w:tc>
          <w:tcPr>
            <w:tcW w:w="600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122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Юридическое лицо, от имени которого обратилось лицо, имеющее право без доверенности действовать от имени такой организации</w:t>
            </w: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2A63B3" w:rsidRDefault="006461BF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</w:p>
        </w:tc>
      </w:tr>
      <w:tr w:rsidR="002A63B3">
        <w:trPr>
          <w:trHeight w:val="322"/>
        </w:trPr>
        <w:tc>
          <w:tcPr>
            <w:tcW w:w="600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122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Физическое лицо, действующее на основании доверенности</w:t>
            </w:r>
          </w:p>
        </w:tc>
        <w:tc>
          <w:tcPr>
            <w:tcW w:w="3688" w:type="dxa"/>
            <w:vMerge w:val="restart"/>
          </w:tcPr>
          <w:p w:rsidR="002A63B3" w:rsidRDefault="006461BF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</w:t>
            </w:r>
          </w:p>
        </w:tc>
      </w:tr>
      <w:tr w:rsidR="002A63B3">
        <w:trPr>
          <w:trHeight w:val="322"/>
        </w:trPr>
        <w:tc>
          <w:tcPr>
            <w:tcW w:w="600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122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Юридическое лицо, от имени которого обратилось лицо, действующее на основании доверенности</w:t>
            </w:r>
          </w:p>
        </w:tc>
        <w:tc>
          <w:tcPr>
            <w:tcW w:w="3688" w:type="dxa"/>
            <w:vMerge w:val="restart"/>
          </w:tcPr>
          <w:p w:rsidR="002A63B3" w:rsidRDefault="006461BF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Г</w:t>
            </w:r>
          </w:p>
        </w:tc>
      </w:tr>
    </w:tbl>
    <w:p w:rsidR="002A63B3" w:rsidRDefault="002A63B3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br w:type="page" w:clear="all"/>
      </w:r>
    </w:p>
    <w:p w:rsidR="002A63B3" w:rsidRDefault="006461BF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III. Исчерпывающий перечень документов, необходимых </w:t>
      </w:r>
    </w:p>
    <w:p w:rsidR="002A63B3" w:rsidRDefault="006461BF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для предоставления Услуги</w:t>
      </w:r>
    </w:p>
    <w:p w:rsidR="002A63B3" w:rsidRDefault="005F2C24" w:rsidP="005F2C24">
      <w:pPr>
        <w:spacing w:after="0" w:line="240" w:lineRule="auto"/>
        <w:jc w:val="righ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  <w:t>таблица№2</w:t>
      </w:r>
    </w:p>
    <w:tbl>
      <w:tblPr>
        <w:tblStyle w:val="af1"/>
        <w:tblpPr w:leftFromText="181" w:rightFromText="181" w:vertAnchor="page" w:horzAnchor="page" w:tblpX="1202" w:tblpY="2348"/>
        <w:tblW w:w="10125" w:type="dxa"/>
        <w:tblLayout w:type="fixed"/>
        <w:tblLook w:val="04A0" w:firstRow="1" w:lastRow="0" w:firstColumn="1" w:lastColumn="0" w:noHBand="0" w:noVBand="1"/>
      </w:tblPr>
      <w:tblGrid>
        <w:gridCol w:w="408"/>
        <w:gridCol w:w="1224"/>
        <w:gridCol w:w="2268"/>
        <w:gridCol w:w="1984"/>
        <w:gridCol w:w="390"/>
        <w:gridCol w:w="2162"/>
        <w:gridCol w:w="1689"/>
      </w:tblGrid>
      <w:tr w:rsidR="002A63B3" w:rsidTr="005F2C24">
        <w:trPr>
          <w:trHeight w:val="1160"/>
        </w:trPr>
        <w:tc>
          <w:tcPr>
            <w:tcW w:w="408" w:type="dxa"/>
          </w:tcPr>
          <w:p w:rsidR="002A63B3" w:rsidRDefault="006461BF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224" w:type="dxa"/>
          </w:tcPr>
          <w:p w:rsidR="002A63B3" w:rsidRDefault="006461BF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268" w:type="dxa"/>
          </w:tcPr>
          <w:p w:rsidR="002A63B3" w:rsidRDefault="006461BF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</w:tcPr>
          <w:p w:rsidR="002A63B3" w:rsidRDefault="006461BF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Способы подачи документов, требования к предоставлению документов</w:t>
            </w:r>
          </w:p>
        </w:tc>
        <w:tc>
          <w:tcPr>
            <w:tcW w:w="2552" w:type="dxa"/>
            <w:gridSpan w:val="2"/>
          </w:tcPr>
          <w:p w:rsidR="002A63B3" w:rsidRDefault="006461BF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Требования к предоставлению документов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 в том числе к формату, количеству, иные требования </w:t>
            </w:r>
          </w:p>
        </w:tc>
        <w:tc>
          <w:tcPr>
            <w:tcW w:w="1689" w:type="dxa"/>
          </w:tcPr>
          <w:p w:rsidR="002A63B3" w:rsidRDefault="006461BF">
            <w:pPr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Требования к формату документов 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случаев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 подачи в электронной форме </w:t>
            </w:r>
          </w:p>
        </w:tc>
      </w:tr>
      <w:tr w:rsidR="002A63B3">
        <w:trPr>
          <w:trHeight w:val="1250"/>
        </w:trPr>
        <w:tc>
          <w:tcPr>
            <w:tcW w:w="10125" w:type="dxa"/>
            <w:gridSpan w:val="7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i/>
                <w:iCs/>
                <w:color w:val="000000" w:themeColor="text1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  <w:p w:rsidR="002A63B3" w:rsidRDefault="002A63B3">
            <w:pPr>
              <w:rPr>
                <w:rFonts w:ascii="Tinos" w:hAnsi="Tinos" w:cs="Tinos"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2A63B3" w:rsidTr="005F2C24">
        <w:trPr>
          <w:trHeight w:val="322"/>
        </w:trPr>
        <w:tc>
          <w:tcPr>
            <w:tcW w:w="408" w:type="dxa"/>
            <w:vMerge w:val="restart"/>
          </w:tcPr>
          <w:p w:rsidR="002A63B3" w:rsidRDefault="006461BF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24" w:type="dxa"/>
            <w:vMerge w:val="restart"/>
          </w:tcPr>
          <w:p w:rsidR="002A63B3" w:rsidRDefault="006461BF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  <w:tc>
          <w:tcPr>
            <w:tcW w:w="2268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2374" w:type="dxa"/>
            <w:gridSpan w:val="2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 – ПС</w:t>
            </w: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1689" w:type="dxa"/>
            <w:vMerge w:val="restart"/>
          </w:tcPr>
          <w:p w:rsidR="002A63B3" w:rsidRDefault="006461BF">
            <w:pPr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2A63B3" w:rsidRDefault="006461BF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документы представляются в следующих форматах:</w:t>
            </w:r>
          </w:p>
          <w:p w:rsidR="002A63B3" w:rsidRDefault="006461BF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а)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xml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- для формализованных документов;</w:t>
            </w:r>
          </w:p>
          <w:p w:rsidR="002A63B3" w:rsidRDefault="006461BF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б)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doc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docx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odt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2A63B3" w:rsidRDefault="006461BF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в)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xls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xlsx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ods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- для документов, содержащих расчеты;</w:t>
            </w:r>
          </w:p>
          <w:p w:rsidR="002A63B3" w:rsidRDefault="006461BF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г)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pdf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jpg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jpeg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2A63B3" w:rsidRDefault="006461BF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dpi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(масштаб 1:1) с использованием следующих режимов:</w:t>
            </w:r>
          </w:p>
          <w:p w:rsidR="002A63B3" w:rsidRDefault="006461BF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2A63B3" w:rsidRDefault="006461BF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2A63B3" w:rsidRDefault="006461BF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2A63B3" w:rsidRDefault="006461BF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2A63B3" w:rsidRDefault="006461BF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  <w:highlight w:val="yellow"/>
              </w:rPr>
            </w:pP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  <w:highlight w:val="yellow"/>
              </w:rPr>
            </w:pPr>
          </w:p>
          <w:p w:rsidR="002A63B3" w:rsidRDefault="002A63B3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 w:rsidTr="005F2C24">
        <w:trPr>
          <w:trHeight w:val="440"/>
        </w:trPr>
        <w:tc>
          <w:tcPr>
            <w:tcW w:w="408" w:type="dxa"/>
            <w:vMerge w:val="restart"/>
          </w:tcPr>
          <w:p w:rsidR="002A63B3" w:rsidRDefault="006461BF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4" w:type="dxa"/>
            <w:vMerge w:val="restart"/>
          </w:tcPr>
          <w:p w:rsidR="002A63B3" w:rsidRDefault="006461BF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А-В</w:t>
            </w:r>
          </w:p>
        </w:tc>
        <w:tc>
          <w:tcPr>
            <w:tcW w:w="2268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2374" w:type="dxa"/>
            <w:gridSpan w:val="2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- Единый портал</w:t>
            </w:r>
          </w:p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</w:tc>
        <w:tc>
          <w:tcPr>
            <w:tcW w:w="2162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2A63B3" w:rsidRDefault="002A63B3"/>
        </w:tc>
      </w:tr>
      <w:tr w:rsidR="002A63B3" w:rsidTr="005F2C24">
        <w:trPr>
          <w:trHeight w:val="322"/>
        </w:trPr>
        <w:tc>
          <w:tcPr>
            <w:tcW w:w="408" w:type="dxa"/>
            <w:vMerge w:val="restart"/>
          </w:tcPr>
          <w:p w:rsidR="002A63B3" w:rsidRDefault="006461BF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24" w:type="dxa"/>
            <w:vMerge w:val="restart"/>
          </w:tcPr>
          <w:p w:rsidR="002A63B3" w:rsidRDefault="006461BF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А, В, Г</w:t>
            </w:r>
          </w:p>
        </w:tc>
        <w:tc>
          <w:tcPr>
            <w:tcW w:w="2268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Доверенность или документы, подтверждающие полномочия представителя физического лица действовать без доверенности</w:t>
            </w:r>
          </w:p>
        </w:tc>
        <w:tc>
          <w:tcPr>
            <w:tcW w:w="2374" w:type="dxa"/>
            <w:gridSpan w:val="2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</w:tc>
        <w:tc>
          <w:tcPr>
            <w:tcW w:w="2162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2A63B3" w:rsidRDefault="002A63B3"/>
        </w:tc>
      </w:tr>
      <w:tr w:rsidR="002A63B3" w:rsidTr="005F2C24">
        <w:trPr>
          <w:trHeight w:val="322"/>
        </w:trPr>
        <w:tc>
          <w:tcPr>
            <w:tcW w:w="408" w:type="dxa"/>
            <w:vMerge w:val="restart"/>
          </w:tcPr>
          <w:p w:rsidR="002A63B3" w:rsidRDefault="006461BF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24" w:type="dxa"/>
            <w:vMerge w:val="restart"/>
          </w:tcPr>
          <w:p w:rsidR="002A63B3" w:rsidRDefault="006461BF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268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Заверенные надлежащим образом копии документов, подтверждающих полномочия лица действовать от имени юридического лица без доверенности</w:t>
            </w:r>
          </w:p>
        </w:tc>
        <w:tc>
          <w:tcPr>
            <w:tcW w:w="2374" w:type="dxa"/>
            <w:gridSpan w:val="2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2A63B3" w:rsidRDefault="002A63B3"/>
        </w:tc>
      </w:tr>
      <w:tr w:rsidR="002A63B3" w:rsidTr="005F2C24">
        <w:trPr>
          <w:trHeight w:val="4727"/>
        </w:trPr>
        <w:tc>
          <w:tcPr>
            <w:tcW w:w="408" w:type="dxa"/>
            <w:vMerge w:val="restart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5</w:t>
            </w:r>
          </w:p>
          <w:p w:rsidR="002A63B3" w:rsidRDefault="002A63B3">
            <w:pPr>
              <w:rPr>
                <w:rFonts w:ascii="Tinos" w:hAnsi="Tinos" w:cs="Tinos"/>
                <w:sz w:val="28"/>
                <w:szCs w:val="28"/>
              </w:rPr>
            </w:pPr>
          </w:p>
          <w:p w:rsidR="002A63B3" w:rsidRDefault="002A63B3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1224" w:type="dxa"/>
            <w:vMerge w:val="restart"/>
          </w:tcPr>
          <w:p w:rsidR="002A63B3" w:rsidRDefault="002A63B3">
            <w:pPr>
              <w:rPr>
                <w:rFonts w:ascii="Tinos" w:hAnsi="Tinos" w:cs="Tinos"/>
              </w:rPr>
            </w:pPr>
          </w:p>
        </w:tc>
        <w:tc>
          <w:tcPr>
            <w:tcW w:w="2268" w:type="dxa"/>
            <w:vMerge w:val="restart"/>
          </w:tcPr>
          <w:p w:rsidR="002A63B3" w:rsidRDefault="006461BF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Правоустанавливающий документ на объект, в котором размещается заявитель (в случае, если необходимые документы и сведения о правах на объект отсутствуют в ЕГРН)</w:t>
            </w:r>
          </w:p>
          <w:p w:rsidR="002A63B3" w:rsidRDefault="002A63B3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2A63B3" w:rsidRDefault="002A63B3">
            <w:pPr>
              <w:rPr>
                <w:rFonts w:ascii="Tinos" w:hAnsi="Tinos" w:cs="Tinos"/>
              </w:rPr>
            </w:pPr>
          </w:p>
        </w:tc>
        <w:tc>
          <w:tcPr>
            <w:tcW w:w="2162" w:type="dxa"/>
            <w:vMerge w:val="restart"/>
          </w:tcPr>
          <w:p w:rsidR="002A63B3" w:rsidRDefault="006461BF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1689" w:type="dxa"/>
            <w:vMerge/>
          </w:tcPr>
          <w:p w:rsidR="002A63B3" w:rsidRDefault="002A63B3"/>
        </w:tc>
      </w:tr>
      <w:tr w:rsidR="002A63B3" w:rsidTr="005F2C24">
        <w:trPr>
          <w:trHeight w:val="4833"/>
        </w:trPr>
        <w:tc>
          <w:tcPr>
            <w:tcW w:w="408" w:type="dxa"/>
            <w:vMerge w:val="restart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6</w:t>
            </w:r>
          </w:p>
        </w:tc>
        <w:tc>
          <w:tcPr>
            <w:tcW w:w="1224" w:type="dxa"/>
            <w:vMerge w:val="restart"/>
          </w:tcPr>
          <w:p w:rsidR="002A63B3" w:rsidRDefault="002A63B3">
            <w:pPr>
              <w:rPr>
                <w:rFonts w:ascii="Tinos" w:hAnsi="Tinos" w:cs="Tinos"/>
              </w:rPr>
            </w:pPr>
          </w:p>
        </w:tc>
        <w:tc>
          <w:tcPr>
            <w:tcW w:w="2268" w:type="dxa"/>
            <w:vMerge w:val="restart"/>
          </w:tcPr>
          <w:p w:rsidR="002A63B3" w:rsidRDefault="006461BF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 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Согласие собственника (законного владельца) на размещение информационной вывески (в случае, если для установки вывески используется</w:t>
            </w:r>
            <w:proofErr w:type="gramEnd"/>
          </w:p>
          <w:p w:rsidR="002A63B3" w:rsidRDefault="006461BF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имущество иных лиц)</w:t>
            </w:r>
          </w:p>
        </w:tc>
        <w:tc>
          <w:tcPr>
            <w:tcW w:w="2374" w:type="dxa"/>
            <w:gridSpan w:val="2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2A63B3" w:rsidRDefault="002A63B3">
            <w:pPr>
              <w:rPr>
                <w:rFonts w:ascii="Tinos" w:hAnsi="Tinos" w:cs="Tinos"/>
              </w:rPr>
            </w:pPr>
          </w:p>
        </w:tc>
        <w:tc>
          <w:tcPr>
            <w:tcW w:w="2162" w:type="dxa"/>
            <w:vMerge w:val="restart"/>
          </w:tcPr>
          <w:p w:rsidR="002A63B3" w:rsidRDefault="006461BF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1689" w:type="dxa"/>
            <w:vMerge/>
          </w:tcPr>
          <w:p w:rsidR="002A63B3" w:rsidRDefault="002A63B3"/>
        </w:tc>
      </w:tr>
      <w:tr w:rsidR="002A63B3" w:rsidTr="005F2C24">
        <w:trPr>
          <w:trHeight w:val="1300"/>
        </w:trPr>
        <w:tc>
          <w:tcPr>
            <w:tcW w:w="408" w:type="dxa"/>
            <w:vMerge w:val="restart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7</w:t>
            </w:r>
          </w:p>
        </w:tc>
        <w:tc>
          <w:tcPr>
            <w:tcW w:w="1224" w:type="dxa"/>
            <w:vMerge w:val="restart"/>
          </w:tcPr>
          <w:p w:rsidR="002A63B3" w:rsidRDefault="002A63B3">
            <w:pPr>
              <w:rPr>
                <w:rFonts w:ascii="Tinos" w:hAnsi="Tinos" w:cs="Tinos"/>
              </w:rPr>
            </w:pPr>
          </w:p>
        </w:tc>
        <w:tc>
          <w:tcPr>
            <w:tcW w:w="2268" w:type="dxa"/>
            <w:vMerge w:val="restart"/>
          </w:tcPr>
          <w:p w:rsidR="002A63B3" w:rsidRDefault="006461BF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Дизайн-проект</w:t>
            </w:r>
          </w:p>
          <w:p w:rsidR="002A63B3" w:rsidRDefault="002A63B3">
            <w:pPr>
              <w:rPr>
                <w:rFonts w:ascii="Tinos" w:hAnsi="Tinos" w:cs="Tinos"/>
              </w:rPr>
            </w:pPr>
          </w:p>
          <w:p w:rsidR="002A63B3" w:rsidRDefault="002A63B3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2A63B3" w:rsidRDefault="002A63B3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2A63B3" w:rsidRDefault="002A63B3">
            <w:pPr>
              <w:rPr>
                <w:rFonts w:ascii="Tinos" w:hAnsi="Tinos" w:cs="Tinos"/>
              </w:rPr>
            </w:pPr>
          </w:p>
        </w:tc>
        <w:tc>
          <w:tcPr>
            <w:tcW w:w="2162" w:type="dxa"/>
            <w:vMerge w:val="restart"/>
          </w:tcPr>
          <w:p w:rsidR="002A63B3" w:rsidRDefault="006461BF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1689" w:type="dxa"/>
            <w:vMerge/>
          </w:tcPr>
          <w:p w:rsidR="002A63B3" w:rsidRDefault="002A63B3"/>
        </w:tc>
      </w:tr>
      <w:tr w:rsidR="002A63B3">
        <w:trPr>
          <w:trHeight w:val="596"/>
        </w:trPr>
        <w:tc>
          <w:tcPr>
            <w:tcW w:w="10125" w:type="dxa"/>
            <w:gridSpan w:val="7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i/>
                <w:iCs/>
                <w:color w:val="000000" w:themeColor="text1"/>
                <w:sz w:val="28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A63B3" w:rsidTr="005F2C24">
        <w:trPr>
          <w:trHeight w:val="322"/>
        </w:trPr>
        <w:tc>
          <w:tcPr>
            <w:tcW w:w="408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24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, Г</w:t>
            </w:r>
          </w:p>
        </w:tc>
        <w:tc>
          <w:tcPr>
            <w:tcW w:w="2268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Выписка из Единого государственного реестра юридических лиц</w:t>
            </w:r>
          </w:p>
        </w:tc>
        <w:tc>
          <w:tcPr>
            <w:tcW w:w="2374" w:type="dxa"/>
            <w:gridSpan w:val="2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К-ПС</w:t>
            </w:r>
          </w:p>
        </w:tc>
        <w:tc>
          <w:tcPr>
            <w:tcW w:w="2162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1689" w:type="dxa"/>
            <w:vMerge w:val="restart"/>
          </w:tcPr>
          <w:p w:rsidR="002A63B3" w:rsidRDefault="002A63B3">
            <w:pPr>
              <w:rPr>
                <w:rFonts w:ascii="Tinos" w:hAnsi="Tinos" w:cs="Tinos"/>
              </w:rPr>
            </w:pPr>
          </w:p>
        </w:tc>
      </w:tr>
      <w:tr w:rsidR="002A63B3" w:rsidTr="005F2C24">
        <w:trPr>
          <w:trHeight w:val="3376"/>
        </w:trPr>
        <w:tc>
          <w:tcPr>
            <w:tcW w:w="408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4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, Г</w:t>
            </w:r>
          </w:p>
        </w:tc>
        <w:tc>
          <w:tcPr>
            <w:tcW w:w="2268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К-ПС</w:t>
            </w: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1689" w:type="dxa"/>
            <w:vMerge/>
          </w:tcPr>
          <w:p w:rsidR="002A63B3" w:rsidRDefault="002A63B3"/>
        </w:tc>
      </w:tr>
      <w:tr w:rsidR="002A63B3" w:rsidTr="005F2C24">
        <w:trPr>
          <w:trHeight w:val="477"/>
        </w:trPr>
        <w:tc>
          <w:tcPr>
            <w:tcW w:w="408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24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  <w:tc>
          <w:tcPr>
            <w:tcW w:w="2268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Выписка из ЕГРН на объект недвижимости, в котором размещается заявитель </w:t>
            </w: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К-ПС</w:t>
            </w: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</w:tcPr>
          <w:p w:rsidR="002A63B3" w:rsidRDefault="006461BF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2A63B3" w:rsidRDefault="002A63B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2A63B3" w:rsidRDefault="002A63B3"/>
        </w:tc>
      </w:tr>
    </w:tbl>
    <w:p w:rsidR="002A63B3" w:rsidRDefault="002A63B3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br w:type="page" w:clear="all"/>
      </w:r>
    </w:p>
    <w:p w:rsidR="002A63B3" w:rsidRDefault="006461BF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IV. Исчерпывающий перечень оснований для отказа в приеме запроса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2A63B3" w:rsidRDefault="002A63B3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Таблица № 3</w:t>
      </w:r>
    </w:p>
    <w:p w:rsidR="002A63B3" w:rsidRDefault="002A63B3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7"/>
        <w:gridCol w:w="6017"/>
        <w:gridCol w:w="2876"/>
      </w:tblGrid>
      <w:tr w:rsidR="002A63B3">
        <w:tc>
          <w:tcPr>
            <w:tcW w:w="704" w:type="dxa"/>
          </w:tcPr>
          <w:p w:rsidR="002A63B3" w:rsidRDefault="006461BF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2A63B3" w:rsidRDefault="006461BF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Перечень оснований</w:t>
            </w:r>
          </w:p>
        </w:tc>
        <w:tc>
          <w:tcPr>
            <w:tcW w:w="2971" w:type="dxa"/>
          </w:tcPr>
          <w:p w:rsidR="002A63B3" w:rsidRDefault="006461BF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2A63B3">
        <w:tc>
          <w:tcPr>
            <w:tcW w:w="10196" w:type="dxa"/>
            <w:gridSpan w:val="3"/>
          </w:tcPr>
          <w:p w:rsidR="002A63B3" w:rsidRDefault="006461BF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Исчерпывающий перечень оснований для отказа в приеме запроса 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br/>
              <w:t>и документов, необходимых для предоставления Услуги</w:t>
            </w:r>
          </w:p>
        </w:tc>
      </w:tr>
      <w:tr w:rsidR="002A63B3">
        <w:tc>
          <w:tcPr>
            <w:tcW w:w="704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2971" w:type="dxa"/>
          </w:tcPr>
          <w:p w:rsidR="002A63B3" w:rsidRDefault="006461BF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2A63B3">
        <w:tc>
          <w:tcPr>
            <w:tcW w:w="704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2971" w:type="dxa"/>
          </w:tcPr>
          <w:p w:rsidR="002A63B3" w:rsidRDefault="006461BF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В-Г</w:t>
            </w:r>
          </w:p>
        </w:tc>
      </w:tr>
      <w:tr w:rsidR="002A63B3">
        <w:tc>
          <w:tcPr>
            <w:tcW w:w="704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2971" w:type="dxa"/>
          </w:tcPr>
          <w:p w:rsidR="002A63B3" w:rsidRDefault="006461BF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2A63B3">
        <w:tc>
          <w:tcPr>
            <w:tcW w:w="704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</w:t>
            </w:r>
            <w:proofErr w:type="gramStart"/>
            <w:r>
              <w:rPr>
                <w:rFonts w:ascii="Tinos" w:eastAsia="Tinos" w:hAnsi="Tinos" w:cs="Tinos"/>
                <w:sz w:val="28"/>
                <w:szCs w:val="28"/>
              </w:rPr>
              <w:t xml:space="preserve">поля) </w:t>
            </w:r>
            <w:proofErr w:type="gramEnd"/>
            <w:r>
              <w:rPr>
                <w:rFonts w:ascii="Tinos" w:eastAsia="Tinos" w:hAnsi="Tinos" w:cs="Tinos"/>
                <w:sz w:val="28"/>
                <w:szCs w:val="28"/>
              </w:rPr>
              <w:t>заявления не заполнены;</w:t>
            </w:r>
          </w:p>
        </w:tc>
        <w:tc>
          <w:tcPr>
            <w:tcW w:w="2971" w:type="dxa"/>
          </w:tcPr>
          <w:p w:rsidR="002A63B3" w:rsidRDefault="006461BF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2A63B3">
        <w:tc>
          <w:tcPr>
            <w:tcW w:w="704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2971" w:type="dxa"/>
          </w:tcPr>
          <w:p w:rsidR="002A63B3" w:rsidRDefault="006461BF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2A63B3">
        <w:tc>
          <w:tcPr>
            <w:tcW w:w="704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2971" w:type="dxa"/>
          </w:tcPr>
          <w:p w:rsidR="002A63B3" w:rsidRDefault="006461BF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2A63B3">
        <w:tc>
          <w:tcPr>
            <w:tcW w:w="704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2971" w:type="dxa"/>
          </w:tcPr>
          <w:p w:rsidR="002A63B3" w:rsidRDefault="006461BF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2A63B3">
        <w:tc>
          <w:tcPr>
            <w:tcW w:w="704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2971" w:type="dxa"/>
          </w:tcPr>
          <w:p w:rsidR="002A63B3" w:rsidRDefault="006461BF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2A63B3">
        <w:tc>
          <w:tcPr>
            <w:tcW w:w="704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2971" w:type="dxa"/>
          </w:tcPr>
          <w:p w:rsidR="002A63B3" w:rsidRDefault="006461BF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2A63B3">
        <w:tc>
          <w:tcPr>
            <w:tcW w:w="704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Документы поданы в неуполномоченный орган</w:t>
            </w:r>
          </w:p>
        </w:tc>
        <w:tc>
          <w:tcPr>
            <w:tcW w:w="2971" w:type="dxa"/>
          </w:tcPr>
          <w:p w:rsidR="002A63B3" w:rsidRDefault="006461BF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2A63B3">
        <w:tc>
          <w:tcPr>
            <w:tcW w:w="10196" w:type="dxa"/>
            <w:gridSpan w:val="3"/>
          </w:tcPr>
          <w:p w:rsidR="002A63B3" w:rsidRDefault="006461BF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Исчерпывающий перечень оснований для приостановления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br/>
              <w:t>в предоставлении Услуги</w:t>
            </w:r>
          </w:p>
        </w:tc>
      </w:tr>
      <w:tr w:rsidR="002A63B3">
        <w:tc>
          <w:tcPr>
            <w:tcW w:w="704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2A63B3" w:rsidRDefault="006461BF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971" w:type="dxa"/>
            <w:vAlign w:val="center"/>
          </w:tcPr>
          <w:p w:rsidR="002A63B3" w:rsidRDefault="006461BF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––</w:t>
            </w:r>
          </w:p>
        </w:tc>
      </w:tr>
      <w:tr w:rsidR="002A63B3">
        <w:tc>
          <w:tcPr>
            <w:tcW w:w="10196" w:type="dxa"/>
            <w:gridSpan w:val="3"/>
          </w:tcPr>
          <w:p w:rsidR="002A63B3" w:rsidRDefault="006461BF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Исчерпывающий перечень оснований для отказа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br/>
              <w:t>в предоставлении Услуги</w:t>
            </w:r>
          </w:p>
        </w:tc>
      </w:tr>
      <w:tr w:rsidR="002A63B3">
        <w:tc>
          <w:tcPr>
            <w:tcW w:w="704" w:type="dxa"/>
          </w:tcPr>
          <w:p w:rsidR="002A63B3" w:rsidRDefault="006461BF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2A63B3" w:rsidRDefault="006461BF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Документы (сведения), представленные заявителем, противоречат</w:t>
            </w:r>
          </w:p>
          <w:p w:rsidR="002A63B3" w:rsidRDefault="006461BF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документам (сведениям), полученным в рамках межведомственного взаимодействия</w:t>
            </w:r>
          </w:p>
          <w:p w:rsidR="002A63B3" w:rsidRDefault="002A63B3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971" w:type="dxa"/>
          </w:tcPr>
          <w:p w:rsidR="002A63B3" w:rsidRDefault="006461BF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2A63B3">
        <w:trPr>
          <w:trHeight w:val="222"/>
        </w:trPr>
        <w:tc>
          <w:tcPr>
            <w:tcW w:w="704" w:type="dxa"/>
          </w:tcPr>
          <w:p w:rsidR="002A63B3" w:rsidRDefault="006461BF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2A63B3" w:rsidRDefault="006461BF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Отсутствие согласия собственника (законного владельца) на размещение информационной вывески</w:t>
            </w:r>
          </w:p>
          <w:p w:rsidR="002A63B3" w:rsidRDefault="002A63B3">
            <w:pPr>
              <w:tabs>
                <w:tab w:val="left" w:pos="1418"/>
              </w:tabs>
              <w:ind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2A63B3" w:rsidRDefault="002A63B3">
            <w:pPr>
              <w:rPr>
                <w:rFonts w:ascii="Tinos" w:hAnsi="Tinos" w:cs="Tinos"/>
              </w:rPr>
            </w:pPr>
          </w:p>
        </w:tc>
        <w:tc>
          <w:tcPr>
            <w:tcW w:w="2971" w:type="dxa"/>
          </w:tcPr>
          <w:p w:rsidR="002A63B3" w:rsidRDefault="006461BF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2A63B3">
        <w:trPr>
          <w:trHeight w:val="1011"/>
        </w:trPr>
        <w:tc>
          <w:tcPr>
            <w:tcW w:w="704" w:type="dxa"/>
          </w:tcPr>
          <w:p w:rsidR="002A63B3" w:rsidRDefault="006461BF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2A63B3" w:rsidRDefault="006461BF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Отсутствие у заявителя прав на товарный знак, указанный в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дизайн-проекте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 размещения вывески</w:t>
            </w:r>
          </w:p>
          <w:p w:rsidR="002A63B3" w:rsidRDefault="002A63B3">
            <w:pPr>
              <w:tabs>
                <w:tab w:val="left" w:pos="1418"/>
              </w:tabs>
              <w:ind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971" w:type="dxa"/>
          </w:tcPr>
          <w:p w:rsidR="002A63B3" w:rsidRDefault="006461BF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2A63B3">
        <w:trPr>
          <w:trHeight w:val="520"/>
        </w:trPr>
        <w:tc>
          <w:tcPr>
            <w:tcW w:w="704" w:type="dxa"/>
            <w:vMerge w:val="restart"/>
          </w:tcPr>
          <w:p w:rsidR="002A63B3" w:rsidRDefault="006461BF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21" w:type="dxa"/>
            <w:vMerge w:val="restart"/>
          </w:tcPr>
          <w:p w:rsidR="002A63B3" w:rsidRDefault="006461BF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Несоответствие представленного заявителем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дизайн-проекта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 размещения вывески требованиям правил размещения и содержания информационных вывесок</w:t>
            </w:r>
          </w:p>
          <w:p w:rsidR="002A63B3" w:rsidRDefault="002A63B3">
            <w:pPr>
              <w:rPr>
                <w:rFonts w:ascii="Tinos" w:hAnsi="Tinos" w:cs="Tinos"/>
              </w:rPr>
            </w:pPr>
          </w:p>
        </w:tc>
        <w:tc>
          <w:tcPr>
            <w:tcW w:w="2971" w:type="dxa"/>
            <w:vMerge w:val="restart"/>
          </w:tcPr>
          <w:p w:rsidR="002A63B3" w:rsidRDefault="006461BF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  <w:p w:rsidR="002A63B3" w:rsidRDefault="002A63B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rPr>
          <w:trHeight w:val="402"/>
        </w:trPr>
        <w:tc>
          <w:tcPr>
            <w:tcW w:w="704" w:type="dxa"/>
            <w:vMerge w:val="restart"/>
          </w:tcPr>
          <w:p w:rsidR="002A63B3" w:rsidRDefault="006461BF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21" w:type="dxa"/>
            <w:vMerge w:val="restart"/>
          </w:tcPr>
          <w:p w:rsidR="002A63B3" w:rsidRDefault="006461BF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Отказ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Инспекции государственной охраны объектов культурного наследия Оренбургской области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 в согласовании места расположения вывески на фасаде здания и эскиза вывески, в случае расположения здания в исторической зоне населенного пункта</w:t>
            </w:r>
          </w:p>
          <w:p w:rsidR="002A63B3" w:rsidRDefault="002A63B3">
            <w:pPr>
              <w:rPr>
                <w:rFonts w:ascii="Tinos" w:hAnsi="Tinos" w:cs="Tinos"/>
              </w:rPr>
            </w:pPr>
          </w:p>
        </w:tc>
        <w:tc>
          <w:tcPr>
            <w:tcW w:w="2971" w:type="dxa"/>
            <w:vMerge w:val="restart"/>
          </w:tcPr>
          <w:p w:rsidR="002A63B3" w:rsidRDefault="006461BF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  <w:p w:rsidR="002A63B3" w:rsidRDefault="002A63B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</w:tbl>
    <w:p w:rsidR="002A63B3" w:rsidRDefault="002A63B3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V. Формы заявления и документов, необходимых для предоставления Услуги</w:t>
      </w:r>
    </w:p>
    <w:p w:rsidR="002A63B3" w:rsidRDefault="002A63B3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Форма</w:t>
      </w:r>
    </w:p>
    <w:p w:rsidR="002A63B3" w:rsidRDefault="002A63B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ЗАЯВЛЕНИЕ</w:t>
      </w:r>
    </w:p>
    <w:p w:rsidR="002A63B3" w:rsidRDefault="006461BF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на согласование установки информационной вывески, </w:t>
      </w:r>
    </w:p>
    <w:p w:rsidR="002A63B3" w:rsidRDefault="006461BF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</w:tblGrid>
      <w:tr w:rsidR="002A63B3">
        <w:tc>
          <w:tcPr>
            <w:tcW w:w="5001" w:type="dxa"/>
          </w:tcPr>
          <w:p w:rsidR="002A63B3" w:rsidRDefault="006461BF">
            <w:pPr>
              <w:spacing w:after="0" w:line="240" w:lineRule="auto"/>
              <w:jc w:val="both"/>
              <w:rPr>
                <w:rFonts w:ascii="Tinos" w:hAnsi="Tinos" w:cs="Tino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color w:val="000000" w:themeColor="text1"/>
                <w:sz w:val="24"/>
                <w:szCs w:val="24"/>
              </w:rPr>
              <w:t>Кому: __________________________________</w:t>
            </w:r>
          </w:p>
        </w:tc>
      </w:tr>
      <w:tr w:rsidR="002A63B3">
        <w:tc>
          <w:tcPr>
            <w:tcW w:w="5001" w:type="dxa"/>
            <w:tcBorders>
              <w:bottom w:val="single" w:sz="4" w:space="0" w:color="000000"/>
            </w:tcBorders>
          </w:tcPr>
          <w:p w:rsidR="002A63B3" w:rsidRDefault="006461BF">
            <w:pPr>
              <w:spacing w:after="0" w:line="240" w:lineRule="auto"/>
              <w:ind w:firstLine="82"/>
              <w:outlineLv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от</w:t>
            </w:r>
          </w:p>
        </w:tc>
      </w:tr>
      <w:tr w:rsidR="002A63B3">
        <w:tc>
          <w:tcPr>
            <w:tcW w:w="5001" w:type="dxa"/>
            <w:tcBorders>
              <w:top w:val="single" w:sz="4" w:space="0" w:color="000000"/>
            </w:tcBorders>
          </w:tcPr>
          <w:p w:rsidR="002A63B3" w:rsidRDefault="006461BF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(наименование Заявителя, (фамилия, имя, отчество - для граждан,</w:t>
            </w:r>
            <w:proofErr w:type="gramEnd"/>
          </w:p>
        </w:tc>
      </w:tr>
      <w:tr w:rsidR="002A63B3">
        <w:tc>
          <w:tcPr>
            <w:tcW w:w="5001" w:type="dxa"/>
            <w:tcBorders>
              <w:bottom w:val="single" w:sz="4" w:space="0" w:color="000000"/>
            </w:tcBorders>
          </w:tcPr>
          <w:p w:rsidR="002A63B3" w:rsidRDefault="002A63B3">
            <w:pPr>
              <w:spacing w:after="0" w:line="240" w:lineRule="auto"/>
              <w:ind w:firstLine="82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</w:tr>
      <w:tr w:rsidR="002A63B3">
        <w:tc>
          <w:tcPr>
            <w:tcW w:w="5001" w:type="dxa"/>
            <w:tcBorders>
              <w:top w:val="single" w:sz="4" w:space="0" w:color="000000"/>
            </w:tcBorders>
          </w:tcPr>
          <w:p w:rsidR="002A63B3" w:rsidRDefault="002A63B3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</w:p>
        </w:tc>
      </w:tr>
    </w:tbl>
    <w:p w:rsidR="002A63B3" w:rsidRDefault="006461BF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___________________</w:t>
      </w:r>
    </w:p>
    <w:p w:rsidR="002A63B3" w:rsidRDefault="006461BF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№ _____________________</w:t>
      </w:r>
    </w:p>
    <w:p w:rsidR="002A63B3" w:rsidRDefault="002A63B3">
      <w:pPr>
        <w:tabs>
          <w:tab w:val="left" w:pos="1134"/>
        </w:tabs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2A63B3" w:rsidRDefault="006461BF">
      <w:pPr>
        <w:tabs>
          <w:tab w:val="left" w:pos="1134"/>
        </w:tabs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 xml:space="preserve">Прошу согласовать установку информационной вывески, дизайн-проект размещения вывески ______________________________________________________ _____________________________________________________________________________, </w:t>
      </w:r>
    </w:p>
    <w:p w:rsidR="002A63B3" w:rsidRDefault="002A63B3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A63B3">
        <w:tc>
          <w:tcPr>
            <w:tcW w:w="9345" w:type="dxa"/>
            <w:gridSpan w:val="2"/>
          </w:tcPr>
          <w:p w:rsidR="002A63B3" w:rsidRDefault="006461BF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 заявителе</w:t>
            </w:r>
          </w:p>
        </w:tc>
      </w:tr>
      <w:tr w:rsidR="002A63B3">
        <w:tc>
          <w:tcPr>
            <w:tcW w:w="4672" w:type="dxa"/>
          </w:tcPr>
          <w:p w:rsidR="002A63B3" w:rsidRDefault="006461BF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Наименование/ФИО</w:t>
            </w: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4672" w:type="dxa"/>
          </w:tcPr>
          <w:p w:rsidR="002A63B3" w:rsidRDefault="006461BF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4672" w:type="dxa"/>
          </w:tcPr>
          <w:p w:rsidR="002A63B3" w:rsidRDefault="006461BF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4672" w:type="dxa"/>
          </w:tcPr>
          <w:p w:rsidR="002A63B3" w:rsidRDefault="006461BF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4672" w:type="dxa"/>
          </w:tcPr>
          <w:p w:rsidR="002A63B3" w:rsidRDefault="006461BF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4672" w:type="dxa"/>
          </w:tcPr>
          <w:p w:rsidR="002A63B3" w:rsidRDefault="006461BF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9345" w:type="dxa"/>
            <w:gridSpan w:val="2"/>
          </w:tcPr>
          <w:p w:rsidR="002A63B3" w:rsidRDefault="006461BF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 представителе</w:t>
            </w:r>
          </w:p>
        </w:tc>
      </w:tr>
      <w:tr w:rsidR="002A63B3">
        <w:tc>
          <w:tcPr>
            <w:tcW w:w="4672" w:type="dxa"/>
          </w:tcPr>
          <w:p w:rsidR="002A63B3" w:rsidRDefault="006461BF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</w:rPr>
              <w:t>Наименование/ФИО</w:t>
            </w: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4672" w:type="dxa"/>
          </w:tcPr>
          <w:p w:rsidR="002A63B3" w:rsidRDefault="006461BF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4672" w:type="dxa"/>
          </w:tcPr>
          <w:p w:rsidR="002A63B3" w:rsidRDefault="006461BF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4672" w:type="dxa"/>
          </w:tcPr>
          <w:p w:rsidR="002A63B3" w:rsidRDefault="006461BF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4672" w:type="dxa"/>
          </w:tcPr>
          <w:p w:rsidR="002A63B3" w:rsidRDefault="006461BF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4672" w:type="dxa"/>
          </w:tcPr>
          <w:p w:rsidR="002A63B3" w:rsidRDefault="006461BF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4672" w:type="dxa"/>
          </w:tcPr>
          <w:p w:rsidR="002A63B3" w:rsidRDefault="002A63B3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9345" w:type="dxa"/>
            <w:gridSpan w:val="2"/>
          </w:tcPr>
          <w:p w:rsidR="002A63B3" w:rsidRDefault="006461BF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об объекте</w:t>
            </w:r>
          </w:p>
        </w:tc>
      </w:tr>
      <w:tr w:rsidR="002A63B3">
        <w:trPr>
          <w:trHeight w:val="154"/>
        </w:trPr>
        <w:tc>
          <w:tcPr>
            <w:tcW w:w="4672" w:type="dxa"/>
          </w:tcPr>
          <w:p w:rsidR="002A63B3" w:rsidRDefault="006461BF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Право на объект, в котором размещается заявитель, зарегистрировано в ЕГРН?</w:t>
            </w:r>
          </w:p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rPr>
          <w:trHeight w:val="298"/>
        </w:trPr>
        <w:tc>
          <w:tcPr>
            <w:tcW w:w="4672" w:type="dxa"/>
            <w:vMerge w:val="restart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2A63B3" w:rsidRDefault="006461BF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Чье имущество используется для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br/>
              <w:t>размещения вывески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 xml:space="preserve"> ?</w:t>
            </w:r>
            <w:proofErr w:type="gramEnd"/>
          </w:p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rPr>
          <w:trHeight w:val="322"/>
        </w:trPr>
        <w:tc>
          <w:tcPr>
            <w:tcW w:w="4672" w:type="dxa"/>
            <w:vMerge w:val="restart"/>
          </w:tcPr>
          <w:p w:rsidR="002A63B3" w:rsidRDefault="006461BF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На вывеске указан товарный знак?</w:t>
            </w:r>
          </w:p>
        </w:tc>
        <w:tc>
          <w:tcPr>
            <w:tcW w:w="4673" w:type="dxa"/>
            <w:vMerge w:val="restart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rPr>
          <w:trHeight w:val="401"/>
        </w:trPr>
        <w:tc>
          <w:tcPr>
            <w:tcW w:w="4672" w:type="dxa"/>
            <w:vMerge w:val="restart"/>
          </w:tcPr>
          <w:p w:rsidR="002A63B3" w:rsidRDefault="006461BF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Кадастровый номер</w:t>
            </w:r>
          </w:p>
        </w:tc>
        <w:tc>
          <w:tcPr>
            <w:tcW w:w="4673" w:type="dxa"/>
            <w:vMerge w:val="restart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4672" w:type="dxa"/>
          </w:tcPr>
          <w:p w:rsidR="002A63B3" w:rsidRDefault="006461BF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объекта</w:t>
            </w: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4672" w:type="dxa"/>
          </w:tcPr>
          <w:p w:rsidR="002A63B3" w:rsidRDefault="006461BF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Тип информационной вывески</w:t>
            </w: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4672" w:type="dxa"/>
          </w:tcPr>
          <w:p w:rsidR="002A63B3" w:rsidRDefault="006461BF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регистрации товарного знака</w:t>
            </w: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9345" w:type="dxa"/>
            <w:gridSpan w:val="2"/>
          </w:tcPr>
          <w:p w:rsidR="002A63B3" w:rsidRDefault="006461BF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Прилагаемые документы</w:t>
            </w:r>
          </w:p>
        </w:tc>
      </w:tr>
      <w:tr w:rsidR="002A63B3">
        <w:tc>
          <w:tcPr>
            <w:tcW w:w="4672" w:type="dxa"/>
          </w:tcPr>
          <w:p w:rsidR="002A63B3" w:rsidRDefault="006461BF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документа (для физического лица), удостоверяющего личность Заявителя или Представителя заявителя</w:t>
            </w: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4672" w:type="dxa"/>
          </w:tcPr>
          <w:p w:rsidR="002A63B3" w:rsidRDefault="006461BF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документа, подтверждающего полномочия Представителя заявителя (в случае обращения Представителя заявителя)</w:t>
            </w: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4672" w:type="dxa"/>
          </w:tcPr>
          <w:p w:rsidR="002A63B3" w:rsidRDefault="006461BF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Дизайн-проект с характеристиками информационной вывески</w:t>
            </w: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4672" w:type="dxa"/>
          </w:tcPr>
          <w:p w:rsidR="002A63B3" w:rsidRDefault="006461BF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правоустанавливающего документа на здание (помещение в таком здании), на котором предполагается расположение вывески (если сведения о таком здании (помещении в таком здании) отсутствуют в ЕГРН)</w:t>
            </w: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2A63B3">
        <w:tc>
          <w:tcPr>
            <w:tcW w:w="4672" w:type="dxa"/>
          </w:tcPr>
          <w:p w:rsidR="002A63B3" w:rsidRDefault="006461BF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Согласие собственника (законного владельца) на размещение информационной вывески (в случае, если для установки вывески используется</w:t>
            </w:r>
            <w:proofErr w:type="gramEnd"/>
          </w:p>
          <w:p w:rsidR="002A63B3" w:rsidRDefault="006461BF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имущество иных лиц)</w:t>
            </w:r>
          </w:p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2A63B3" w:rsidRDefault="002A63B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2A63B3">
        <w:tc>
          <w:tcPr>
            <w:tcW w:w="9070" w:type="dxa"/>
          </w:tcPr>
          <w:p w:rsidR="002A63B3" w:rsidRDefault="002A63B3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2A63B3" w:rsidRDefault="006461BF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Готовые документы прошу представить:</w:t>
            </w:r>
          </w:p>
          <w:p w:rsidR="002A63B3" w:rsidRDefault="002A63B3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2A63B3" w:rsidRDefault="006461BF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бумажной форме</w:t>
            </w:r>
          </w:p>
          <w:p w:rsidR="002A63B3" w:rsidRDefault="006461BF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2A63B3" w:rsidRDefault="006461BF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нарочно при обращении в уполномоченный орган </w:t>
            </w:r>
          </w:p>
          <w:p w:rsidR="002A63B3" w:rsidRDefault="006461BF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(представителю при наличии доверенности)</w:t>
            </w:r>
          </w:p>
          <w:p w:rsidR="002A63B3" w:rsidRDefault="006461BF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2A63B3" w:rsidRDefault="006461BF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структурном подразделении МФЦ</w:t>
            </w:r>
          </w:p>
          <w:p w:rsidR="002A63B3" w:rsidRDefault="006461BF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(при обращении в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структурное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 подразделении МФЦ)</w:t>
            </w:r>
          </w:p>
          <w:p w:rsidR="002A63B3" w:rsidRDefault="006461BF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2A63B3" w:rsidRDefault="006461BF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по почтовому адресу, указанному в запросе</w:t>
            </w:r>
          </w:p>
          <w:p w:rsidR="002A63B3" w:rsidRDefault="006461BF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(адрес места нахождения (регистрации) указанный в запросе)</w:t>
            </w:r>
          </w:p>
          <w:p w:rsidR="002A63B3" w:rsidRDefault="006461BF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электронной форме:</w:t>
            </w:r>
          </w:p>
          <w:p w:rsidR="002A63B3" w:rsidRDefault="006461BF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2A63B3" w:rsidRDefault="006461BF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по электронной почте</w:t>
            </w:r>
          </w:p>
          <w:p w:rsidR="002A63B3" w:rsidRDefault="006461BF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(адрес указан в запросе)</w:t>
            </w:r>
          </w:p>
          <w:p w:rsidR="002A63B3" w:rsidRDefault="006461BF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2A63B3" w:rsidRDefault="006461BF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личном кабинете на Едином портале (при наличии технической возможности).</w:t>
            </w:r>
          </w:p>
        </w:tc>
      </w:tr>
    </w:tbl>
    <w:p w:rsidR="005F2C24" w:rsidRDefault="005F2C24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Форма</w:t>
      </w:r>
    </w:p>
    <w:p w:rsidR="002A63B3" w:rsidRDefault="002A63B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УВЕДОМЛЕНИЕ О СОГЛАСОВАНИИ</w:t>
      </w:r>
    </w:p>
    <w:p w:rsidR="002A63B3" w:rsidRDefault="006461BF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установки информационной вывески,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</w:p>
    <w:p w:rsidR="002A63B3" w:rsidRDefault="006461BF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размещения вывески</w:t>
      </w:r>
    </w:p>
    <w:p w:rsidR="002A63B3" w:rsidRDefault="006461BF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№ ___________ от ______________</w:t>
      </w:r>
    </w:p>
    <w:p w:rsidR="002A63B3" w:rsidRDefault="002A63B3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4"/>
          <w:szCs w:val="24"/>
        </w:rPr>
      </w:pPr>
    </w:p>
    <w:p w:rsidR="002A63B3" w:rsidRDefault="002A63B3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4"/>
          <w:szCs w:val="24"/>
        </w:rPr>
      </w:pPr>
    </w:p>
    <w:p w:rsidR="002A63B3" w:rsidRDefault="006461BF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Получатель согласования: ___________________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2A63B3" w:rsidRDefault="006461BF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Тип вывески: 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2A63B3" w:rsidRDefault="006461BF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Адрес размещения: ___________________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2A63B3" w:rsidRDefault="006461BF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начала размещения: 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2A63B3" w:rsidRDefault="006461BF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окончания размещения: 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2A63B3" w:rsidRDefault="006461BF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Дополнительная информация:</w:t>
      </w:r>
    </w:p>
    <w:p w:rsidR="002A63B3" w:rsidRDefault="002A63B3">
      <w:pPr>
        <w:rPr>
          <w:rFonts w:ascii="Tinos" w:hAnsi="Tinos" w:cs="Tinos"/>
          <w:color w:val="000000" w:themeColor="text1"/>
          <w:sz w:val="24"/>
          <w:szCs w:val="24"/>
        </w:rPr>
      </w:pPr>
    </w:p>
    <w:p w:rsidR="002A63B3" w:rsidRDefault="006461BF">
      <w:pPr>
        <w:spacing w:after="0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_____________</w:t>
      </w:r>
      <w:r>
        <w:rPr>
          <w:rFonts w:ascii="Tinos" w:eastAsia="Tinos" w:hAnsi="Tinos" w:cs="Tinos"/>
          <w:color w:val="000000" w:themeColor="text1"/>
          <w:sz w:val="24"/>
          <w:szCs w:val="24"/>
        </w:rPr>
        <w:tab/>
        <w:t xml:space="preserve">   ____________</w:t>
      </w:r>
      <w:r>
        <w:rPr>
          <w:rFonts w:ascii="Tinos" w:eastAsia="Tinos" w:hAnsi="Tinos" w:cs="Tinos"/>
          <w:color w:val="000000" w:themeColor="text1"/>
          <w:sz w:val="24"/>
          <w:szCs w:val="24"/>
        </w:rPr>
        <w:tab/>
        <w:t>_____________________________________</w:t>
      </w:r>
    </w:p>
    <w:p w:rsidR="002A63B3" w:rsidRDefault="006461BF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   (подпись)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2A63B3" w:rsidRDefault="002A63B3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2A63B3" w:rsidRDefault="002A63B3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2A63B3" w:rsidRDefault="002A63B3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2A63B3" w:rsidRDefault="002A63B3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2A63B3" w:rsidRDefault="002A63B3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2A63B3" w:rsidRDefault="006461BF">
      <w:pPr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br w:type="page" w:clear="all"/>
      </w:r>
    </w:p>
    <w:p w:rsidR="002A63B3" w:rsidRDefault="006461BF">
      <w:pPr>
        <w:spacing w:after="0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Форма</w:t>
      </w:r>
    </w:p>
    <w:p w:rsidR="002A63B3" w:rsidRDefault="002A63B3">
      <w:pPr>
        <w:spacing w:after="0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РЕШЕНИЕ</w:t>
      </w:r>
    </w:p>
    <w:p w:rsidR="002A63B3" w:rsidRDefault="006461BF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об отказе в приеме документов, необходимых для предоставления услуги</w:t>
      </w:r>
    </w:p>
    <w:p w:rsidR="002A63B3" w:rsidRDefault="002A63B3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__________________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№_________________</w:t>
      </w:r>
    </w:p>
    <w:p w:rsidR="002A63B3" w:rsidRDefault="002A63B3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от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___________ № ___________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на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предоставление услуги «Установка информационной вывески, согласование дизайн-проекта размещения вывески» принято решение об отказе в приеме документов, необходимых для предоставления услуги, по следующим основаниям:</w:t>
      </w:r>
    </w:p>
    <w:p w:rsidR="002A63B3" w:rsidRDefault="002A63B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Дополнительная информация:</w:t>
      </w:r>
    </w:p>
    <w:p w:rsidR="002A63B3" w:rsidRDefault="002A63B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2A63B3" w:rsidRDefault="002A63B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2A63B3" w:rsidRDefault="002A63B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   __________ _____________________________________</w:t>
      </w:r>
    </w:p>
    <w:p w:rsidR="002A63B3" w:rsidRDefault="006461BF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   (подпись)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2A63B3" w:rsidRDefault="002A63B3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2A63B3" w:rsidRDefault="002A63B3">
      <w:pPr>
        <w:spacing w:after="0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2A63B3" w:rsidRDefault="006461BF">
      <w:pPr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br w:type="page" w:clear="all"/>
      </w:r>
    </w:p>
    <w:p w:rsidR="002A63B3" w:rsidRDefault="006461BF">
      <w:pPr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Форма</w:t>
      </w:r>
    </w:p>
    <w:p w:rsidR="002A63B3" w:rsidRDefault="006461BF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РЕШЕНИЕ</w:t>
      </w:r>
    </w:p>
    <w:p w:rsidR="002A63B3" w:rsidRDefault="006461BF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об отказе в предоставлении услуги</w:t>
      </w:r>
    </w:p>
    <w:p w:rsidR="002A63B3" w:rsidRDefault="002A63B3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__________________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№_________________</w:t>
      </w:r>
    </w:p>
    <w:p w:rsidR="002A63B3" w:rsidRDefault="002A63B3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от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__________ № ____________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на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предоставление услуги «Установка информационной вывески, согласование дизайн-проекта размещения вывески» принято решение об отказе в предоставлении услуги по следующим основаниям:</w:t>
      </w:r>
    </w:p>
    <w:p w:rsidR="002A63B3" w:rsidRDefault="002A63B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Разъяснение причин отказа:</w:t>
      </w:r>
    </w:p>
    <w:p w:rsidR="002A63B3" w:rsidRDefault="002A63B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Дополнительная информация:</w:t>
      </w:r>
    </w:p>
    <w:p w:rsidR="002A63B3" w:rsidRDefault="002A63B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2A63B3" w:rsidRDefault="002A63B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2A63B3" w:rsidRDefault="002A63B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_____________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   ____________ _____________________________________</w:t>
      </w:r>
    </w:p>
    <w:p w:rsidR="002A63B3" w:rsidRDefault="006461BF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   (подпись)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2A63B3" w:rsidRDefault="006461BF">
      <w:pPr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br w:type="page" w:clear="all"/>
      </w:r>
    </w:p>
    <w:p w:rsidR="002A63B3" w:rsidRDefault="002A63B3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ФОРМА 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  <w:szCs w:val="28"/>
        </w:rPr>
        <w:br/>
      </w: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 </w:t>
      </w: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В _________________________________</w:t>
      </w:r>
      <w:r w:rsidR="005F2C24">
        <w:rPr>
          <w:rFonts w:ascii="Tinos" w:eastAsia="Tinos" w:hAnsi="Tinos" w:cs="Tinos"/>
          <w:color w:val="000000"/>
          <w:sz w:val="28"/>
          <w:szCs w:val="28"/>
        </w:rPr>
        <w:t>_________________________</w:t>
      </w: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                                       </w:t>
      </w:r>
      <w:r>
        <w:rPr>
          <w:rFonts w:ascii="Tinos" w:eastAsia="Tinos" w:hAnsi="Tinos" w:cs="Tinos"/>
          <w:color w:val="000000"/>
          <w:sz w:val="24"/>
          <w:szCs w:val="24"/>
        </w:rPr>
        <w:t xml:space="preserve"> (уполномоченный орган)</w:t>
      </w: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Согласие на обработку персональны</w:t>
      </w:r>
      <w:r w:rsidR="005F2C24">
        <w:rPr>
          <w:rFonts w:ascii="Tinos" w:eastAsia="Tinos" w:hAnsi="Tinos" w:cs="Tinos"/>
          <w:color w:val="000000"/>
          <w:sz w:val="28"/>
          <w:szCs w:val="28"/>
        </w:rPr>
        <w:t>х данных  ____________________</w:t>
      </w: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6371" w:firstLine="709"/>
        <w:jc w:val="both"/>
        <w:rPr>
          <w:rFonts w:ascii="Tinos" w:hAnsi="Tinos" w:cs="Tinos"/>
          <w:color w:val="000000"/>
          <w:sz w:val="24"/>
          <w:szCs w:val="24"/>
          <w:u w:val="single"/>
        </w:rPr>
      </w:pPr>
      <w:r>
        <w:rPr>
          <w:rFonts w:ascii="Tinos" w:eastAsia="Tinos" w:hAnsi="Tinos" w:cs="Tinos"/>
          <w:color w:val="000000"/>
          <w:sz w:val="24"/>
          <w:szCs w:val="24"/>
        </w:rPr>
        <w:t xml:space="preserve">(Ф.И.О.) </w:t>
      </w: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hanging="142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субъекта персональных данных. </w:t>
      </w: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Адрес места жительства: __________________________________________________________________.</w:t>
      </w: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Документ,  удостоверяющий  личность   субъекта  персональных  данных,  дата его выдачи и выдавший орган ____________________________________________________________________________________________________________________________________.</w:t>
      </w: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</w:t>
      </w: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________________________________________</w:t>
      </w:r>
      <w:r w:rsidR="005F2C24">
        <w:rPr>
          <w:rFonts w:ascii="Tinos" w:eastAsia="Tinos" w:hAnsi="Tinos" w:cs="Tinos"/>
          <w:color w:val="000000"/>
          <w:sz w:val="28"/>
          <w:szCs w:val="28"/>
        </w:rPr>
        <w:t>__________________________</w:t>
      </w: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                                                    (</w:t>
      </w:r>
      <w:r>
        <w:rPr>
          <w:rFonts w:ascii="Tinos" w:eastAsia="Tinos" w:hAnsi="Tinos" w:cs="Tinos"/>
          <w:color w:val="000000"/>
          <w:sz w:val="24"/>
          <w:szCs w:val="24"/>
        </w:rPr>
        <w:t>уполномоченный орган)</w:t>
      </w: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муниципальной  услуги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«Установка информационной вывески, согласование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вывески»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Мне  известно,  что в случае отзыва согласия на обработку персональных данных  _______________________________________</w:t>
      </w:r>
      <w:r w:rsidR="005F2C24">
        <w:rPr>
          <w:rFonts w:ascii="Tinos" w:eastAsia="Tinos" w:hAnsi="Tinos" w:cs="Tinos"/>
          <w:color w:val="000000" w:themeColor="text1"/>
          <w:sz w:val="28"/>
          <w:szCs w:val="28"/>
        </w:rPr>
        <w:t>__________________________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</w:t>
      </w: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4"/>
          <w:szCs w:val="24"/>
        </w:rPr>
        <w:t xml:space="preserve">             (уполномоченный орган)</w:t>
      </w: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br/>
        <w:t>от 27июля 2006 № 152-ФЗ «О персональных данных».</w:t>
      </w:r>
    </w:p>
    <w:p w:rsidR="002A63B3" w:rsidRDefault="002A63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 Подпись /_______________/                                                    Дата __________ </w:t>
      </w: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4"/>
          <w:szCs w:val="24"/>
        </w:rPr>
        <w:t>(Ф.И.О. субъекта персональных данных)</w:t>
      </w:r>
    </w:p>
    <w:p w:rsidR="002A63B3" w:rsidRDefault="002A63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</w:p>
    <w:p w:rsidR="002A63B3" w:rsidRDefault="002A63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 </w:t>
      </w: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 </w:t>
      </w:r>
    </w:p>
    <w:p w:rsidR="002A63B3" w:rsidRDefault="006461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 </w:t>
      </w:r>
    </w:p>
    <w:p w:rsidR="002A63B3" w:rsidRDefault="002A63B3">
      <w:pPr>
        <w:ind w:firstLine="709"/>
        <w:jc w:val="both"/>
        <w:rPr>
          <w:rFonts w:ascii="Tinos" w:hAnsi="Tinos" w:cs="Tinos"/>
          <w:sz w:val="28"/>
          <w:szCs w:val="28"/>
        </w:rPr>
      </w:pPr>
    </w:p>
    <w:p w:rsidR="002A63B3" w:rsidRDefault="002A63B3">
      <w:pPr>
        <w:spacing w:after="0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2A63B3" w:rsidRDefault="002A63B3">
      <w:pPr>
        <w:spacing w:after="0" w:line="240" w:lineRule="auto"/>
        <w:ind w:firstLine="709"/>
        <w:rPr>
          <w:rFonts w:ascii="Tinos" w:hAnsi="Tinos" w:cs="Tinos"/>
          <w:color w:val="000000" w:themeColor="text1"/>
          <w:sz w:val="28"/>
          <w:szCs w:val="28"/>
        </w:rPr>
        <w:sectPr w:rsidR="002A63B3" w:rsidSect="005F2C24">
          <w:headerReference w:type="default" r:id="rId12"/>
          <w:pgSz w:w="11906" w:h="16838"/>
          <w:pgMar w:top="1134" w:right="851" w:bottom="1134" w:left="1701" w:header="567" w:footer="0" w:gutter="0"/>
          <w:cols w:space="720"/>
          <w:titlePg/>
          <w:docGrid w:linePitch="360"/>
        </w:sectPr>
      </w:pPr>
    </w:p>
    <w:p w:rsidR="002A63B3" w:rsidRDefault="002A63B3" w:rsidP="005F2C24">
      <w:pPr>
        <w:rPr>
          <w:rFonts w:ascii="Tinos" w:hAnsi="Tinos" w:cs="Tinos"/>
        </w:rPr>
      </w:pPr>
    </w:p>
    <w:sectPr w:rsidR="002A63B3">
      <w:pgSz w:w="23808" w:h="16840" w:orient="landscape"/>
      <w:pgMar w:top="1157" w:right="397" w:bottom="567" w:left="1134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34" w:rsidRDefault="00CE7534">
      <w:pPr>
        <w:spacing w:after="0" w:line="240" w:lineRule="auto"/>
      </w:pPr>
      <w:r>
        <w:separator/>
      </w:r>
    </w:p>
  </w:endnote>
  <w:endnote w:type="continuationSeparator" w:id="0">
    <w:p w:rsidR="00CE7534" w:rsidRDefault="00CE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34" w:rsidRDefault="00CE7534">
      <w:pPr>
        <w:spacing w:after="0" w:line="240" w:lineRule="auto"/>
      </w:pPr>
      <w:r>
        <w:separator/>
      </w:r>
    </w:p>
  </w:footnote>
  <w:footnote w:type="continuationSeparator" w:id="0">
    <w:p w:rsidR="00CE7534" w:rsidRDefault="00CE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B3" w:rsidRDefault="002A63B3">
    <w:pPr>
      <w:pStyle w:val="ad"/>
    </w:pPr>
  </w:p>
  <w:p w:rsidR="005F2C24" w:rsidRDefault="005F2C2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7E48"/>
    <w:multiLevelType w:val="multilevel"/>
    <w:tmpl w:val="05F839B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F5734D"/>
    <w:multiLevelType w:val="hybridMultilevel"/>
    <w:tmpl w:val="3A36AF0E"/>
    <w:lvl w:ilvl="0" w:tplc="5136FE70">
      <w:start w:val="1"/>
      <w:numFmt w:val="decimal"/>
      <w:lvlText w:val="%1."/>
      <w:lvlJc w:val="left"/>
      <w:pPr>
        <w:ind w:left="709" w:hanging="360"/>
      </w:pPr>
    </w:lvl>
    <w:lvl w:ilvl="1" w:tplc="D2523D16">
      <w:start w:val="1"/>
      <w:numFmt w:val="lowerLetter"/>
      <w:lvlText w:val="%2."/>
      <w:lvlJc w:val="left"/>
      <w:pPr>
        <w:ind w:left="1429" w:hanging="360"/>
      </w:pPr>
    </w:lvl>
    <w:lvl w:ilvl="2" w:tplc="D2AA66EC">
      <w:start w:val="1"/>
      <w:numFmt w:val="lowerRoman"/>
      <w:lvlText w:val="%3."/>
      <w:lvlJc w:val="right"/>
      <w:pPr>
        <w:ind w:left="2149" w:hanging="180"/>
      </w:pPr>
    </w:lvl>
    <w:lvl w:ilvl="3" w:tplc="F79CA174">
      <w:start w:val="1"/>
      <w:numFmt w:val="decimal"/>
      <w:lvlText w:val="%4."/>
      <w:lvlJc w:val="left"/>
      <w:pPr>
        <w:ind w:left="2869" w:hanging="360"/>
      </w:pPr>
    </w:lvl>
    <w:lvl w:ilvl="4" w:tplc="61682D36">
      <w:start w:val="1"/>
      <w:numFmt w:val="lowerLetter"/>
      <w:lvlText w:val="%5."/>
      <w:lvlJc w:val="left"/>
      <w:pPr>
        <w:ind w:left="3589" w:hanging="360"/>
      </w:pPr>
    </w:lvl>
    <w:lvl w:ilvl="5" w:tplc="D23CC174">
      <w:start w:val="1"/>
      <w:numFmt w:val="lowerRoman"/>
      <w:lvlText w:val="%6."/>
      <w:lvlJc w:val="right"/>
      <w:pPr>
        <w:ind w:left="4309" w:hanging="180"/>
      </w:pPr>
    </w:lvl>
    <w:lvl w:ilvl="6" w:tplc="2C16D4FE">
      <w:start w:val="1"/>
      <w:numFmt w:val="decimal"/>
      <w:lvlText w:val="%7."/>
      <w:lvlJc w:val="left"/>
      <w:pPr>
        <w:ind w:left="5029" w:hanging="360"/>
      </w:pPr>
    </w:lvl>
    <w:lvl w:ilvl="7" w:tplc="D5C8D16A">
      <w:start w:val="1"/>
      <w:numFmt w:val="lowerLetter"/>
      <w:lvlText w:val="%8."/>
      <w:lvlJc w:val="left"/>
      <w:pPr>
        <w:ind w:left="5749" w:hanging="360"/>
      </w:pPr>
    </w:lvl>
    <w:lvl w:ilvl="8" w:tplc="639E092E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204A7534"/>
    <w:multiLevelType w:val="hybridMultilevel"/>
    <w:tmpl w:val="53684712"/>
    <w:lvl w:ilvl="0" w:tplc="F580F0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CFEA2B2">
      <w:start w:val="1"/>
      <w:numFmt w:val="lowerLetter"/>
      <w:lvlText w:val="%2."/>
      <w:lvlJc w:val="left"/>
      <w:pPr>
        <w:ind w:left="1080" w:hanging="360"/>
      </w:pPr>
    </w:lvl>
    <w:lvl w:ilvl="2" w:tplc="FB78ACFA">
      <w:start w:val="1"/>
      <w:numFmt w:val="lowerRoman"/>
      <w:lvlText w:val="%3."/>
      <w:lvlJc w:val="right"/>
      <w:pPr>
        <w:ind w:left="1800" w:hanging="180"/>
      </w:pPr>
    </w:lvl>
    <w:lvl w:ilvl="3" w:tplc="96E2E08A">
      <w:start w:val="1"/>
      <w:numFmt w:val="decimal"/>
      <w:lvlText w:val="%4."/>
      <w:lvlJc w:val="left"/>
      <w:pPr>
        <w:ind w:left="2520" w:hanging="360"/>
      </w:pPr>
    </w:lvl>
    <w:lvl w:ilvl="4" w:tplc="B4BC1EC6">
      <w:start w:val="1"/>
      <w:numFmt w:val="lowerLetter"/>
      <w:lvlText w:val="%5."/>
      <w:lvlJc w:val="left"/>
      <w:pPr>
        <w:ind w:left="3240" w:hanging="360"/>
      </w:pPr>
    </w:lvl>
    <w:lvl w:ilvl="5" w:tplc="18026938">
      <w:start w:val="1"/>
      <w:numFmt w:val="lowerRoman"/>
      <w:lvlText w:val="%6."/>
      <w:lvlJc w:val="right"/>
      <w:pPr>
        <w:ind w:left="3960" w:hanging="180"/>
      </w:pPr>
    </w:lvl>
    <w:lvl w:ilvl="6" w:tplc="E072F158">
      <w:start w:val="1"/>
      <w:numFmt w:val="decimal"/>
      <w:lvlText w:val="%7."/>
      <w:lvlJc w:val="left"/>
      <w:pPr>
        <w:ind w:left="4680" w:hanging="360"/>
      </w:pPr>
    </w:lvl>
    <w:lvl w:ilvl="7" w:tplc="449A2AC4">
      <w:start w:val="1"/>
      <w:numFmt w:val="lowerLetter"/>
      <w:lvlText w:val="%8."/>
      <w:lvlJc w:val="left"/>
      <w:pPr>
        <w:ind w:left="5400" w:hanging="360"/>
      </w:pPr>
    </w:lvl>
    <w:lvl w:ilvl="8" w:tplc="F3B03382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5D50E3"/>
    <w:multiLevelType w:val="hybridMultilevel"/>
    <w:tmpl w:val="C4B04198"/>
    <w:lvl w:ilvl="0" w:tplc="CBFABF7E">
      <w:start w:val="1"/>
      <w:numFmt w:val="decimal"/>
      <w:lvlText w:val="%1)"/>
      <w:lvlJc w:val="left"/>
      <w:pPr>
        <w:ind w:left="1418" w:hanging="360"/>
      </w:pPr>
    </w:lvl>
    <w:lvl w:ilvl="1" w:tplc="E8B297BC">
      <w:start w:val="1"/>
      <w:numFmt w:val="lowerLetter"/>
      <w:lvlText w:val="%2."/>
      <w:lvlJc w:val="left"/>
      <w:pPr>
        <w:ind w:left="2138" w:hanging="360"/>
      </w:pPr>
    </w:lvl>
    <w:lvl w:ilvl="2" w:tplc="74A8E238">
      <w:start w:val="1"/>
      <w:numFmt w:val="lowerRoman"/>
      <w:lvlText w:val="%3."/>
      <w:lvlJc w:val="right"/>
      <w:pPr>
        <w:ind w:left="2858" w:hanging="180"/>
      </w:pPr>
    </w:lvl>
    <w:lvl w:ilvl="3" w:tplc="08C0074A">
      <w:start w:val="1"/>
      <w:numFmt w:val="decimal"/>
      <w:lvlText w:val="%4."/>
      <w:lvlJc w:val="left"/>
      <w:pPr>
        <w:ind w:left="3578" w:hanging="360"/>
      </w:pPr>
    </w:lvl>
    <w:lvl w:ilvl="4" w:tplc="193A380A">
      <w:start w:val="1"/>
      <w:numFmt w:val="lowerLetter"/>
      <w:lvlText w:val="%5."/>
      <w:lvlJc w:val="left"/>
      <w:pPr>
        <w:ind w:left="4298" w:hanging="360"/>
      </w:pPr>
    </w:lvl>
    <w:lvl w:ilvl="5" w:tplc="4F4433A0">
      <w:start w:val="1"/>
      <w:numFmt w:val="lowerRoman"/>
      <w:lvlText w:val="%6."/>
      <w:lvlJc w:val="right"/>
      <w:pPr>
        <w:ind w:left="5018" w:hanging="180"/>
      </w:pPr>
    </w:lvl>
    <w:lvl w:ilvl="6" w:tplc="DE366C42">
      <w:start w:val="1"/>
      <w:numFmt w:val="decimal"/>
      <w:lvlText w:val="%7."/>
      <w:lvlJc w:val="left"/>
      <w:pPr>
        <w:ind w:left="5738" w:hanging="360"/>
      </w:pPr>
    </w:lvl>
    <w:lvl w:ilvl="7" w:tplc="A75C1626">
      <w:start w:val="1"/>
      <w:numFmt w:val="lowerLetter"/>
      <w:lvlText w:val="%8."/>
      <w:lvlJc w:val="left"/>
      <w:pPr>
        <w:ind w:left="6458" w:hanging="360"/>
      </w:pPr>
    </w:lvl>
    <w:lvl w:ilvl="8" w:tplc="0764F110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2F68678C"/>
    <w:multiLevelType w:val="hybridMultilevel"/>
    <w:tmpl w:val="884C6FFC"/>
    <w:lvl w:ilvl="0" w:tplc="B246BF8E">
      <w:start w:val="1"/>
      <w:numFmt w:val="bullet"/>
      <w:lvlText w:val="•"/>
      <w:lvlJc w:val="left"/>
    </w:lvl>
    <w:lvl w:ilvl="1" w:tplc="39BAFE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5266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32A9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E0C4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AE56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B25B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6834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AC37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18C7702"/>
    <w:multiLevelType w:val="hybridMultilevel"/>
    <w:tmpl w:val="960824E2"/>
    <w:lvl w:ilvl="0" w:tplc="57A0F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78B2D3CC">
      <w:start w:val="1"/>
      <w:numFmt w:val="lowerLetter"/>
      <w:lvlText w:val="%2."/>
      <w:lvlJc w:val="left"/>
      <w:pPr>
        <w:ind w:left="1931" w:hanging="360"/>
      </w:pPr>
    </w:lvl>
    <w:lvl w:ilvl="2" w:tplc="B140753A">
      <w:start w:val="1"/>
      <w:numFmt w:val="lowerRoman"/>
      <w:lvlText w:val="%3."/>
      <w:lvlJc w:val="right"/>
      <w:pPr>
        <w:ind w:left="2651" w:hanging="180"/>
      </w:pPr>
    </w:lvl>
    <w:lvl w:ilvl="3" w:tplc="A9C475CA">
      <w:start w:val="1"/>
      <w:numFmt w:val="decimal"/>
      <w:lvlText w:val="%4."/>
      <w:lvlJc w:val="left"/>
      <w:pPr>
        <w:ind w:left="3371" w:hanging="360"/>
      </w:pPr>
    </w:lvl>
    <w:lvl w:ilvl="4" w:tplc="5CA2052E">
      <w:start w:val="1"/>
      <w:numFmt w:val="lowerLetter"/>
      <w:lvlText w:val="%5."/>
      <w:lvlJc w:val="left"/>
      <w:pPr>
        <w:ind w:left="4091" w:hanging="360"/>
      </w:pPr>
    </w:lvl>
    <w:lvl w:ilvl="5" w:tplc="27880F18">
      <w:start w:val="1"/>
      <w:numFmt w:val="lowerRoman"/>
      <w:lvlText w:val="%6."/>
      <w:lvlJc w:val="right"/>
      <w:pPr>
        <w:ind w:left="4811" w:hanging="180"/>
      </w:pPr>
    </w:lvl>
    <w:lvl w:ilvl="6" w:tplc="7BE0C07A">
      <w:start w:val="1"/>
      <w:numFmt w:val="decimal"/>
      <w:lvlText w:val="%7."/>
      <w:lvlJc w:val="left"/>
      <w:pPr>
        <w:ind w:left="5531" w:hanging="360"/>
      </w:pPr>
    </w:lvl>
    <w:lvl w:ilvl="7" w:tplc="7DDCDE9A">
      <w:start w:val="1"/>
      <w:numFmt w:val="lowerLetter"/>
      <w:lvlText w:val="%8."/>
      <w:lvlJc w:val="left"/>
      <w:pPr>
        <w:ind w:left="6251" w:hanging="360"/>
      </w:pPr>
    </w:lvl>
    <w:lvl w:ilvl="8" w:tplc="5D086904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3951162"/>
    <w:multiLevelType w:val="hybridMultilevel"/>
    <w:tmpl w:val="0582A18C"/>
    <w:lvl w:ilvl="0" w:tplc="F19A67F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6D3C077C">
      <w:start w:val="1"/>
      <w:numFmt w:val="lowerLetter"/>
      <w:lvlText w:val="%2."/>
      <w:lvlJc w:val="left"/>
      <w:pPr>
        <w:ind w:left="1789" w:hanging="360"/>
      </w:pPr>
    </w:lvl>
    <w:lvl w:ilvl="2" w:tplc="8374673A">
      <w:start w:val="1"/>
      <w:numFmt w:val="lowerRoman"/>
      <w:lvlText w:val="%3."/>
      <w:lvlJc w:val="right"/>
      <w:pPr>
        <w:ind w:left="2509" w:hanging="180"/>
      </w:pPr>
    </w:lvl>
    <w:lvl w:ilvl="3" w:tplc="900C94B2">
      <w:start w:val="1"/>
      <w:numFmt w:val="decimal"/>
      <w:lvlText w:val="%4."/>
      <w:lvlJc w:val="left"/>
      <w:pPr>
        <w:ind w:left="3229" w:hanging="360"/>
      </w:pPr>
    </w:lvl>
    <w:lvl w:ilvl="4" w:tplc="1910F820">
      <w:start w:val="1"/>
      <w:numFmt w:val="lowerLetter"/>
      <w:lvlText w:val="%5."/>
      <w:lvlJc w:val="left"/>
      <w:pPr>
        <w:ind w:left="3949" w:hanging="360"/>
      </w:pPr>
    </w:lvl>
    <w:lvl w:ilvl="5" w:tplc="9C18BCA0">
      <w:start w:val="1"/>
      <w:numFmt w:val="lowerRoman"/>
      <w:lvlText w:val="%6."/>
      <w:lvlJc w:val="right"/>
      <w:pPr>
        <w:ind w:left="4669" w:hanging="180"/>
      </w:pPr>
    </w:lvl>
    <w:lvl w:ilvl="6" w:tplc="D832B164">
      <w:start w:val="1"/>
      <w:numFmt w:val="decimal"/>
      <w:lvlText w:val="%7."/>
      <w:lvlJc w:val="left"/>
      <w:pPr>
        <w:ind w:left="5389" w:hanging="360"/>
      </w:pPr>
    </w:lvl>
    <w:lvl w:ilvl="7" w:tplc="D1FC7068">
      <w:start w:val="1"/>
      <w:numFmt w:val="lowerLetter"/>
      <w:lvlText w:val="%8."/>
      <w:lvlJc w:val="left"/>
      <w:pPr>
        <w:ind w:left="6109" w:hanging="360"/>
      </w:pPr>
    </w:lvl>
    <w:lvl w:ilvl="8" w:tplc="E8EA19F0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161D82"/>
    <w:multiLevelType w:val="hybridMultilevel"/>
    <w:tmpl w:val="50C64BBC"/>
    <w:lvl w:ilvl="0" w:tplc="CD6AFAA8">
      <w:start w:val="1"/>
      <w:numFmt w:val="decimal"/>
      <w:lvlText w:val="%1)"/>
      <w:lvlJc w:val="left"/>
      <w:pPr>
        <w:ind w:left="1418" w:hanging="360"/>
      </w:pPr>
    </w:lvl>
    <w:lvl w:ilvl="1" w:tplc="BAC6D3CE">
      <w:start w:val="1"/>
      <w:numFmt w:val="lowerLetter"/>
      <w:lvlText w:val="%2."/>
      <w:lvlJc w:val="left"/>
      <w:pPr>
        <w:ind w:left="2138" w:hanging="360"/>
      </w:pPr>
    </w:lvl>
    <w:lvl w:ilvl="2" w:tplc="0F00E3FE">
      <w:start w:val="1"/>
      <w:numFmt w:val="lowerRoman"/>
      <w:lvlText w:val="%3."/>
      <w:lvlJc w:val="right"/>
      <w:pPr>
        <w:ind w:left="2858" w:hanging="180"/>
      </w:pPr>
    </w:lvl>
    <w:lvl w:ilvl="3" w:tplc="14208798">
      <w:start w:val="1"/>
      <w:numFmt w:val="decimal"/>
      <w:lvlText w:val="%4."/>
      <w:lvlJc w:val="left"/>
      <w:pPr>
        <w:ind w:left="3578" w:hanging="360"/>
      </w:pPr>
    </w:lvl>
    <w:lvl w:ilvl="4" w:tplc="5930DD4E">
      <w:start w:val="1"/>
      <w:numFmt w:val="lowerLetter"/>
      <w:lvlText w:val="%5."/>
      <w:lvlJc w:val="left"/>
      <w:pPr>
        <w:ind w:left="4298" w:hanging="360"/>
      </w:pPr>
    </w:lvl>
    <w:lvl w:ilvl="5" w:tplc="8D4633B0">
      <w:start w:val="1"/>
      <w:numFmt w:val="lowerRoman"/>
      <w:lvlText w:val="%6."/>
      <w:lvlJc w:val="right"/>
      <w:pPr>
        <w:ind w:left="5018" w:hanging="180"/>
      </w:pPr>
    </w:lvl>
    <w:lvl w:ilvl="6" w:tplc="667C06D2">
      <w:start w:val="1"/>
      <w:numFmt w:val="decimal"/>
      <w:lvlText w:val="%7."/>
      <w:lvlJc w:val="left"/>
      <w:pPr>
        <w:ind w:left="5738" w:hanging="360"/>
      </w:pPr>
    </w:lvl>
    <w:lvl w:ilvl="7" w:tplc="E63E593C">
      <w:start w:val="1"/>
      <w:numFmt w:val="lowerLetter"/>
      <w:lvlText w:val="%8."/>
      <w:lvlJc w:val="left"/>
      <w:pPr>
        <w:ind w:left="6458" w:hanging="360"/>
      </w:pPr>
    </w:lvl>
    <w:lvl w:ilvl="8" w:tplc="C8841382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3DE12C0D"/>
    <w:multiLevelType w:val="hybridMultilevel"/>
    <w:tmpl w:val="61CAF648"/>
    <w:lvl w:ilvl="0" w:tplc="B4E8CA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DF80620">
      <w:start w:val="1"/>
      <w:numFmt w:val="lowerLetter"/>
      <w:lvlText w:val="%2."/>
      <w:lvlJc w:val="left"/>
      <w:pPr>
        <w:ind w:left="1931" w:hanging="360"/>
      </w:pPr>
    </w:lvl>
    <w:lvl w:ilvl="2" w:tplc="61B6EDD0">
      <w:start w:val="1"/>
      <w:numFmt w:val="lowerRoman"/>
      <w:lvlText w:val="%3."/>
      <w:lvlJc w:val="right"/>
      <w:pPr>
        <w:ind w:left="2651" w:hanging="180"/>
      </w:pPr>
    </w:lvl>
    <w:lvl w:ilvl="3" w:tplc="0B66A810">
      <w:start w:val="1"/>
      <w:numFmt w:val="decimal"/>
      <w:lvlText w:val="%4."/>
      <w:lvlJc w:val="left"/>
      <w:pPr>
        <w:ind w:left="3371" w:hanging="360"/>
      </w:pPr>
    </w:lvl>
    <w:lvl w:ilvl="4" w:tplc="210C3D86">
      <w:start w:val="1"/>
      <w:numFmt w:val="lowerLetter"/>
      <w:lvlText w:val="%5."/>
      <w:lvlJc w:val="left"/>
      <w:pPr>
        <w:ind w:left="4091" w:hanging="360"/>
      </w:pPr>
    </w:lvl>
    <w:lvl w:ilvl="5" w:tplc="B30C4D30">
      <w:start w:val="1"/>
      <w:numFmt w:val="lowerRoman"/>
      <w:lvlText w:val="%6."/>
      <w:lvlJc w:val="right"/>
      <w:pPr>
        <w:ind w:left="4811" w:hanging="180"/>
      </w:pPr>
    </w:lvl>
    <w:lvl w:ilvl="6" w:tplc="8EE42A14">
      <w:start w:val="1"/>
      <w:numFmt w:val="decimal"/>
      <w:lvlText w:val="%7."/>
      <w:lvlJc w:val="left"/>
      <w:pPr>
        <w:ind w:left="5531" w:hanging="360"/>
      </w:pPr>
    </w:lvl>
    <w:lvl w:ilvl="7" w:tplc="9E42D808">
      <w:start w:val="1"/>
      <w:numFmt w:val="lowerLetter"/>
      <w:lvlText w:val="%8."/>
      <w:lvlJc w:val="left"/>
      <w:pPr>
        <w:ind w:left="6251" w:hanging="360"/>
      </w:pPr>
    </w:lvl>
    <w:lvl w:ilvl="8" w:tplc="679C2E3E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E172708"/>
    <w:multiLevelType w:val="hybridMultilevel"/>
    <w:tmpl w:val="44282AC8"/>
    <w:lvl w:ilvl="0" w:tplc="A63CB456">
      <w:start w:val="1"/>
      <w:numFmt w:val="decimal"/>
      <w:lvlText w:val="%1)"/>
      <w:lvlJc w:val="left"/>
      <w:pPr>
        <w:ind w:left="1418" w:hanging="360"/>
      </w:pPr>
    </w:lvl>
    <w:lvl w:ilvl="1" w:tplc="C38EA1FC">
      <w:start w:val="1"/>
      <w:numFmt w:val="lowerLetter"/>
      <w:lvlText w:val="%2."/>
      <w:lvlJc w:val="left"/>
      <w:pPr>
        <w:ind w:left="2138" w:hanging="360"/>
      </w:pPr>
    </w:lvl>
    <w:lvl w:ilvl="2" w:tplc="C1C09966">
      <w:start w:val="1"/>
      <w:numFmt w:val="lowerRoman"/>
      <w:lvlText w:val="%3."/>
      <w:lvlJc w:val="right"/>
      <w:pPr>
        <w:ind w:left="2858" w:hanging="180"/>
      </w:pPr>
    </w:lvl>
    <w:lvl w:ilvl="3" w:tplc="68C82B18">
      <w:start w:val="1"/>
      <w:numFmt w:val="decimal"/>
      <w:lvlText w:val="%4."/>
      <w:lvlJc w:val="left"/>
      <w:pPr>
        <w:ind w:left="3578" w:hanging="360"/>
      </w:pPr>
    </w:lvl>
    <w:lvl w:ilvl="4" w:tplc="9A402C58">
      <w:start w:val="1"/>
      <w:numFmt w:val="lowerLetter"/>
      <w:lvlText w:val="%5."/>
      <w:lvlJc w:val="left"/>
      <w:pPr>
        <w:ind w:left="4298" w:hanging="360"/>
      </w:pPr>
    </w:lvl>
    <w:lvl w:ilvl="5" w:tplc="79227BB6">
      <w:start w:val="1"/>
      <w:numFmt w:val="lowerRoman"/>
      <w:lvlText w:val="%6."/>
      <w:lvlJc w:val="right"/>
      <w:pPr>
        <w:ind w:left="5018" w:hanging="180"/>
      </w:pPr>
    </w:lvl>
    <w:lvl w:ilvl="6" w:tplc="6B342F1A">
      <w:start w:val="1"/>
      <w:numFmt w:val="decimal"/>
      <w:lvlText w:val="%7."/>
      <w:lvlJc w:val="left"/>
      <w:pPr>
        <w:ind w:left="5738" w:hanging="360"/>
      </w:pPr>
    </w:lvl>
    <w:lvl w:ilvl="7" w:tplc="4610628A">
      <w:start w:val="1"/>
      <w:numFmt w:val="lowerLetter"/>
      <w:lvlText w:val="%8."/>
      <w:lvlJc w:val="left"/>
      <w:pPr>
        <w:ind w:left="6458" w:hanging="360"/>
      </w:pPr>
    </w:lvl>
    <w:lvl w:ilvl="8" w:tplc="A47490E8">
      <w:start w:val="1"/>
      <w:numFmt w:val="lowerRoman"/>
      <w:lvlText w:val="%9."/>
      <w:lvlJc w:val="right"/>
      <w:pPr>
        <w:ind w:left="7178" w:hanging="180"/>
      </w:pPr>
    </w:lvl>
  </w:abstractNum>
  <w:abstractNum w:abstractNumId="10">
    <w:nsid w:val="3E49393D"/>
    <w:multiLevelType w:val="hybridMultilevel"/>
    <w:tmpl w:val="1AFEF15A"/>
    <w:lvl w:ilvl="0" w:tplc="A678D58E">
      <w:start w:val="1"/>
      <w:numFmt w:val="decimal"/>
      <w:lvlText w:val="%1)"/>
      <w:lvlJc w:val="left"/>
      <w:pPr>
        <w:ind w:left="1418" w:hanging="360"/>
      </w:pPr>
    </w:lvl>
    <w:lvl w:ilvl="1" w:tplc="66F8B00E">
      <w:start w:val="1"/>
      <w:numFmt w:val="lowerLetter"/>
      <w:lvlText w:val="%2."/>
      <w:lvlJc w:val="left"/>
      <w:pPr>
        <w:ind w:left="2138" w:hanging="360"/>
      </w:pPr>
    </w:lvl>
    <w:lvl w:ilvl="2" w:tplc="B1D6FFB8">
      <w:start w:val="1"/>
      <w:numFmt w:val="lowerRoman"/>
      <w:lvlText w:val="%3."/>
      <w:lvlJc w:val="right"/>
      <w:pPr>
        <w:ind w:left="2858" w:hanging="180"/>
      </w:pPr>
    </w:lvl>
    <w:lvl w:ilvl="3" w:tplc="D3B08316">
      <w:start w:val="1"/>
      <w:numFmt w:val="decimal"/>
      <w:lvlText w:val="%4."/>
      <w:lvlJc w:val="left"/>
      <w:pPr>
        <w:ind w:left="3578" w:hanging="360"/>
      </w:pPr>
    </w:lvl>
    <w:lvl w:ilvl="4" w:tplc="860CF492">
      <w:start w:val="1"/>
      <w:numFmt w:val="lowerLetter"/>
      <w:lvlText w:val="%5."/>
      <w:lvlJc w:val="left"/>
      <w:pPr>
        <w:ind w:left="4298" w:hanging="360"/>
      </w:pPr>
    </w:lvl>
    <w:lvl w:ilvl="5" w:tplc="05F0210C">
      <w:start w:val="1"/>
      <w:numFmt w:val="lowerRoman"/>
      <w:lvlText w:val="%6."/>
      <w:lvlJc w:val="right"/>
      <w:pPr>
        <w:ind w:left="5018" w:hanging="180"/>
      </w:pPr>
    </w:lvl>
    <w:lvl w:ilvl="6" w:tplc="27E005B2">
      <w:start w:val="1"/>
      <w:numFmt w:val="decimal"/>
      <w:lvlText w:val="%7."/>
      <w:lvlJc w:val="left"/>
      <w:pPr>
        <w:ind w:left="5738" w:hanging="360"/>
      </w:pPr>
    </w:lvl>
    <w:lvl w:ilvl="7" w:tplc="F2CABB86">
      <w:start w:val="1"/>
      <w:numFmt w:val="lowerLetter"/>
      <w:lvlText w:val="%8."/>
      <w:lvlJc w:val="left"/>
      <w:pPr>
        <w:ind w:left="6458" w:hanging="360"/>
      </w:pPr>
    </w:lvl>
    <w:lvl w:ilvl="8" w:tplc="8C1A4B24">
      <w:start w:val="1"/>
      <w:numFmt w:val="lowerRoman"/>
      <w:lvlText w:val="%9."/>
      <w:lvlJc w:val="right"/>
      <w:pPr>
        <w:ind w:left="7178" w:hanging="180"/>
      </w:pPr>
    </w:lvl>
  </w:abstractNum>
  <w:abstractNum w:abstractNumId="11">
    <w:nsid w:val="497314C9"/>
    <w:multiLevelType w:val="hybridMultilevel"/>
    <w:tmpl w:val="5100DA0A"/>
    <w:lvl w:ilvl="0" w:tplc="33C0927A">
      <w:start w:val="1"/>
      <w:numFmt w:val="decimal"/>
      <w:lvlText w:val="%1."/>
      <w:lvlJc w:val="left"/>
      <w:pPr>
        <w:ind w:left="1418" w:hanging="360"/>
      </w:pPr>
    </w:lvl>
    <w:lvl w:ilvl="1" w:tplc="F7D8A528">
      <w:start w:val="1"/>
      <w:numFmt w:val="lowerLetter"/>
      <w:lvlText w:val="%2."/>
      <w:lvlJc w:val="left"/>
      <w:pPr>
        <w:ind w:left="2138" w:hanging="360"/>
      </w:pPr>
    </w:lvl>
    <w:lvl w:ilvl="2" w:tplc="7F2E8FE6">
      <w:start w:val="1"/>
      <w:numFmt w:val="lowerRoman"/>
      <w:lvlText w:val="%3."/>
      <w:lvlJc w:val="right"/>
      <w:pPr>
        <w:ind w:left="2858" w:hanging="180"/>
      </w:pPr>
    </w:lvl>
    <w:lvl w:ilvl="3" w:tplc="D3200DF8">
      <w:start w:val="1"/>
      <w:numFmt w:val="decimal"/>
      <w:lvlText w:val="%4."/>
      <w:lvlJc w:val="left"/>
      <w:pPr>
        <w:ind w:left="3578" w:hanging="360"/>
      </w:pPr>
    </w:lvl>
    <w:lvl w:ilvl="4" w:tplc="3850A720">
      <w:start w:val="1"/>
      <w:numFmt w:val="lowerLetter"/>
      <w:lvlText w:val="%5."/>
      <w:lvlJc w:val="left"/>
      <w:pPr>
        <w:ind w:left="4298" w:hanging="360"/>
      </w:pPr>
    </w:lvl>
    <w:lvl w:ilvl="5" w:tplc="00B0D07A">
      <w:start w:val="1"/>
      <w:numFmt w:val="lowerRoman"/>
      <w:lvlText w:val="%6."/>
      <w:lvlJc w:val="right"/>
      <w:pPr>
        <w:ind w:left="5018" w:hanging="180"/>
      </w:pPr>
    </w:lvl>
    <w:lvl w:ilvl="6" w:tplc="83886104">
      <w:start w:val="1"/>
      <w:numFmt w:val="decimal"/>
      <w:lvlText w:val="%7."/>
      <w:lvlJc w:val="left"/>
      <w:pPr>
        <w:ind w:left="5738" w:hanging="360"/>
      </w:pPr>
    </w:lvl>
    <w:lvl w:ilvl="7" w:tplc="61F0B790">
      <w:start w:val="1"/>
      <w:numFmt w:val="lowerLetter"/>
      <w:lvlText w:val="%8."/>
      <w:lvlJc w:val="left"/>
      <w:pPr>
        <w:ind w:left="6458" w:hanging="360"/>
      </w:pPr>
    </w:lvl>
    <w:lvl w:ilvl="8" w:tplc="B650948C">
      <w:start w:val="1"/>
      <w:numFmt w:val="lowerRoman"/>
      <w:lvlText w:val="%9."/>
      <w:lvlJc w:val="right"/>
      <w:pPr>
        <w:ind w:left="7178" w:hanging="180"/>
      </w:pPr>
    </w:lvl>
  </w:abstractNum>
  <w:abstractNum w:abstractNumId="12">
    <w:nsid w:val="56D0426B"/>
    <w:multiLevelType w:val="hybridMultilevel"/>
    <w:tmpl w:val="684ECE40"/>
    <w:lvl w:ilvl="0" w:tplc="0D70C8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C6D69F92">
      <w:start w:val="1"/>
      <w:numFmt w:val="lowerLetter"/>
      <w:lvlText w:val="%2."/>
      <w:lvlJc w:val="left"/>
      <w:pPr>
        <w:ind w:left="1789" w:hanging="360"/>
      </w:pPr>
    </w:lvl>
    <w:lvl w:ilvl="2" w:tplc="23142BD8">
      <w:start w:val="1"/>
      <w:numFmt w:val="lowerRoman"/>
      <w:lvlText w:val="%3."/>
      <w:lvlJc w:val="right"/>
      <w:pPr>
        <w:ind w:left="2509" w:hanging="180"/>
      </w:pPr>
    </w:lvl>
    <w:lvl w:ilvl="3" w:tplc="66C89C90">
      <w:start w:val="1"/>
      <w:numFmt w:val="decimal"/>
      <w:lvlText w:val="%4."/>
      <w:lvlJc w:val="left"/>
      <w:pPr>
        <w:ind w:left="3229" w:hanging="360"/>
      </w:pPr>
    </w:lvl>
    <w:lvl w:ilvl="4" w:tplc="AAD64772">
      <w:start w:val="1"/>
      <w:numFmt w:val="lowerLetter"/>
      <w:lvlText w:val="%5."/>
      <w:lvlJc w:val="left"/>
      <w:pPr>
        <w:ind w:left="3949" w:hanging="360"/>
      </w:pPr>
    </w:lvl>
    <w:lvl w:ilvl="5" w:tplc="4A2E47CE">
      <w:start w:val="1"/>
      <w:numFmt w:val="lowerRoman"/>
      <w:lvlText w:val="%6."/>
      <w:lvlJc w:val="right"/>
      <w:pPr>
        <w:ind w:left="4669" w:hanging="180"/>
      </w:pPr>
    </w:lvl>
    <w:lvl w:ilvl="6" w:tplc="09A8D5CC">
      <w:start w:val="1"/>
      <w:numFmt w:val="decimal"/>
      <w:lvlText w:val="%7."/>
      <w:lvlJc w:val="left"/>
      <w:pPr>
        <w:ind w:left="5389" w:hanging="360"/>
      </w:pPr>
    </w:lvl>
    <w:lvl w:ilvl="7" w:tplc="8118E0FE">
      <w:start w:val="1"/>
      <w:numFmt w:val="lowerLetter"/>
      <w:lvlText w:val="%8."/>
      <w:lvlJc w:val="left"/>
      <w:pPr>
        <w:ind w:left="6109" w:hanging="360"/>
      </w:pPr>
    </w:lvl>
    <w:lvl w:ilvl="8" w:tplc="32122D32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62327E"/>
    <w:multiLevelType w:val="hybridMultilevel"/>
    <w:tmpl w:val="B2B8D842"/>
    <w:lvl w:ilvl="0" w:tplc="0F4E69D2">
      <w:start w:val="1"/>
      <w:numFmt w:val="decimal"/>
      <w:lvlText w:val="%1)"/>
      <w:lvlJc w:val="left"/>
      <w:pPr>
        <w:ind w:left="1418" w:hanging="360"/>
      </w:pPr>
    </w:lvl>
    <w:lvl w:ilvl="1" w:tplc="FAF29D64">
      <w:start w:val="1"/>
      <w:numFmt w:val="lowerLetter"/>
      <w:lvlText w:val="%2."/>
      <w:lvlJc w:val="left"/>
      <w:pPr>
        <w:ind w:left="2138" w:hanging="360"/>
      </w:pPr>
    </w:lvl>
    <w:lvl w:ilvl="2" w:tplc="AA1EF606">
      <w:start w:val="1"/>
      <w:numFmt w:val="lowerRoman"/>
      <w:lvlText w:val="%3."/>
      <w:lvlJc w:val="right"/>
      <w:pPr>
        <w:ind w:left="2858" w:hanging="180"/>
      </w:pPr>
    </w:lvl>
    <w:lvl w:ilvl="3" w:tplc="087E0614">
      <w:start w:val="1"/>
      <w:numFmt w:val="decimal"/>
      <w:lvlText w:val="%4."/>
      <w:lvlJc w:val="left"/>
      <w:pPr>
        <w:ind w:left="3578" w:hanging="360"/>
      </w:pPr>
    </w:lvl>
    <w:lvl w:ilvl="4" w:tplc="AAC6E2A4">
      <w:start w:val="1"/>
      <w:numFmt w:val="lowerLetter"/>
      <w:lvlText w:val="%5."/>
      <w:lvlJc w:val="left"/>
      <w:pPr>
        <w:ind w:left="4298" w:hanging="360"/>
      </w:pPr>
    </w:lvl>
    <w:lvl w:ilvl="5" w:tplc="556214D4">
      <w:start w:val="1"/>
      <w:numFmt w:val="lowerRoman"/>
      <w:lvlText w:val="%6."/>
      <w:lvlJc w:val="right"/>
      <w:pPr>
        <w:ind w:left="5018" w:hanging="180"/>
      </w:pPr>
    </w:lvl>
    <w:lvl w:ilvl="6" w:tplc="8984FB84">
      <w:start w:val="1"/>
      <w:numFmt w:val="decimal"/>
      <w:lvlText w:val="%7."/>
      <w:lvlJc w:val="left"/>
      <w:pPr>
        <w:ind w:left="5738" w:hanging="360"/>
      </w:pPr>
    </w:lvl>
    <w:lvl w:ilvl="7" w:tplc="7EB41C76">
      <w:start w:val="1"/>
      <w:numFmt w:val="lowerLetter"/>
      <w:lvlText w:val="%8."/>
      <w:lvlJc w:val="left"/>
      <w:pPr>
        <w:ind w:left="6458" w:hanging="360"/>
      </w:pPr>
    </w:lvl>
    <w:lvl w:ilvl="8" w:tplc="3628F9E0">
      <w:start w:val="1"/>
      <w:numFmt w:val="lowerRoman"/>
      <w:lvlText w:val="%9."/>
      <w:lvlJc w:val="right"/>
      <w:pPr>
        <w:ind w:left="7178" w:hanging="180"/>
      </w:pPr>
    </w:lvl>
  </w:abstractNum>
  <w:abstractNum w:abstractNumId="14">
    <w:nsid w:val="5C4626E6"/>
    <w:multiLevelType w:val="hybridMultilevel"/>
    <w:tmpl w:val="06D80012"/>
    <w:lvl w:ilvl="0" w:tplc="1374C190">
      <w:start w:val="1"/>
      <w:numFmt w:val="decimal"/>
      <w:lvlText w:val="%1)"/>
      <w:lvlJc w:val="left"/>
      <w:pPr>
        <w:ind w:left="1418" w:hanging="360"/>
      </w:pPr>
    </w:lvl>
    <w:lvl w:ilvl="1" w:tplc="5DAC14BA">
      <w:start w:val="1"/>
      <w:numFmt w:val="lowerLetter"/>
      <w:lvlText w:val="%2."/>
      <w:lvlJc w:val="left"/>
      <w:pPr>
        <w:ind w:left="2138" w:hanging="360"/>
      </w:pPr>
    </w:lvl>
    <w:lvl w:ilvl="2" w:tplc="A912C9D8">
      <w:start w:val="1"/>
      <w:numFmt w:val="lowerRoman"/>
      <w:lvlText w:val="%3."/>
      <w:lvlJc w:val="right"/>
      <w:pPr>
        <w:ind w:left="2858" w:hanging="180"/>
      </w:pPr>
    </w:lvl>
    <w:lvl w:ilvl="3" w:tplc="2200B9EC">
      <w:start w:val="1"/>
      <w:numFmt w:val="decimal"/>
      <w:lvlText w:val="%4."/>
      <w:lvlJc w:val="left"/>
      <w:pPr>
        <w:ind w:left="3578" w:hanging="360"/>
      </w:pPr>
    </w:lvl>
    <w:lvl w:ilvl="4" w:tplc="44CA8B46">
      <w:start w:val="1"/>
      <w:numFmt w:val="lowerLetter"/>
      <w:lvlText w:val="%5."/>
      <w:lvlJc w:val="left"/>
      <w:pPr>
        <w:ind w:left="4298" w:hanging="360"/>
      </w:pPr>
    </w:lvl>
    <w:lvl w:ilvl="5" w:tplc="64E072A6">
      <w:start w:val="1"/>
      <w:numFmt w:val="lowerRoman"/>
      <w:lvlText w:val="%6."/>
      <w:lvlJc w:val="right"/>
      <w:pPr>
        <w:ind w:left="5018" w:hanging="180"/>
      </w:pPr>
    </w:lvl>
    <w:lvl w:ilvl="6" w:tplc="C0B0D38A">
      <w:start w:val="1"/>
      <w:numFmt w:val="decimal"/>
      <w:lvlText w:val="%7."/>
      <w:lvlJc w:val="left"/>
      <w:pPr>
        <w:ind w:left="5738" w:hanging="360"/>
      </w:pPr>
    </w:lvl>
    <w:lvl w:ilvl="7" w:tplc="02280F26">
      <w:start w:val="1"/>
      <w:numFmt w:val="lowerLetter"/>
      <w:lvlText w:val="%8."/>
      <w:lvlJc w:val="left"/>
      <w:pPr>
        <w:ind w:left="6458" w:hanging="360"/>
      </w:pPr>
    </w:lvl>
    <w:lvl w:ilvl="8" w:tplc="96CA5D14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6"/>
  </w:num>
  <w:num w:numId="5">
    <w:abstractNumId w:val="12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1"/>
  </w:num>
  <w:num w:numId="12">
    <w:abstractNumId w:val="7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B3"/>
    <w:rsid w:val="000073E8"/>
    <w:rsid w:val="002A63B3"/>
    <w:rsid w:val="005F2C24"/>
    <w:rsid w:val="006461BF"/>
    <w:rsid w:val="007F7467"/>
    <w:rsid w:val="00B854A0"/>
    <w:rsid w:val="00C5769D"/>
    <w:rsid w:val="00CE7534"/>
    <w:rsid w:val="00E20E2D"/>
    <w:rsid w:val="00E55137"/>
    <w:rsid w:val="00E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5">
    <w:name w:val="List Paragraph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link w:val="a8"/>
    <w:uiPriority w:val="10"/>
    <w:qFormat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8">
    <w:name w:val="Название Знак"/>
    <w:basedOn w:val="a0"/>
    <w:link w:val="a7"/>
    <w:uiPriority w:val="1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9">
    <w:name w:val="Subtitle"/>
    <w:link w:val="aa"/>
    <w:uiPriority w:val="11"/>
    <w:qFormat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link w:val="22"/>
    <w:uiPriority w:val="29"/>
    <w:qFormat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d">
    <w:name w:val="header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</w:style>
  <w:style w:type="paragraph" w:styleId="a4">
    <w:name w:val="caption"/>
    <w:link w:val="a3"/>
    <w:uiPriority w:val="35"/>
    <w:semiHidden/>
    <w:unhideWhenUsed/>
    <w:qFormat/>
    <w:pPr>
      <w:spacing w:after="0"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table" w:styleId="af1">
    <w:name w:val="Table Gri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uiPriority w:val="39"/>
    <w:unhideWhenUsed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uiPriority w:val="39"/>
    <w:unhideWhenUsed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uiPriority w:val="39"/>
    <w:unhideWhenUsed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uiPriority w:val="39"/>
    <w:unhideWhenUsed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uiPriority w:val="39"/>
    <w:unhideWhenUsed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uiPriority w:val="39"/>
    <w:unhideWhenUsed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uiPriority w:val="39"/>
    <w:unhideWhenUsed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uiPriority w:val="39"/>
    <w:unhideWhenUsed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uiPriority w:val="3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able of figures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24">
    <w:name w:val="Body Text Indent 2"/>
    <w:basedOn w:val="a"/>
    <w:link w:val="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pt-consplusnormal">
    <w:name w:val="pt-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9">
    <w:name w:val="pt-a0-000029"/>
    <w:basedOn w:val="a0"/>
  </w:style>
  <w:style w:type="character" w:customStyle="1" w:styleId="aff4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f5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customStyle="1" w:styleId="12">
    <w:name w:val="Сетка таблицы1"/>
    <w:basedOn w:val="a1"/>
    <w:uiPriority w:val="39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6">
    <w:name w:val="Сетка таблицы2"/>
    <w:basedOn w:val="a1"/>
    <w:next w:val="af1"/>
    <w:uiPriority w:val="39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ody Text"/>
    <w:basedOn w:val="a"/>
    <w:link w:val="aff7"/>
    <w:uiPriority w:val="99"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f7">
    <w:name w:val="Основной текст Знак"/>
    <w:basedOn w:val="a0"/>
    <w:link w:val="aff6"/>
    <w:uiPriority w:val="9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01">
    <w:name w:val="fontstyle01"/>
    <w:basedOn w:val="70"/>
    <w:rPr>
      <w:rFonts w:ascii="TimesNewRomanPSMT" w:eastAsia="Arial" w:hAnsi="TimesNewRomanPSMT" w:cs="Arial"/>
      <w:b w:val="0"/>
      <w:bCs w:val="0"/>
      <w:i w:val="0"/>
      <w:iCs w:val="0"/>
      <w:color w:val="000000"/>
      <w:sz w:val="28"/>
      <w:szCs w:val="28"/>
      <w:lang w:eastAsia="ru-RU"/>
    </w:rPr>
  </w:style>
  <w:style w:type="character" w:customStyle="1" w:styleId="pt-a1-000022">
    <w:name w:val="pt-a1-000022"/>
    <w:basedOn w:val="70"/>
    <w:rPr>
      <w:rFonts w:ascii="Arial" w:eastAsia="Arial" w:hAnsi="Arial" w:cs="Arial"/>
      <w:b/>
      <w:bCs/>
      <w:i/>
      <w:iCs/>
      <w:lang w:eastAsia="ru-RU"/>
    </w:rPr>
  </w:style>
  <w:style w:type="character" w:customStyle="1" w:styleId="pt-a1-000016">
    <w:name w:val="pt-a1-000016"/>
    <w:basedOn w:val="70"/>
    <w:rPr>
      <w:rFonts w:ascii="Arial" w:eastAsia="Arial" w:hAnsi="Arial" w:cs="Arial"/>
      <w:b/>
      <w:bCs/>
      <w:i/>
      <w:iCs/>
      <w:lang w:eastAsia="ru-RU"/>
    </w:rPr>
  </w:style>
  <w:style w:type="paragraph" w:customStyle="1" w:styleId="pt-consplusnormal-000051">
    <w:name w:val="pt-consplusnormal-00005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42">
    <w:name w:val="pt-consplusnormal-0000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5">
    <w:name w:val="List Paragraph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link w:val="a8"/>
    <w:uiPriority w:val="10"/>
    <w:qFormat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8">
    <w:name w:val="Название Знак"/>
    <w:basedOn w:val="a0"/>
    <w:link w:val="a7"/>
    <w:uiPriority w:val="1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9">
    <w:name w:val="Subtitle"/>
    <w:link w:val="aa"/>
    <w:uiPriority w:val="11"/>
    <w:qFormat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link w:val="22"/>
    <w:uiPriority w:val="29"/>
    <w:qFormat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d">
    <w:name w:val="header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</w:style>
  <w:style w:type="paragraph" w:styleId="a4">
    <w:name w:val="caption"/>
    <w:link w:val="a3"/>
    <w:uiPriority w:val="35"/>
    <w:semiHidden/>
    <w:unhideWhenUsed/>
    <w:qFormat/>
    <w:pPr>
      <w:spacing w:after="0"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table" w:styleId="af1">
    <w:name w:val="Table Gri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uiPriority w:val="39"/>
    <w:unhideWhenUsed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uiPriority w:val="39"/>
    <w:unhideWhenUsed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uiPriority w:val="39"/>
    <w:unhideWhenUsed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uiPriority w:val="39"/>
    <w:unhideWhenUsed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uiPriority w:val="39"/>
    <w:unhideWhenUsed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uiPriority w:val="39"/>
    <w:unhideWhenUsed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uiPriority w:val="39"/>
    <w:unhideWhenUsed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uiPriority w:val="39"/>
    <w:unhideWhenUsed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uiPriority w:val="3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able of figures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24">
    <w:name w:val="Body Text Indent 2"/>
    <w:basedOn w:val="a"/>
    <w:link w:val="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pt-consplusnormal">
    <w:name w:val="pt-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9">
    <w:name w:val="pt-a0-000029"/>
    <w:basedOn w:val="a0"/>
  </w:style>
  <w:style w:type="character" w:customStyle="1" w:styleId="aff4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f5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customStyle="1" w:styleId="12">
    <w:name w:val="Сетка таблицы1"/>
    <w:basedOn w:val="a1"/>
    <w:uiPriority w:val="39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6">
    <w:name w:val="Сетка таблицы2"/>
    <w:basedOn w:val="a1"/>
    <w:next w:val="af1"/>
    <w:uiPriority w:val="39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ody Text"/>
    <w:basedOn w:val="a"/>
    <w:link w:val="aff7"/>
    <w:uiPriority w:val="99"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f7">
    <w:name w:val="Основной текст Знак"/>
    <w:basedOn w:val="a0"/>
    <w:link w:val="aff6"/>
    <w:uiPriority w:val="9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01">
    <w:name w:val="fontstyle01"/>
    <w:basedOn w:val="70"/>
    <w:rPr>
      <w:rFonts w:ascii="TimesNewRomanPSMT" w:eastAsia="Arial" w:hAnsi="TimesNewRomanPSMT" w:cs="Arial"/>
      <w:b w:val="0"/>
      <w:bCs w:val="0"/>
      <w:i w:val="0"/>
      <w:iCs w:val="0"/>
      <w:color w:val="000000"/>
      <w:sz w:val="28"/>
      <w:szCs w:val="28"/>
      <w:lang w:eastAsia="ru-RU"/>
    </w:rPr>
  </w:style>
  <w:style w:type="character" w:customStyle="1" w:styleId="pt-a1-000022">
    <w:name w:val="pt-a1-000022"/>
    <w:basedOn w:val="70"/>
    <w:rPr>
      <w:rFonts w:ascii="Arial" w:eastAsia="Arial" w:hAnsi="Arial" w:cs="Arial"/>
      <w:b/>
      <w:bCs/>
      <w:i/>
      <w:iCs/>
      <w:lang w:eastAsia="ru-RU"/>
    </w:rPr>
  </w:style>
  <w:style w:type="character" w:customStyle="1" w:styleId="pt-a1-000016">
    <w:name w:val="pt-a1-000016"/>
    <w:basedOn w:val="70"/>
    <w:rPr>
      <w:rFonts w:ascii="Arial" w:eastAsia="Arial" w:hAnsi="Arial" w:cs="Arial"/>
      <w:b/>
      <w:bCs/>
      <w:i/>
      <w:iCs/>
      <w:lang w:eastAsia="ru-RU"/>
    </w:rPr>
  </w:style>
  <w:style w:type="paragraph" w:customStyle="1" w:styleId="pt-consplusnormal-000051">
    <w:name w:val="pt-consplusnormal-00005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42">
    <w:name w:val="pt-consplusnormal-0000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urm.orb.ru/activity/32407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urm.orb.ru/activity/32407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C20A-D4E2-4C38-8939-26CA408E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4546</Words>
  <Characters>25914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Голуб</dc:creator>
  <cp:lastModifiedBy>KOSTINO</cp:lastModifiedBy>
  <cp:revision>8</cp:revision>
  <dcterms:created xsi:type="dcterms:W3CDTF">2026-03-27T06:21:00Z</dcterms:created>
  <dcterms:modified xsi:type="dcterms:W3CDTF">2026-04-09T04:25:00Z</dcterms:modified>
</cp:coreProperties>
</file>