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6C" w:rsidRDefault="00B6706C" w:rsidP="00342071">
      <w:pPr>
        <w:pStyle w:val="ConsPlusNormal"/>
        <w:ind w:firstLine="709"/>
        <w:jc w:val="center"/>
        <w:rPr>
          <w:rFonts w:ascii="Times New Roman" w:hAnsi="Times New Roman" w:cs="Times New Roman"/>
          <w:sz w:val="28"/>
          <w:szCs w:val="28"/>
        </w:rPr>
      </w:pPr>
    </w:p>
    <w:p w:rsidR="00842EAF" w:rsidRDefault="00842EAF" w:rsidP="00342071">
      <w:pPr>
        <w:pStyle w:val="ConsPlusNormal"/>
        <w:ind w:firstLine="709"/>
        <w:jc w:val="center"/>
        <w:rPr>
          <w:rFonts w:ascii="Times New Roman" w:hAnsi="Times New Roman" w:cs="Times New Roman"/>
          <w:b/>
          <w:sz w:val="28"/>
          <w:szCs w:val="28"/>
        </w:rPr>
      </w:pPr>
    </w:p>
    <w:p w:rsidR="00227C13" w:rsidRDefault="00227C13" w:rsidP="00342071">
      <w:pPr>
        <w:pStyle w:val="ConsPlusNormal"/>
        <w:ind w:firstLine="709"/>
        <w:jc w:val="center"/>
        <w:rPr>
          <w:rFonts w:ascii="Times New Roman" w:hAnsi="Times New Roman" w:cs="Times New Roman"/>
          <w:b/>
          <w:sz w:val="28"/>
          <w:szCs w:val="28"/>
        </w:rPr>
      </w:pPr>
    </w:p>
    <w:p w:rsidR="00227C13" w:rsidRPr="00227C13" w:rsidRDefault="00227C13" w:rsidP="00227C13">
      <w:pPr>
        <w:keepNext/>
        <w:keepLines/>
        <w:widowControl/>
        <w:overflowPunct/>
        <w:autoSpaceDE/>
        <w:adjustRightInd/>
        <w:ind w:right="5389"/>
        <w:textAlignment w:val="auto"/>
        <w:outlineLvl w:val="1"/>
        <w:rPr>
          <w:rFonts w:eastAsia="Calibri"/>
          <w:sz w:val="28"/>
          <w:szCs w:val="28"/>
          <w:lang w:eastAsia="en-US"/>
        </w:rPr>
      </w:pPr>
      <w:r w:rsidRPr="00227C13">
        <w:rPr>
          <w:b/>
          <w:sz w:val="16"/>
          <w:szCs w:val="16"/>
        </w:rPr>
        <w:t xml:space="preserve">                                    </w:t>
      </w:r>
      <w:r>
        <w:rPr>
          <w:b/>
          <w:sz w:val="16"/>
          <w:szCs w:val="16"/>
        </w:rPr>
        <w:t xml:space="preserve">     </w:t>
      </w:r>
      <w:r w:rsidRPr="00227C13">
        <w:rPr>
          <w:b/>
          <w:sz w:val="16"/>
          <w:szCs w:val="16"/>
        </w:rPr>
        <w:t xml:space="preserve"> </w:t>
      </w:r>
      <w:r w:rsidRPr="00227C13">
        <w:rPr>
          <w:rFonts w:eastAsia="Calibri"/>
          <w:noProof/>
          <w:sz w:val="28"/>
          <w:szCs w:val="28"/>
        </w:rPr>
        <w:drawing>
          <wp:inline distT="0" distB="0" distL="0" distR="0" wp14:anchorId="36624A40" wp14:editId="73C74347">
            <wp:extent cx="495300" cy="609600"/>
            <wp:effectExtent l="0" t="0" r="0" b="0"/>
            <wp:docPr id="1" name="Рисунок 18" descr="Герб Кур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Герб Кур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rsidR="00227C13" w:rsidRPr="00227C13" w:rsidRDefault="00227C13" w:rsidP="00227C13">
      <w:pPr>
        <w:keepNext/>
        <w:keepLines/>
        <w:widowControl/>
        <w:overflowPunct/>
        <w:autoSpaceDE/>
        <w:adjustRightInd/>
        <w:ind w:right="5389"/>
        <w:jc w:val="center"/>
        <w:textAlignment w:val="auto"/>
        <w:outlineLvl w:val="1"/>
        <w:rPr>
          <w:rFonts w:eastAsia="Calibri"/>
          <w:b/>
          <w:sz w:val="24"/>
          <w:szCs w:val="24"/>
          <w:lang w:eastAsia="en-US"/>
        </w:rPr>
      </w:pPr>
      <w:r w:rsidRPr="00227C13">
        <w:rPr>
          <w:rFonts w:eastAsia="Calibri"/>
          <w:b/>
          <w:sz w:val="24"/>
          <w:szCs w:val="24"/>
          <w:lang w:eastAsia="en-US"/>
        </w:rPr>
        <w:t>Администрация</w:t>
      </w:r>
    </w:p>
    <w:p w:rsidR="00227C13" w:rsidRPr="00227C13" w:rsidRDefault="00227C13" w:rsidP="00227C13">
      <w:pPr>
        <w:keepNext/>
        <w:keepLines/>
        <w:widowControl/>
        <w:overflowPunct/>
        <w:autoSpaceDE/>
        <w:adjustRightInd/>
        <w:ind w:right="5389"/>
        <w:jc w:val="center"/>
        <w:textAlignment w:val="auto"/>
        <w:outlineLvl w:val="1"/>
        <w:rPr>
          <w:rFonts w:eastAsia="Calibri"/>
          <w:b/>
          <w:sz w:val="24"/>
          <w:szCs w:val="24"/>
          <w:lang w:eastAsia="en-US"/>
        </w:rPr>
      </w:pPr>
      <w:r w:rsidRPr="00227C13">
        <w:rPr>
          <w:rFonts w:eastAsia="Calibri"/>
          <w:b/>
          <w:sz w:val="24"/>
          <w:szCs w:val="24"/>
          <w:lang w:eastAsia="en-US"/>
        </w:rPr>
        <w:t xml:space="preserve">Муниципального образования                            </w:t>
      </w:r>
    </w:p>
    <w:p w:rsidR="00227C13" w:rsidRPr="00227C13" w:rsidRDefault="00227C13" w:rsidP="00227C13">
      <w:pPr>
        <w:keepNext/>
        <w:keepLines/>
        <w:widowControl/>
        <w:overflowPunct/>
        <w:autoSpaceDE/>
        <w:adjustRightInd/>
        <w:ind w:right="5389"/>
        <w:jc w:val="center"/>
        <w:textAlignment w:val="auto"/>
        <w:outlineLvl w:val="1"/>
        <w:rPr>
          <w:rFonts w:eastAsia="Calibri"/>
          <w:b/>
          <w:sz w:val="24"/>
          <w:szCs w:val="24"/>
          <w:lang w:eastAsia="en-US"/>
        </w:rPr>
      </w:pPr>
      <w:r w:rsidRPr="00227C13">
        <w:rPr>
          <w:rFonts w:eastAsia="Calibri"/>
          <w:b/>
          <w:sz w:val="24"/>
          <w:szCs w:val="24"/>
          <w:lang w:eastAsia="en-US"/>
        </w:rPr>
        <w:t>Костинский сельсовет</w:t>
      </w:r>
    </w:p>
    <w:p w:rsidR="00227C13" w:rsidRPr="00227C13" w:rsidRDefault="00227C13" w:rsidP="00227C13">
      <w:pPr>
        <w:keepNext/>
        <w:keepLines/>
        <w:widowControl/>
        <w:overflowPunct/>
        <w:autoSpaceDE/>
        <w:adjustRightInd/>
        <w:ind w:right="5389"/>
        <w:jc w:val="center"/>
        <w:textAlignment w:val="auto"/>
        <w:outlineLvl w:val="1"/>
        <w:rPr>
          <w:rFonts w:eastAsia="Calibri"/>
          <w:b/>
          <w:sz w:val="24"/>
          <w:szCs w:val="24"/>
          <w:lang w:eastAsia="en-US"/>
        </w:rPr>
      </w:pPr>
      <w:proofErr w:type="spellStart"/>
      <w:r w:rsidRPr="00227C13">
        <w:rPr>
          <w:rFonts w:eastAsia="Calibri"/>
          <w:b/>
          <w:sz w:val="24"/>
          <w:szCs w:val="24"/>
          <w:lang w:eastAsia="en-US"/>
        </w:rPr>
        <w:t>Курманаевского</w:t>
      </w:r>
      <w:proofErr w:type="spellEnd"/>
      <w:r w:rsidRPr="00227C13">
        <w:rPr>
          <w:rFonts w:eastAsia="Calibri"/>
          <w:b/>
          <w:sz w:val="24"/>
          <w:szCs w:val="24"/>
          <w:lang w:eastAsia="en-US"/>
        </w:rPr>
        <w:t xml:space="preserve"> района</w:t>
      </w:r>
    </w:p>
    <w:p w:rsidR="00227C13" w:rsidRPr="00227C13" w:rsidRDefault="00227C13" w:rsidP="00227C13">
      <w:pPr>
        <w:keepNext/>
        <w:keepLines/>
        <w:widowControl/>
        <w:overflowPunct/>
        <w:autoSpaceDE/>
        <w:adjustRightInd/>
        <w:ind w:right="5389"/>
        <w:jc w:val="center"/>
        <w:textAlignment w:val="auto"/>
        <w:outlineLvl w:val="1"/>
        <w:rPr>
          <w:rFonts w:eastAsia="Calibri"/>
          <w:b/>
          <w:sz w:val="24"/>
          <w:szCs w:val="24"/>
          <w:lang w:eastAsia="en-US"/>
        </w:rPr>
      </w:pPr>
      <w:r w:rsidRPr="00227C13">
        <w:rPr>
          <w:rFonts w:eastAsia="Calibri"/>
          <w:b/>
          <w:sz w:val="24"/>
          <w:szCs w:val="24"/>
          <w:lang w:eastAsia="en-US"/>
        </w:rPr>
        <w:t>Оренбургской области</w:t>
      </w:r>
    </w:p>
    <w:p w:rsidR="00227C13" w:rsidRPr="00227C13" w:rsidRDefault="00227C13" w:rsidP="00227C13">
      <w:pPr>
        <w:keepNext/>
        <w:keepLines/>
        <w:widowControl/>
        <w:overflowPunct/>
        <w:autoSpaceDE/>
        <w:adjustRightInd/>
        <w:ind w:right="5389"/>
        <w:jc w:val="center"/>
        <w:textAlignment w:val="auto"/>
        <w:outlineLvl w:val="1"/>
        <w:rPr>
          <w:rFonts w:eastAsia="Calibri"/>
          <w:b/>
          <w:sz w:val="24"/>
          <w:szCs w:val="24"/>
          <w:lang w:eastAsia="en-US"/>
        </w:rPr>
      </w:pPr>
    </w:p>
    <w:p w:rsidR="00227C13" w:rsidRPr="00227C13" w:rsidRDefault="00227C13" w:rsidP="00227C13">
      <w:pPr>
        <w:keepNext/>
        <w:keepLines/>
        <w:widowControl/>
        <w:overflowPunct/>
        <w:autoSpaceDE/>
        <w:adjustRightInd/>
        <w:ind w:right="5389"/>
        <w:jc w:val="center"/>
        <w:textAlignment w:val="auto"/>
        <w:outlineLvl w:val="1"/>
        <w:rPr>
          <w:rFonts w:eastAsia="Calibri"/>
          <w:b/>
          <w:sz w:val="24"/>
          <w:szCs w:val="24"/>
          <w:lang w:eastAsia="en-US"/>
        </w:rPr>
      </w:pPr>
      <w:r w:rsidRPr="00227C13">
        <w:rPr>
          <w:rFonts w:eastAsia="Calibri"/>
          <w:b/>
          <w:sz w:val="24"/>
          <w:szCs w:val="24"/>
          <w:lang w:eastAsia="en-US"/>
        </w:rPr>
        <w:t>ПОСТАНОВЛЕНИЕ</w:t>
      </w:r>
    </w:p>
    <w:p w:rsidR="00227C13" w:rsidRPr="00227C13" w:rsidRDefault="00227C13" w:rsidP="00227C13">
      <w:pPr>
        <w:keepNext/>
        <w:keepLines/>
        <w:widowControl/>
        <w:overflowPunct/>
        <w:autoSpaceDE/>
        <w:adjustRightInd/>
        <w:ind w:right="5389"/>
        <w:jc w:val="center"/>
        <w:textAlignment w:val="auto"/>
        <w:outlineLvl w:val="1"/>
        <w:rPr>
          <w:rFonts w:eastAsia="Calibri"/>
          <w:b/>
          <w:sz w:val="24"/>
          <w:szCs w:val="24"/>
          <w:lang w:eastAsia="en-US"/>
        </w:rPr>
      </w:pPr>
    </w:p>
    <w:p w:rsidR="00227C13" w:rsidRPr="00227C13" w:rsidRDefault="00F468CB" w:rsidP="00227C13">
      <w:pPr>
        <w:widowControl/>
        <w:autoSpaceDE/>
        <w:adjustRightInd/>
        <w:ind w:right="5389"/>
        <w:jc w:val="center"/>
        <w:rPr>
          <w:rFonts w:eastAsia="Calibri"/>
          <w:sz w:val="24"/>
          <w:szCs w:val="24"/>
          <w:lang w:eastAsia="en-US"/>
        </w:rPr>
      </w:pPr>
      <w:r>
        <w:rPr>
          <w:rFonts w:eastAsia="Calibri"/>
          <w:sz w:val="24"/>
          <w:szCs w:val="24"/>
          <w:lang w:eastAsia="en-US"/>
        </w:rPr>
        <w:t>20.04.2026 № 28</w:t>
      </w:r>
      <w:r w:rsidR="00227C13" w:rsidRPr="00227C13">
        <w:rPr>
          <w:rFonts w:eastAsia="Calibri"/>
          <w:sz w:val="24"/>
          <w:szCs w:val="24"/>
          <w:lang w:eastAsia="en-US"/>
        </w:rPr>
        <w:t>-п</w:t>
      </w:r>
    </w:p>
    <w:p w:rsidR="00227C13" w:rsidRPr="00227C13" w:rsidRDefault="00227C13" w:rsidP="00227C13">
      <w:pPr>
        <w:widowControl/>
        <w:autoSpaceDE/>
        <w:adjustRightInd/>
        <w:ind w:right="5389" w:firstLine="709"/>
        <w:jc w:val="both"/>
        <w:rPr>
          <w:rFonts w:eastAsia="Calibri"/>
          <w:sz w:val="28"/>
          <w:szCs w:val="28"/>
          <w:lang w:eastAsia="en-US"/>
        </w:rPr>
      </w:pPr>
    </w:p>
    <w:p w:rsidR="00227C13" w:rsidRPr="00227C13" w:rsidRDefault="00227C13" w:rsidP="00227C13">
      <w:pPr>
        <w:pStyle w:val="ConsPlusNormal"/>
        <w:ind w:firstLine="709"/>
        <w:jc w:val="both"/>
        <w:rPr>
          <w:rFonts w:ascii="Times New Roman" w:hAnsi="Times New Roman" w:cs="Times New Roman"/>
          <w:sz w:val="28"/>
          <w:szCs w:val="28"/>
        </w:rPr>
      </w:pPr>
      <w:r w:rsidRPr="00227C13">
        <w:rPr>
          <w:rFonts w:ascii="Times New Roman" w:eastAsia="Calibri" w:hAnsi="Times New Roman" w:cs="Times New Roman"/>
          <w:bCs/>
          <w:color w:val="26282F"/>
          <w:sz w:val="28"/>
          <w:szCs w:val="28"/>
          <w:lang w:eastAsia="en-US"/>
        </w:rPr>
        <w:t xml:space="preserve">Об утверждении административного регламента </w:t>
      </w:r>
      <w:r w:rsidRPr="00227C13">
        <w:rPr>
          <w:rFonts w:ascii="Times New Roman" w:hAnsi="Times New Roman" w:cs="Times New Roman"/>
          <w:bCs/>
          <w:sz w:val="28"/>
          <w:szCs w:val="28"/>
          <w:lang w:eastAsia="en-US"/>
        </w:rPr>
        <w:t>предоставления</w:t>
      </w:r>
      <w:r w:rsidRPr="00227C13">
        <w:rPr>
          <w:rFonts w:ascii="Times New Roman" w:hAnsi="Times New Roman" w:cs="Times New Roman"/>
          <w:bCs/>
          <w:spacing w:val="1"/>
          <w:sz w:val="28"/>
          <w:szCs w:val="28"/>
          <w:lang w:eastAsia="en-US"/>
        </w:rPr>
        <w:t xml:space="preserve"> </w:t>
      </w:r>
      <w:r w:rsidRPr="00227C13">
        <w:rPr>
          <w:rFonts w:ascii="Times New Roman" w:hAnsi="Times New Roman" w:cs="Times New Roman"/>
          <w:bCs/>
          <w:sz w:val="28"/>
          <w:szCs w:val="28"/>
          <w:lang w:eastAsia="en-US"/>
        </w:rPr>
        <w:t xml:space="preserve">муниципальной услуги </w:t>
      </w:r>
      <w:r w:rsidRPr="00227C13">
        <w:rPr>
          <w:rFonts w:ascii="Times New Roman" w:hAnsi="Times New Roman" w:cs="Times New Roman"/>
          <w:sz w:val="28"/>
          <w:szCs w:val="28"/>
        </w:rPr>
        <w:t>«Установление сервитута (публичного сервитута) в отношении земельных участков, находящихся в государственной или муниципальной собственности»</w:t>
      </w:r>
    </w:p>
    <w:p w:rsidR="00227C13" w:rsidRDefault="00227C13" w:rsidP="00227C13">
      <w:pPr>
        <w:overflowPunct/>
        <w:autoSpaceDE/>
        <w:autoSpaceDN/>
        <w:adjustRightInd/>
        <w:jc w:val="both"/>
        <w:textAlignment w:val="auto"/>
        <w:outlineLvl w:val="0"/>
        <w:rPr>
          <w:bCs/>
          <w:sz w:val="28"/>
          <w:szCs w:val="28"/>
          <w:lang w:eastAsia="en-US"/>
        </w:rPr>
      </w:pPr>
      <w:r w:rsidRPr="00227C13">
        <w:rPr>
          <w:bCs/>
          <w:sz w:val="28"/>
          <w:szCs w:val="28"/>
          <w:lang w:eastAsia="en-US"/>
        </w:rPr>
        <w:t xml:space="preserve"> </w:t>
      </w:r>
    </w:p>
    <w:p w:rsidR="00227C13" w:rsidRPr="00227C13" w:rsidRDefault="00227C13" w:rsidP="00227C13">
      <w:pPr>
        <w:overflowPunct/>
        <w:autoSpaceDE/>
        <w:autoSpaceDN/>
        <w:adjustRightInd/>
        <w:jc w:val="both"/>
        <w:textAlignment w:val="auto"/>
        <w:outlineLvl w:val="0"/>
        <w:rPr>
          <w:bCs/>
          <w:sz w:val="28"/>
          <w:szCs w:val="28"/>
          <w:lang w:eastAsia="en-US"/>
        </w:rPr>
      </w:pPr>
    </w:p>
    <w:p w:rsidR="00227C13" w:rsidRPr="00227C13" w:rsidRDefault="00227C13" w:rsidP="00227C13">
      <w:pPr>
        <w:widowControl/>
        <w:overflowPunct/>
        <w:autoSpaceDE/>
        <w:adjustRightInd/>
        <w:ind w:firstLine="567"/>
        <w:jc w:val="both"/>
        <w:textAlignment w:val="auto"/>
        <w:rPr>
          <w:rFonts w:eastAsia="Calibri"/>
          <w:sz w:val="28"/>
          <w:szCs w:val="28"/>
          <w:lang w:eastAsia="en-US"/>
        </w:rPr>
      </w:pPr>
      <w:r w:rsidRPr="00227C13">
        <w:rPr>
          <w:rFonts w:eastAsia="Calibri"/>
          <w:sz w:val="28"/>
          <w:szCs w:val="28"/>
          <w:lang w:eastAsia="en-US"/>
        </w:rPr>
        <w:t xml:space="preserve">В соответствии с Федеральным законом от 27.07.2010 № 210 – ФЗ «Об организации предоставления государственных и муниципальных услуг», постановлением Правительства Оренбургской области от 15.07.2016 № 525 – </w:t>
      </w:r>
      <w:proofErr w:type="gramStart"/>
      <w:r w:rsidRPr="00227C13">
        <w:rPr>
          <w:rFonts w:eastAsia="Calibri"/>
          <w:sz w:val="28"/>
          <w:szCs w:val="28"/>
          <w:lang w:eastAsia="en-US"/>
        </w:rPr>
        <w:t>п</w:t>
      </w:r>
      <w:proofErr w:type="gramEnd"/>
      <w:r w:rsidRPr="00227C13">
        <w:rPr>
          <w:rFonts w:eastAsia="Calibri"/>
          <w:sz w:val="28"/>
          <w:szCs w:val="28"/>
          <w:lang w:eastAsia="en-US"/>
        </w:rPr>
        <w:t xml:space="preserve"> «О переводе в электронный вид государственных и типовых муниципальных услуг, предоставляемых в Оренбургской области», руководствуясь Уставом муниципального образования Костинский сельсовет постановляю: </w:t>
      </w:r>
    </w:p>
    <w:p w:rsidR="00227C13" w:rsidRPr="00227C13" w:rsidRDefault="00227C13" w:rsidP="00227C13">
      <w:pPr>
        <w:overflowPunct/>
        <w:autoSpaceDE/>
        <w:autoSpaceDN/>
        <w:adjustRightInd/>
        <w:ind w:firstLine="567"/>
        <w:jc w:val="both"/>
        <w:textAlignment w:val="auto"/>
        <w:outlineLvl w:val="0"/>
        <w:rPr>
          <w:bCs/>
          <w:sz w:val="28"/>
          <w:szCs w:val="28"/>
          <w:lang w:eastAsia="en-US"/>
        </w:rPr>
      </w:pPr>
      <w:r w:rsidRPr="00227C13">
        <w:rPr>
          <w:rFonts w:eastAsia="Calibri"/>
          <w:bCs/>
          <w:sz w:val="28"/>
          <w:szCs w:val="28"/>
          <w:lang w:eastAsia="en-US"/>
        </w:rPr>
        <w:t>1.Утвердить Административный регламент предоставления муниципальной услуги</w:t>
      </w:r>
      <w:r w:rsidRPr="00227C13">
        <w:rPr>
          <w:rFonts w:eastAsia="Calibri"/>
          <w:b/>
          <w:bCs/>
          <w:sz w:val="28"/>
          <w:szCs w:val="28"/>
          <w:lang w:eastAsia="en-US"/>
        </w:rPr>
        <w:t xml:space="preserve"> </w:t>
      </w:r>
      <w:r w:rsidR="00A42DFC" w:rsidRPr="00227C13">
        <w:rPr>
          <w:sz w:val="28"/>
          <w:szCs w:val="28"/>
        </w:rPr>
        <w:t>«Установление сервитута (публичного сервитута) в отношении земельных участков, находящихся в государственной или муниципальной собственности»</w:t>
      </w:r>
      <w:r w:rsidR="00A42DFC">
        <w:rPr>
          <w:sz w:val="28"/>
          <w:szCs w:val="28"/>
        </w:rPr>
        <w:t xml:space="preserve"> </w:t>
      </w:r>
      <w:r w:rsidRPr="00227C13">
        <w:rPr>
          <w:rFonts w:eastAsia="Calibri"/>
          <w:bCs/>
          <w:sz w:val="28"/>
          <w:szCs w:val="28"/>
          <w:lang w:eastAsia="en-US"/>
        </w:rPr>
        <w:t>согласно приложению.</w:t>
      </w:r>
      <w:r w:rsidRPr="00227C13">
        <w:rPr>
          <w:rFonts w:eastAsia="Calibri"/>
          <w:b/>
          <w:bCs/>
          <w:sz w:val="28"/>
          <w:szCs w:val="28"/>
          <w:lang w:eastAsia="en-US"/>
        </w:rPr>
        <w:t xml:space="preserve"> </w:t>
      </w:r>
    </w:p>
    <w:p w:rsidR="00227C13" w:rsidRPr="00227C13" w:rsidRDefault="00227C13" w:rsidP="00227C13">
      <w:pPr>
        <w:tabs>
          <w:tab w:val="left" w:pos="4111"/>
          <w:tab w:val="left" w:pos="5103"/>
          <w:tab w:val="left" w:pos="5954"/>
          <w:tab w:val="left" w:pos="6379"/>
          <w:tab w:val="left" w:pos="6663"/>
          <w:tab w:val="left" w:pos="9540"/>
        </w:tabs>
        <w:overflowPunct/>
        <w:ind w:right="-1" w:firstLine="567"/>
        <w:jc w:val="both"/>
        <w:textAlignment w:val="auto"/>
        <w:outlineLvl w:val="1"/>
        <w:rPr>
          <w:rFonts w:ascii="Times New Roman CYR" w:hAnsi="Times New Roman CYR" w:cs="0"/>
          <w:sz w:val="28"/>
          <w:szCs w:val="28"/>
        </w:rPr>
      </w:pPr>
      <w:r w:rsidRPr="00227C13">
        <w:rPr>
          <w:bCs/>
          <w:sz w:val="28"/>
          <w:szCs w:val="28"/>
        </w:rPr>
        <w:t xml:space="preserve">2. </w:t>
      </w:r>
      <w:r w:rsidRPr="00227C13">
        <w:rPr>
          <w:rFonts w:eastAsia="Calibri"/>
          <w:bCs/>
          <w:sz w:val="28"/>
          <w:szCs w:val="28"/>
          <w:lang w:eastAsia="en-US"/>
        </w:rPr>
        <w:t>Постановления</w:t>
      </w:r>
      <w:r w:rsidRPr="00227C13">
        <w:rPr>
          <w:rFonts w:eastAsia="Calibri"/>
          <w:b/>
          <w:bCs/>
          <w:sz w:val="28"/>
          <w:szCs w:val="28"/>
          <w:lang w:eastAsia="en-US"/>
        </w:rPr>
        <w:t xml:space="preserve"> </w:t>
      </w:r>
      <w:r w:rsidR="00A42DFC">
        <w:rPr>
          <w:bCs/>
          <w:sz w:val="28"/>
          <w:szCs w:val="28"/>
        </w:rPr>
        <w:t>от 18.04.2025 №19</w:t>
      </w:r>
      <w:r w:rsidRPr="00227C13">
        <w:rPr>
          <w:bCs/>
          <w:sz w:val="28"/>
          <w:szCs w:val="28"/>
        </w:rPr>
        <w:t>-п</w:t>
      </w:r>
      <w:proofErr w:type="gramStart"/>
      <w:r w:rsidRPr="00227C13">
        <w:rPr>
          <w:bCs/>
          <w:sz w:val="28"/>
          <w:szCs w:val="28"/>
        </w:rPr>
        <w:t xml:space="preserve"> </w:t>
      </w:r>
      <w:r w:rsidRPr="00227C13">
        <w:rPr>
          <w:rFonts w:eastAsia="Calibri"/>
          <w:bCs/>
          <w:sz w:val="28"/>
          <w:szCs w:val="28"/>
          <w:lang w:eastAsia="en-US"/>
        </w:rPr>
        <w:t>О</w:t>
      </w:r>
      <w:proofErr w:type="gramEnd"/>
      <w:r w:rsidRPr="00227C13">
        <w:rPr>
          <w:rFonts w:eastAsia="Calibri"/>
          <w:bCs/>
          <w:sz w:val="28"/>
          <w:szCs w:val="28"/>
          <w:lang w:eastAsia="en-US"/>
        </w:rPr>
        <w:t xml:space="preserve">б утверждении административного регламента </w:t>
      </w:r>
      <w:r w:rsidRPr="00227C13">
        <w:rPr>
          <w:bCs/>
          <w:sz w:val="28"/>
          <w:szCs w:val="28"/>
          <w:lang w:eastAsia="en-US"/>
        </w:rPr>
        <w:t>предоставления</w:t>
      </w:r>
      <w:r w:rsidRPr="00227C13">
        <w:rPr>
          <w:bCs/>
          <w:spacing w:val="1"/>
          <w:sz w:val="28"/>
          <w:szCs w:val="28"/>
          <w:lang w:eastAsia="en-US"/>
        </w:rPr>
        <w:t xml:space="preserve"> </w:t>
      </w:r>
      <w:r w:rsidRPr="00227C13">
        <w:rPr>
          <w:bCs/>
          <w:sz w:val="28"/>
          <w:szCs w:val="28"/>
          <w:lang w:eastAsia="en-US"/>
        </w:rPr>
        <w:t xml:space="preserve">муниципальной услуги </w:t>
      </w:r>
      <w:r w:rsidR="00A42DFC" w:rsidRPr="00A42DFC">
        <w:rPr>
          <w:color w:val="1A1A1A"/>
          <w:sz w:val="28"/>
          <w:szCs w:val="28"/>
        </w:rPr>
        <w:t>«</w:t>
      </w:r>
      <w:r w:rsidR="00A42DFC" w:rsidRPr="00A42DFC">
        <w:rPr>
          <w:sz w:val="28"/>
          <w:szCs w:val="28"/>
          <w:lang w:eastAsia="en-US"/>
        </w:rPr>
        <w:t>Установление сервитута (публичного сервитута) в отношении земельных участков, находящихся в государственной или муниципальной собственности»</w:t>
      </w:r>
      <w:r w:rsidRPr="00227C13">
        <w:rPr>
          <w:bCs/>
          <w:i/>
          <w:sz w:val="28"/>
          <w:szCs w:val="28"/>
          <w:lang w:eastAsia="en-US"/>
        </w:rPr>
        <w:t xml:space="preserve">, </w:t>
      </w:r>
      <w:r w:rsidR="00A42DFC">
        <w:rPr>
          <w:bCs/>
          <w:sz w:val="28"/>
          <w:szCs w:val="28"/>
          <w:lang w:eastAsia="en-US"/>
        </w:rPr>
        <w:t>от 17.07.2025 № 47</w:t>
      </w:r>
      <w:r w:rsidRPr="00227C13">
        <w:rPr>
          <w:bCs/>
          <w:sz w:val="28"/>
          <w:szCs w:val="28"/>
          <w:lang w:eastAsia="en-US"/>
        </w:rPr>
        <w:t xml:space="preserve">-п </w:t>
      </w:r>
      <w:r w:rsidRPr="00227C13">
        <w:rPr>
          <w:rFonts w:eastAsia="SimSun"/>
          <w:sz w:val="28"/>
          <w:szCs w:val="28"/>
        </w:rPr>
        <w:t xml:space="preserve"> «О внесении изменений в постановление от </w:t>
      </w:r>
      <w:r w:rsidR="00A42DFC">
        <w:rPr>
          <w:bCs/>
          <w:sz w:val="28"/>
          <w:szCs w:val="28"/>
        </w:rPr>
        <w:t>18.04.2025 №19</w:t>
      </w:r>
      <w:r w:rsidR="00A42DFC" w:rsidRPr="00227C13">
        <w:rPr>
          <w:bCs/>
          <w:sz w:val="28"/>
          <w:szCs w:val="28"/>
        </w:rPr>
        <w:t>-п</w:t>
      </w:r>
      <w:r w:rsidRPr="00227C13">
        <w:rPr>
          <w:rFonts w:eastAsia="SimSun"/>
          <w:sz w:val="28"/>
          <w:szCs w:val="28"/>
        </w:rPr>
        <w:t>»</w:t>
      </w:r>
      <w:r w:rsidRPr="00227C13">
        <w:rPr>
          <w:rFonts w:eastAsia="Calibri"/>
          <w:bCs/>
          <w:sz w:val="28"/>
          <w:szCs w:val="28"/>
        </w:rPr>
        <w:t xml:space="preserve"> </w:t>
      </w:r>
      <w:r w:rsidRPr="00227C13">
        <w:rPr>
          <w:rFonts w:eastAsia="Calibri"/>
          <w:sz w:val="28"/>
          <w:szCs w:val="28"/>
        </w:rPr>
        <w:t>признать утратившими силу.</w:t>
      </w:r>
    </w:p>
    <w:p w:rsidR="00227C13" w:rsidRPr="00227C13" w:rsidRDefault="00227C13" w:rsidP="00227C13">
      <w:pPr>
        <w:widowControl/>
        <w:suppressAutoHyphens/>
        <w:overflowPunct/>
        <w:autoSpaceDE/>
        <w:adjustRightInd/>
        <w:ind w:right="92" w:firstLine="567"/>
        <w:jc w:val="both"/>
        <w:textAlignment w:val="auto"/>
        <w:rPr>
          <w:rFonts w:eastAsia="Calibri"/>
          <w:sz w:val="28"/>
          <w:szCs w:val="28"/>
          <w:lang w:eastAsia="en-US"/>
        </w:rPr>
      </w:pPr>
      <w:r w:rsidRPr="00227C13">
        <w:rPr>
          <w:rFonts w:eastAsia="Calibri"/>
          <w:sz w:val="28"/>
          <w:szCs w:val="28"/>
          <w:lang w:eastAsia="en-US"/>
        </w:rPr>
        <w:t>3.Контроль исполнения настоящего постановления оставляю за собой.</w:t>
      </w:r>
    </w:p>
    <w:p w:rsidR="00227C13" w:rsidRPr="00227C13" w:rsidRDefault="00227C13" w:rsidP="00227C13">
      <w:pPr>
        <w:widowControl/>
        <w:suppressAutoHyphens/>
        <w:overflowPunct/>
        <w:autoSpaceDE/>
        <w:adjustRightInd/>
        <w:ind w:right="92" w:firstLine="567"/>
        <w:jc w:val="both"/>
        <w:textAlignment w:val="auto"/>
        <w:rPr>
          <w:rFonts w:eastAsia="Calibri"/>
          <w:sz w:val="28"/>
          <w:szCs w:val="28"/>
          <w:lang w:eastAsia="en-US"/>
        </w:rPr>
      </w:pPr>
      <w:r w:rsidRPr="00227C13">
        <w:rPr>
          <w:rFonts w:eastAsia="Calibri"/>
          <w:sz w:val="28"/>
          <w:szCs w:val="28"/>
          <w:lang w:eastAsia="en-US"/>
        </w:rPr>
        <w:t>4.Настоящее постановление вступает в силу после его официального опубликования.</w:t>
      </w:r>
    </w:p>
    <w:p w:rsidR="00227C13" w:rsidRDefault="00227C13" w:rsidP="00227C13">
      <w:pPr>
        <w:widowControl/>
        <w:overflowPunct/>
        <w:autoSpaceDE/>
        <w:adjustRightInd/>
        <w:textAlignment w:val="auto"/>
        <w:rPr>
          <w:rFonts w:eastAsia="Calibri"/>
          <w:sz w:val="28"/>
          <w:szCs w:val="28"/>
          <w:lang w:eastAsia="en-US"/>
        </w:rPr>
      </w:pPr>
    </w:p>
    <w:p w:rsidR="00227C13" w:rsidRDefault="00227C13" w:rsidP="00227C13">
      <w:pPr>
        <w:widowControl/>
        <w:overflowPunct/>
        <w:autoSpaceDE/>
        <w:adjustRightInd/>
        <w:textAlignment w:val="auto"/>
        <w:rPr>
          <w:rFonts w:eastAsia="Calibri"/>
          <w:sz w:val="28"/>
          <w:szCs w:val="28"/>
          <w:lang w:eastAsia="en-US"/>
        </w:rPr>
      </w:pPr>
      <w:r w:rsidRPr="00227C13">
        <w:rPr>
          <w:rFonts w:eastAsia="Calibri"/>
          <w:sz w:val="28"/>
          <w:szCs w:val="28"/>
          <w:lang w:eastAsia="en-US"/>
        </w:rPr>
        <w:t xml:space="preserve">Глава муниципального образования                                              </w:t>
      </w:r>
      <w:proofErr w:type="spellStart"/>
      <w:r w:rsidRPr="00227C13">
        <w:rPr>
          <w:rFonts w:eastAsia="Calibri"/>
          <w:sz w:val="28"/>
          <w:szCs w:val="28"/>
          <w:lang w:eastAsia="en-US"/>
        </w:rPr>
        <w:t>Ю.А.Солдатов</w:t>
      </w:r>
      <w:proofErr w:type="spellEnd"/>
    </w:p>
    <w:p w:rsidR="00F468CB" w:rsidRDefault="00F468CB" w:rsidP="00227C13">
      <w:pPr>
        <w:widowControl/>
        <w:overflowPunct/>
        <w:autoSpaceDE/>
        <w:adjustRightInd/>
        <w:textAlignment w:val="auto"/>
        <w:rPr>
          <w:rFonts w:eastAsia="Calibri"/>
          <w:sz w:val="28"/>
          <w:szCs w:val="28"/>
          <w:lang w:eastAsia="en-US"/>
        </w:rPr>
      </w:pPr>
    </w:p>
    <w:p w:rsidR="00F468CB" w:rsidRDefault="00F468CB" w:rsidP="00227C13">
      <w:pPr>
        <w:widowControl/>
        <w:overflowPunct/>
        <w:autoSpaceDE/>
        <w:adjustRightInd/>
        <w:textAlignment w:val="auto"/>
        <w:rPr>
          <w:rFonts w:eastAsia="Calibri"/>
          <w:sz w:val="28"/>
          <w:szCs w:val="28"/>
          <w:lang w:eastAsia="en-US"/>
        </w:rPr>
      </w:pPr>
    </w:p>
    <w:p w:rsidR="00227C13" w:rsidRPr="00227C13" w:rsidRDefault="00227C13" w:rsidP="00227C13">
      <w:pPr>
        <w:widowControl/>
        <w:overflowPunct/>
        <w:autoSpaceDE/>
        <w:adjustRightInd/>
        <w:textAlignment w:val="auto"/>
        <w:rPr>
          <w:rFonts w:eastAsia="Calibri"/>
          <w:sz w:val="28"/>
          <w:szCs w:val="28"/>
          <w:lang w:eastAsia="en-US"/>
        </w:rPr>
      </w:pPr>
      <w:r w:rsidRPr="00227C13">
        <w:rPr>
          <w:rFonts w:eastAsia="Calibri"/>
          <w:sz w:val="28"/>
          <w:szCs w:val="28"/>
          <w:lang w:eastAsia="en-US"/>
        </w:rPr>
        <w:t>Разослано: в дело, районной администрации, прокурору</w:t>
      </w:r>
    </w:p>
    <w:p w:rsidR="00227C13" w:rsidRPr="00227C13" w:rsidRDefault="00227C13" w:rsidP="00227C13">
      <w:pPr>
        <w:widowControl/>
        <w:overflowPunct/>
        <w:autoSpaceDE/>
        <w:adjustRightInd/>
        <w:ind w:right="-8"/>
        <w:jc w:val="right"/>
        <w:textAlignment w:val="auto"/>
        <w:rPr>
          <w:rFonts w:eastAsia="Calibri"/>
          <w:sz w:val="28"/>
          <w:szCs w:val="28"/>
          <w:lang w:eastAsia="en-US"/>
        </w:rPr>
      </w:pPr>
    </w:p>
    <w:p w:rsidR="00A42DFC" w:rsidRDefault="00A42DFC" w:rsidP="00227C13">
      <w:pPr>
        <w:widowControl/>
        <w:overflowPunct/>
        <w:autoSpaceDE/>
        <w:adjustRightInd/>
        <w:ind w:right="-8"/>
        <w:jc w:val="right"/>
        <w:textAlignment w:val="auto"/>
        <w:rPr>
          <w:rFonts w:eastAsia="Calibri"/>
          <w:sz w:val="28"/>
          <w:szCs w:val="28"/>
          <w:lang w:eastAsia="en-US"/>
        </w:rPr>
      </w:pPr>
    </w:p>
    <w:p w:rsidR="00A42DFC" w:rsidRDefault="00A42DFC" w:rsidP="00227C13">
      <w:pPr>
        <w:widowControl/>
        <w:overflowPunct/>
        <w:autoSpaceDE/>
        <w:adjustRightInd/>
        <w:ind w:right="-8"/>
        <w:jc w:val="right"/>
        <w:textAlignment w:val="auto"/>
        <w:rPr>
          <w:rFonts w:eastAsia="Calibri"/>
          <w:sz w:val="28"/>
          <w:szCs w:val="28"/>
          <w:lang w:eastAsia="en-US"/>
        </w:rPr>
      </w:pPr>
    </w:p>
    <w:p w:rsidR="00A42DFC" w:rsidRDefault="00A42DFC" w:rsidP="00227C13">
      <w:pPr>
        <w:widowControl/>
        <w:overflowPunct/>
        <w:autoSpaceDE/>
        <w:adjustRightInd/>
        <w:ind w:right="-8"/>
        <w:jc w:val="right"/>
        <w:textAlignment w:val="auto"/>
        <w:rPr>
          <w:rFonts w:eastAsia="Calibri"/>
          <w:sz w:val="28"/>
          <w:szCs w:val="28"/>
          <w:lang w:eastAsia="en-US"/>
        </w:rPr>
      </w:pPr>
    </w:p>
    <w:p w:rsidR="00227C13" w:rsidRPr="00227C13" w:rsidRDefault="00227C13" w:rsidP="00227C13">
      <w:pPr>
        <w:widowControl/>
        <w:overflowPunct/>
        <w:autoSpaceDE/>
        <w:adjustRightInd/>
        <w:ind w:right="-8"/>
        <w:jc w:val="right"/>
        <w:textAlignment w:val="auto"/>
        <w:rPr>
          <w:rFonts w:eastAsia="Calibri"/>
          <w:sz w:val="28"/>
          <w:szCs w:val="28"/>
          <w:lang w:eastAsia="en-US"/>
        </w:rPr>
      </w:pPr>
      <w:r w:rsidRPr="00227C13">
        <w:rPr>
          <w:rFonts w:eastAsia="Calibri"/>
          <w:sz w:val="28"/>
          <w:szCs w:val="28"/>
          <w:lang w:eastAsia="en-US"/>
        </w:rPr>
        <w:t xml:space="preserve">Приложение  </w:t>
      </w:r>
    </w:p>
    <w:p w:rsidR="00227C13" w:rsidRPr="00227C13" w:rsidRDefault="00227C13" w:rsidP="00227C13">
      <w:pPr>
        <w:widowControl/>
        <w:overflowPunct/>
        <w:autoSpaceDE/>
        <w:adjustRightInd/>
        <w:jc w:val="right"/>
        <w:textAlignment w:val="auto"/>
        <w:rPr>
          <w:rFonts w:eastAsia="Calibri"/>
          <w:sz w:val="28"/>
          <w:szCs w:val="28"/>
          <w:lang w:eastAsia="en-US"/>
        </w:rPr>
      </w:pPr>
      <w:r w:rsidRPr="00227C13">
        <w:rPr>
          <w:rFonts w:eastAsia="Calibri"/>
          <w:sz w:val="28"/>
          <w:szCs w:val="28"/>
          <w:lang w:eastAsia="en-US"/>
        </w:rPr>
        <w:t xml:space="preserve">к постановлению администрации </w:t>
      </w:r>
    </w:p>
    <w:p w:rsidR="00227C13" w:rsidRPr="00227C13" w:rsidRDefault="00227C13" w:rsidP="00227C13">
      <w:pPr>
        <w:widowControl/>
        <w:overflowPunct/>
        <w:autoSpaceDE/>
        <w:adjustRightInd/>
        <w:jc w:val="right"/>
        <w:textAlignment w:val="auto"/>
        <w:rPr>
          <w:rFonts w:eastAsia="Calibri"/>
          <w:sz w:val="28"/>
          <w:szCs w:val="28"/>
          <w:lang w:eastAsia="en-US"/>
        </w:rPr>
      </w:pPr>
      <w:r w:rsidRPr="00227C13">
        <w:rPr>
          <w:rFonts w:eastAsia="Calibri"/>
          <w:sz w:val="28"/>
          <w:szCs w:val="28"/>
          <w:lang w:eastAsia="en-US"/>
        </w:rPr>
        <w:t xml:space="preserve">муниципального образования </w:t>
      </w:r>
    </w:p>
    <w:p w:rsidR="00227C13" w:rsidRPr="00227C13" w:rsidRDefault="00227C13" w:rsidP="00227C13">
      <w:pPr>
        <w:widowControl/>
        <w:overflowPunct/>
        <w:autoSpaceDE/>
        <w:adjustRightInd/>
        <w:jc w:val="right"/>
        <w:textAlignment w:val="auto"/>
        <w:rPr>
          <w:rFonts w:eastAsia="Calibri"/>
          <w:sz w:val="28"/>
          <w:szCs w:val="28"/>
          <w:lang w:eastAsia="en-US"/>
        </w:rPr>
      </w:pPr>
      <w:r w:rsidRPr="00227C13">
        <w:rPr>
          <w:rFonts w:eastAsia="Calibri"/>
          <w:sz w:val="28"/>
          <w:szCs w:val="28"/>
          <w:lang w:eastAsia="en-US"/>
        </w:rPr>
        <w:t xml:space="preserve">Костинский сельсовет </w:t>
      </w:r>
    </w:p>
    <w:p w:rsidR="00227C13" w:rsidRPr="00227C13" w:rsidRDefault="00F468CB" w:rsidP="00227C13">
      <w:pPr>
        <w:widowControl/>
        <w:overflowPunct/>
        <w:autoSpaceDE/>
        <w:adjustRightInd/>
        <w:jc w:val="right"/>
        <w:textAlignment w:val="auto"/>
        <w:rPr>
          <w:rFonts w:eastAsia="Calibri"/>
          <w:sz w:val="28"/>
          <w:szCs w:val="28"/>
          <w:lang w:eastAsia="en-US"/>
        </w:rPr>
      </w:pPr>
      <w:r>
        <w:rPr>
          <w:rFonts w:eastAsia="Calibri"/>
          <w:sz w:val="28"/>
          <w:szCs w:val="28"/>
          <w:lang w:eastAsia="en-US"/>
        </w:rPr>
        <w:t>от 20</w:t>
      </w:r>
      <w:bookmarkStart w:id="0" w:name="_GoBack"/>
      <w:bookmarkEnd w:id="0"/>
      <w:r>
        <w:rPr>
          <w:rFonts w:eastAsia="Calibri"/>
          <w:sz w:val="28"/>
          <w:szCs w:val="28"/>
          <w:lang w:eastAsia="en-US"/>
        </w:rPr>
        <w:t>.04.2026 № 28</w:t>
      </w:r>
      <w:r w:rsidR="00227C13" w:rsidRPr="00227C13">
        <w:rPr>
          <w:rFonts w:eastAsia="Calibri"/>
          <w:sz w:val="28"/>
          <w:szCs w:val="28"/>
          <w:lang w:eastAsia="en-US"/>
        </w:rPr>
        <w:t>-п</w:t>
      </w:r>
    </w:p>
    <w:p w:rsidR="00227C13" w:rsidRPr="00227C13" w:rsidRDefault="00227C13" w:rsidP="00227C13">
      <w:pPr>
        <w:widowControl/>
        <w:overflowPunct/>
        <w:autoSpaceDE/>
        <w:autoSpaceDN/>
        <w:adjustRightInd/>
        <w:ind w:firstLine="142"/>
        <w:jc w:val="center"/>
        <w:textAlignment w:val="auto"/>
        <w:rPr>
          <w:b/>
          <w:sz w:val="16"/>
          <w:szCs w:val="16"/>
        </w:rPr>
      </w:pPr>
    </w:p>
    <w:p w:rsidR="00227C13" w:rsidRDefault="00227C13" w:rsidP="00227C13">
      <w:pPr>
        <w:pStyle w:val="ConsPlusNormal"/>
        <w:ind w:firstLine="0"/>
        <w:rPr>
          <w:rFonts w:ascii="Times New Roman" w:hAnsi="Times New Roman" w:cs="Times New Roman"/>
          <w:b/>
          <w:sz w:val="28"/>
          <w:szCs w:val="28"/>
        </w:rPr>
      </w:pPr>
    </w:p>
    <w:p w:rsidR="00FF1E0D" w:rsidRPr="00B6706C" w:rsidRDefault="00227C13" w:rsidP="00342071">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А</w:t>
      </w:r>
      <w:r w:rsidR="00B6706C" w:rsidRPr="00B6706C">
        <w:rPr>
          <w:rFonts w:ascii="Times New Roman" w:hAnsi="Times New Roman" w:cs="Times New Roman"/>
          <w:b/>
          <w:sz w:val="28"/>
          <w:szCs w:val="28"/>
        </w:rPr>
        <w:t>дминистративный регламент предоставления муниципальной услуги «Установление сервитута (публичного сервитута) в отношении земельных участков, находящихся в государственной или муниципальной собственности»</w:t>
      </w:r>
    </w:p>
    <w:p w:rsidR="000765CF" w:rsidRPr="001F2A41" w:rsidRDefault="000765CF" w:rsidP="00227C13">
      <w:pPr>
        <w:pStyle w:val="ConsPlusNormal"/>
        <w:ind w:firstLine="0"/>
        <w:jc w:val="both"/>
        <w:rPr>
          <w:rFonts w:ascii="Times New Roman" w:hAnsi="Times New Roman" w:cs="Times New Roman"/>
          <w:color w:val="000000" w:themeColor="text1"/>
          <w:sz w:val="28"/>
          <w:szCs w:val="28"/>
        </w:rPr>
      </w:pPr>
    </w:p>
    <w:p w:rsidR="00417725" w:rsidRPr="001F2A41" w:rsidRDefault="00417725" w:rsidP="00342071">
      <w:pPr>
        <w:pStyle w:val="ConsPlusNormal"/>
        <w:ind w:firstLine="709"/>
        <w:jc w:val="center"/>
        <w:rPr>
          <w:rFonts w:ascii="Times New Roman" w:hAnsi="Times New Roman" w:cs="Times New Roman"/>
          <w:b/>
          <w:color w:val="000000" w:themeColor="text1"/>
          <w:sz w:val="28"/>
          <w:szCs w:val="28"/>
        </w:rPr>
      </w:pPr>
      <w:r w:rsidRPr="001F2A41">
        <w:rPr>
          <w:rFonts w:ascii="Times New Roman" w:hAnsi="Times New Roman" w:cs="Times New Roman"/>
          <w:b/>
          <w:color w:val="000000" w:themeColor="text1"/>
          <w:sz w:val="28"/>
          <w:szCs w:val="28"/>
        </w:rPr>
        <w:t>I. Общие положения</w:t>
      </w:r>
    </w:p>
    <w:p w:rsidR="0038220F" w:rsidRPr="001F2A41" w:rsidRDefault="0038220F" w:rsidP="00342071">
      <w:pPr>
        <w:pStyle w:val="ConsPlusNormal"/>
        <w:ind w:firstLine="709"/>
        <w:jc w:val="both"/>
        <w:rPr>
          <w:rFonts w:ascii="Times New Roman" w:hAnsi="Times New Roman" w:cs="Times New Roman"/>
          <w:color w:val="000000" w:themeColor="text1"/>
          <w:sz w:val="28"/>
          <w:szCs w:val="28"/>
        </w:rPr>
      </w:pPr>
    </w:p>
    <w:p w:rsidR="00417725" w:rsidRPr="001F2A41" w:rsidRDefault="00417725" w:rsidP="00342071">
      <w:pPr>
        <w:pStyle w:val="ConsPlusNormal"/>
        <w:ind w:firstLine="709"/>
        <w:jc w:val="center"/>
        <w:outlineLvl w:val="2"/>
        <w:rPr>
          <w:rFonts w:ascii="Times New Roman" w:hAnsi="Times New Roman" w:cs="Times New Roman"/>
          <w:b/>
          <w:color w:val="000000" w:themeColor="text1"/>
          <w:sz w:val="28"/>
          <w:szCs w:val="28"/>
        </w:rPr>
      </w:pPr>
      <w:r w:rsidRPr="001F2A41">
        <w:rPr>
          <w:rFonts w:ascii="Times New Roman" w:hAnsi="Times New Roman" w:cs="Times New Roman"/>
          <w:b/>
          <w:color w:val="000000" w:themeColor="text1"/>
          <w:sz w:val="28"/>
          <w:szCs w:val="28"/>
        </w:rPr>
        <w:t xml:space="preserve">Предмет регулирования </w:t>
      </w:r>
      <w:r w:rsidR="004F7F06" w:rsidRPr="001F2A41">
        <w:rPr>
          <w:rFonts w:ascii="Times New Roman" w:hAnsi="Times New Roman" w:cs="Times New Roman"/>
          <w:b/>
          <w:color w:val="000000" w:themeColor="text1"/>
          <w:sz w:val="28"/>
          <w:szCs w:val="28"/>
        </w:rPr>
        <w:t>а</w:t>
      </w:r>
      <w:r w:rsidR="00501489" w:rsidRPr="001F2A41">
        <w:rPr>
          <w:rFonts w:ascii="Times New Roman" w:hAnsi="Times New Roman" w:cs="Times New Roman"/>
          <w:b/>
          <w:color w:val="000000" w:themeColor="text1"/>
          <w:sz w:val="28"/>
          <w:szCs w:val="28"/>
        </w:rPr>
        <w:t>дминистративного регламента</w:t>
      </w:r>
    </w:p>
    <w:p w:rsidR="00417725" w:rsidRPr="001F2A41" w:rsidRDefault="00417725" w:rsidP="00342071">
      <w:pPr>
        <w:pStyle w:val="ConsPlusNormal"/>
        <w:ind w:firstLine="709"/>
        <w:jc w:val="both"/>
        <w:rPr>
          <w:rFonts w:ascii="Times New Roman" w:hAnsi="Times New Roman" w:cs="Times New Roman"/>
          <w:sz w:val="28"/>
          <w:szCs w:val="28"/>
        </w:rPr>
      </w:pPr>
    </w:p>
    <w:p w:rsidR="009116BC" w:rsidRDefault="009116BC" w:rsidP="0057511A">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9116BC">
        <w:rPr>
          <w:rFonts w:ascii="Times New Roman" w:hAnsi="Times New Roman" w:cs="Times New Roman"/>
          <w:color w:val="000000" w:themeColor="text1"/>
          <w:sz w:val="28"/>
          <w:szCs w:val="28"/>
        </w:rPr>
        <w:t xml:space="preserve">Настоящий Административный регламент устанавливает порядок и стандарт предоставления </w:t>
      </w:r>
      <w:r w:rsidR="0057511A">
        <w:rPr>
          <w:rFonts w:ascii="Times New Roman" w:hAnsi="Times New Roman" w:cs="Times New Roman"/>
          <w:color w:val="000000" w:themeColor="text1"/>
          <w:sz w:val="28"/>
          <w:szCs w:val="28"/>
        </w:rPr>
        <w:t>У</w:t>
      </w:r>
      <w:r w:rsidRPr="009116BC">
        <w:rPr>
          <w:rFonts w:ascii="Times New Roman" w:hAnsi="Times New Roman" w:cs="Times New Roman"/>
          <w:color w:val="000000" w:themeColor="text1"/>
          <w:sz w:val="28"/>
          <w:szCs w:val="28"/>
        </w:rPr>
        <w:t>слуги «Установление сервитута (публичного сервитута) в отношении земельных участков, находящихся в государственной или муниципальной собственности».</w:t>
      </w:r>
    </w:p>
    <w:p w:rsidR="009116BC" w:rsidRPr="009116BC" w:rsidRDefault="009116BC" w:rsidP="00FE23FE">
      <w:pPr>
        <w:pStyle w:val="ConsPlusNormal"/>
        <w:ind w:firstLine="539"/>
        <w:jc w:val="both"/>
        <w:rPr>
          <w:rFonts w:ascii="Times New Roman" w:hAnsi="Times New Roman" w:cs="Times New Roman"/>
          <w:color w:val="000000" w:themeColor="text1"/>
          <w:sz w:val="28"/>
          <w:szCs w:val="28"/>
        </w:rPr>
      </w:pPr>
      <w:r w:rsidRPr="009116BC">
        <w:rPr>
          <w:rFonts w:ascii="Times New Roman" w:hAnsi="Times New Roman" w:cs="Times New Roman"/>
          <w:color w:val="000000" w:themeColor="text1"/>
          <w:sz w:val="28"/>
          <w:szCs w:val="28"/>
        </w:rPr>
        <w:t xml:space="preserve">Действие настоящего </w:t>
      </w:r>
      <w:r w:rsidR="0001247E">
        <w:rPr>
          <w:rFonts w:ascii="Times New Roman" w:hAnsi="Times New Roman" w:cs="Times New Roman"/>
          <w:color w:val="000000" w:themeColor="text1"/>
          <w:sz w:val="28"/>
          <w:szCs w:val="28"/>
        </w:rPr>
        <w:t>А</w:t>
      </w:r>
      <w:r w:rsidRPr="009116BC">
        <w:rPr>
          <w:rFonts w:ascii="Times New Roman" w:hAnsi="Times New Roman" w:cs="Times New Roman"/>
          <w:color w:val="000000" w:themeColor="text1"/>
          <w:sz w:val="28"/>
          <w:szCs w:val="28"/>
        </w:rPr>
        <w:t>дминистративного регламента распространяется на случаи установления публичного сервитута в соответствии с главой V.7 ЗК РФ.</w:t>
      </w:r>
    </w:p>
    <w:p w:rsidR="009116BC" w:rsidRDefault="0001247E" w:rsidP="00FE23FE">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Настоящий А</w:t>
      </w:r>
      <w:r w:rsidR="009116BC" w:rsidRPr="009116BC">
        <w:rPr>
          <w:rFonts w:ascii="Times New Roman" w:hAnsi="Times New Roman" w:cs="Times New Roman"/>
          <w:color w:val="000000" w:themeColor="text1"/>
          <w:sz w:val="28"/>
          <w:szCs w:val="28"/>
        </w:rPr>
        <w:t xml:space="preserve">дминистративный регламент не применяется в случаях установления публичного сервитута в соответствии с </w:t>
      </w:r>
      <w:proofErr w:type="spellStart"/>
      <w:r w:rsidR="009116BC" w:rsidRPr="009116BC">
        <w:rPr>
          <w:rFonts w:ascii="Times New Roman" w:hAnsi="Times New Roman" w:cs="Times New Roman"/>
          <w:color w:val="000000" w:themeColor="text1"/>
          <w:sz w:val="28"/>
          <w:szCs w:val="28"/>
        </w:rPr>
        <w:t>пп</w:t>
      </w:r>
      <w:proofErr w:type="spellEnd"/>
      <w:r w:rsidR="009116BC" w:rsidRPr="009116BC">
        <w:rPr>
          <w:rFonts w:ascii="Times New Roman" w:hAnsi="Times New Roman" w:cs="Times New Roman"/>
          <w:color w:val="000000" w:themeColor="text1"/>
          <w:sz w:val="28"/>
          <w:szCs w:val="28"/>
        </w:rPr>
        <w:t>. 1 - 7 п. 4 ст. 23 ЗК РФ.</w:t>
      </w:r>
    </w:p>
    <w:p w:rsidR="003A3904" w:rsidRDefault="003A3904" w:rsidP="00FE23FE">
      <w:pPr>
        <w:pStyle w:val="ConsPlusNormal"/>
        <w:ind w:firstLine="539"/>
        <w:jc w:val="both"/>
        <w:rPr>
          <w:rFonts w:ascii="Times New Roman" w:hAnsi="Times New Roman" w:cs="Times New Roman"/>
          <w:color w:val="000000" w:themeColor="text1"/>
          <w:sz w:val="28"/>
          <w:szCs w:val="28"/>
        </w:rPr>
      </w:pPr>
    </w:p>
    <w:p w:rsidR="003A3904" w:rsidRDefault="003A3904" w:rsidP="003A3904">
      <w:pPr>
        <w:pStyle w:val="ConsPlusNormal"/>
        <w:ind w:firstLine="53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Круг Заявителей</w:t>
      </w:r>
    </w:p>
    <w:p w:rsidR="003A3904" w:rsidRPr="003A3904" w:rsidRDefault="003A3904" w:rsidP="003A3904">
      <w:pPr>
        <w:pStyle w:val="ConsPlusNormal"/>
        <w:ind w:firstLine="539"/>
        <w:jc w:val="center"/>
        <w:rPr>
          <w:rFonts w:ascii="Times New Roman" w:hAnsi="Times New Roman" w:cs="Times New Roman"/>
          <w:b/>
          <w:color w:val="000000" w:themeColor="text1"/>
          <w:sz w:val="28"/>
          <w:szCs w:val="28"/>
        </w:rPr>
      </w:pPr>
    </w:p>
    <w:p w:rsidR="0018660B" w:rsidRDefault="0018660B" w:rsidP="00FE23FE">
      <w:pPr>
        <w:pStyle w:val="ConsPlusNormal"/>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18660B">
        <w:rPr>
          <w:rFonts w:ascii="Times New Roman" w:hAnsi="Times New Roman" w:cs="Times New Roman"/>
          <w:color w:val="000000" w:themeColor="text1"/>
          <w:sz w:val="28"/>
          <w:szCs w:val="28"/>
        </w:rPr>
        <w:t>Услуга (перечень условных обозначений и сокращений приведен в приложении</w:t>
      </w:r>
      <w:r>
        <w:rPr>
          <w:rFonts w:ascii="Times New Roman" w:hAnsi="Times New Roman" w:cs="Times New Roman"/>
          <w:color w:val="000000" w:themeColor="text1"/>
          <w:sz w:val="28"/>
          <w:szCs w:val="28"/>
        </w:rPr>
        <w:t xml:space="preserve"> </w:t>
      </w:r>
      <w:r w:rsidR="001510B7">
        <w:rPr>
          <w:rFonts w:ascii="Times New Roman" w:hAnsi="Times New Roman" w:cs="Times New Roman"/>
          <w:color w:val="000000" w:themeColor="text1"/>
          <w:sz w:val="28"/>
          <w:szCs w:val="28"/>
        </w:rPr>
        <w:t xml:space="preserve">№ 1 </w:t>
      </w:r>
      <w:r w:rsidRPr="0018660B">
        <w:rPr>
          <w:rFonts w:ascii="Times New Roman" w:hAnsi="Times New Roman" w:cs="Times New Roman"/>
          <w:color w:val="000000" w:themeColor="text1"/>
          <w:sz w:val="28"/>
          <w:szCs w:val="28"/>
        </w:rPr>
        <w:t>к настоящему Административному регламенту) предоставляется физическим или (и) юридическим лицам</w:t>
      </w:r>
      <w:r w:rsidR="001506FA">
        <w:rPr>
          <w:rFonts w:ascii="Times New Roman" w:hAnsi="Times New Roman" w:cs="Times New Roman"/>
          <w:color w:val="000000" w:themeColor="text1"/>
          <w:sz w:val="28"/>
          <w:szCs w:val="28"/>
        </w:rPr>
        <w:t>,</w:t>
      </w:r>
      <w:r w:rsidR="001506FA" w:rsidRPr="001506FA">
        <w:t xml:space="preserve"> </w:t>
      </w:r>
      <w:r w:rsidR="001506FA" w:rsidRPr="001506FA">
        <w:rPr>
          <w:rFonts w:ascii="Times New Roman" w:hAnsi="Times New Roman" w:cs="Times New Roman"/>
          <w:color w:val="000000" w:themeColor="text1"/>
          <w:sz w:val="28"/>
          <w:szCs w:val="28"/>
        </w:rPr>
        <w:t>заинтересованны</w:t>
      </w:r>
      <w:r w:rsidR="001506FA">
        <w:rPr>
          <w:rFonts w:ascii="Times New Roman" w:hAnsi="Times New Roman" w:cs="Times New Roman"/>
          <w:color w:val="000000" w:themeColor="text1"/>
          <w:sz w:val="28"/>
          <w:szCs w:val="28"/>
        </w:rPr>
        <w:t>м</w:t>
      </w:r>
      <w:r w:rsidR="001506FA" w:rsidRPr="001506FA">
        <w:rPr>
          <w:rFonts w:ascii="Times New Roman" w:hAnsi="Times New Roman" w:cs="Times New Roman"/>
          <w:color w:val="000000" w:themeColor="text1"/>
          <w:sz w:val="28"/>
          <w:szCs w:val="28"/>
        </w:rPr>
        <w:t xml:space="preserve"> в установлении сервитута (публичного сервитута) на земельные участки (земли).</w:t>
      </w:r>
    </w:p>
    <w:p w:rsidR="0018660B" w:rsidRDefault="0018660B" w:rsidP="00FE23FE">
      <w:pPr>
        <w:pStyle w:val="ConsPlusNormal"/>
        <w:ind w:firstLine="539"/>
        <w:jc w:val="both"/>
        <w:rPr>
          <w:rFonts w:ascii="Times New Roman" w:hAnsi="Times New Roman" w:cs="Times New Roman"/>
          <w:color w:val="000000" w:themeColor="text1"/>
          <w:sz w:val="28"/>
          <w:szCs w:val="28"/>
        </w:rPr>
      </w:pPr>
      <w:r w:rsidRPr="0018660B">
        <w:rPr>
          <w:rFonts w:ascii="Times New Roman" w:hAnsi="Times New Roman" w:cs="Times New Roman"/>
          <w:color w:val="000000" w:themeColor="text1"/>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506FA" w:rsidRPr="0018660B" w:rsidRDefault="00B6706C" w:rsidP="00FE23FE">
      <w:pPr>
        <w:pStyle w:val="ConsPlusNormal"/>
        <w:ind w:firstLine="539"/>
        <w:jc w:val="both"/>
        <w:rPr>
          <w:rFonts w:ascii="Times New Roman" w:hAnsi="Times New Roman" w:cs="Times New Roman"/>
          <w:color w:val="000000" w:themeColor="text1"/>
          <w:sz w:val="28"/>
          <w:szCs w:val="28"/>
        </w:rPr>
      </w:pPr>
      <w:r w:rsidRPr="00B6706C">
        <w:rPr>
          <w:rFonts w:ascii="Times New Roman" w:hAnsi="Times New Roman" w:cs="Times New Roman"/>
          <w:color w:val="000000" w:themeColor="text1"/>
          <w:sz w:val="28"/>
          <w:szCs w:val="28"/>
        </w:rPr>
        <w:t xml:space="preserve">В случае установления публичного сервитута в соответствии с главой </w:t>
      </w:r>
      <w:r>
        <w:rPr>
          <w:rFonts w:ascii="Times New Roman" w:hAnsi="Times New Roman" w:cs="Times New Roman"/>
          <w:color w:val="000000" w:themeColor="text1"/>
          <w:sz w:val="28"/>
          <w:szCs w:val="28"/>
        </w:rPr>
        <w:t xml:space="preserve">             </w:t>
      </w:r>
      <w:r w:rsidRPr="00B6706C">
        <w:rPr>
          <w:rFonts w:ascii="Times New Roman" w:hAnsi="Times New Roman" w:cs="Times New Roman"/>
          <w:color w:val="000000" w:themeColor="text1"/>
          <w:sz w:val="28"/>
          <w:szCs w:val="28"/>
        </w:rPr>
        <w:t>V.7. ЗК РФ заявителями являются организации, указанные в ст. 39.40 ЗК РФ, а также в п. 1 ст. 3.9 Федерального закона от 25.10.2001 № 137-ФЗ «О введении в действие Земельного кодекса Российской Федерации.</w:t>
      </w:r>
    </w:p>
    <w:p w:rsidR="0038220F" w:rsidRPr="00227C13" w:rsidRDefault="0018660B" w:rsidP="00227C13">
      <w:pPr>
        <w:pStyle w:val="ConsPlusNormal"/>
        <w:ind w:firstLine="539"/>
        <w:jc w:val="both"/>
        <w:rPr>
          <w:rFonts w:ascii="Times New Roman" w:hAnsi="Times New Roman" w:cs="Times New Roman"/>
          <w:color w:val="000000" w:themeColor="text1"/>
          <w:sz w:val="28"/>
          <w:szCs w:val="28"/>
        </w:rPr>
      </w:pPr>
      <w:r w:rsidRPr="0018660B">
        <w:rPr>
          <w:rFonts w:ascii="Times New Roman" w:hAnsi="Times New Roman" w:cs="Times New Roman"/>
          <w:color w:val="000000" w:themeColor="text1"/>
          <w:sz w:val="28"/>
          <w:szCs w:val="28"/>
        </w:rPr>
        <w:t xml:space="preserve">3. Услуга предоставляется заявителю в соответствии с категориями (признаками) заявителей, сведения о которых размещаются в </w:t>
      </w:r>
      <w:r w:rsidR="006A2D5F">
        <w:rPr>
          <w:rFonts w:ascii="Times New Roman" w:hAnsi="Times New Roman" w:cs="Times New Roman"/>
          <w:color w:val="000000" w:themeColor="text1"/>
          <w:sz w:val="28"/>
          <w:szCs w:val="28"/>
        </w:rPr>
        <w:t xml:space="preserve">реестре услуг и в </w:t>
      </w:r>
      <w:r w:rsidR="009A74F1" w:rsidRPr="009A74F1">
        <w:rPr>
          <w:rFonts w:ascii="Times New Roman" w:hAnsi="Times New Roman" w:cs="Times New Roman"/>
          <w:color w:val="000000" w:themeColor="text1"/>
          <w:sz w:val="28"/>
          <w:szCs w:val="28"/>
        </w:rPr>
        <w:t>федеральной государственной информационной систем</w:t>
      </w:r>
      <w:r w:rsidR="009A74F1">
        <w:rPr>
          <w:rFonts w:ascii="Times New Roman" w:hAnsi="Times New Roman" w:cs="Times New Roman"/>
          <w:color w:val="000000" w:themeColor="text1"/>
          <w:sz w:val="28"/>
          <w:szCs w:val="28"/>
        </w:rPr>
        <w:t>е</w:t>
      </w:r>
      <w:r w:rsidR="009A74F1" w:rsidRPr="009A74F1">
        <w:rPr>
          <w:rFonts w:ascii="Times New Roman" w:hAnsi="Times New Roman" w:cs="Times New Roman"/>
          <w:color w:val="000000" w:themeColor="text1"/>
          <w:sz w:val="28"/>
          <w:szCs w:val="28"/>
        </w:rPr>
        <w:t xml:space="preserve"> </w:t>
      </w:r>
      <w:r w:rsidR="009A74F1">
        <w:rPr>
          <w:rFonts w:ascii="Times New Roman" w:hAnsi="Times New Roman" w:cs="Times New Roman"/>
          <w:color w:val="000000" w:themeColor="text1"/>
          <w:sz w:val="28"/>
          <w:szCs w:val="28"/>
        </w:rPr>
        <w:t>«</w:t>
      </w:r>
      <w:r w:rsidR="009A74F1" w:rsidRPr="009A74F1">
        <w:rPr>
          <w:rFonts w:ascii="Times New Roman" w:hAnsi="Times New Roman" w:cs="Times New Roman"/>
          <w:color w:val="000000" w:themeColor="text1"/>
          <w:sz w:val="28"/>
          <w:szCs w:val="28"/>
        </w:rPr>
        <w:t>Федеральный реестр государственных и муниципальных услуг (функций)</w:t>
      </w:r>
      <w:r w:rsidR="009A74F1">
        <w:rPr>
          <w:rFonts w:ascii="Times New Roman" w:hAnsi="Times New Roman" w:cs="Times New Roman"/>
          <w:color w:val="000000" w:themeColor="text1"/>
          <w:sz w:val="28"/>
          <w:szCs w:val="28"/>
        </w:rPr>
        <w:t xml:space="preserve">» </w:t>
      </w:r>
      <w:r w:rsidRPr="0018660B">
        <w:rPr>
          <w:rFonts w:ascii="Times New Roman" w:hAnsi="Times New Roman" w:cs="Times New Roman"/>
          <w:color w:val="000000" w:themeColor="text1"/>
          <w:sz w:val="28"/>
          <w:szCs w:val="28"/>
        </w:rPr>
        <w:t>и на Едином портале.</w:t>
      </w:r>
    </w:p>
    <w:p w:rsidR="00842EAF" w:rsidRDefault="00842EAF" w:rsidP="00FE23FE">
      <w:pPr>
        <w:pStyle w:val="ConsPlusNormal"/>
        <w:ind w:firstLine="709"/>
        <w:jc w:val="center"/>
        <w:outlineLvl w:val="1"/>
        <w:rPr>
          <w:rFonts w:ascii="Times New Roman" w:hAnsi="Times New Roman" w:cs="Times New Roman"/>
          <w:b/>
          <w:sz w:val="28"/>
          <w:szCs w:val="28"/>
        </w:rPr>
      </w:pPr>
    </w:p>
    <w:p w:rsidR="00417725" w:rsidRPr="001F2A41" w:rsidRDefault="00417725" w:rsidP="00FE23FE">
      <w:pPr>
        <w:pStyle w:val="ConsPlusNormal"/>
        <w:ind w:firstLine="709"/>
        <w:jc w:val="center"/>
        <w:outlineLvl w:val="1"/>
        <w:rPr>
          <w:rFonts w:ascii="Times New Roman" w:hAnsi="Times New Roman" w:cs="Times New Roman"/>
          <w:b/>
          <w:sz w:val="28"/>
          <w:szCs w:val="28"/>
        </w:rPr>
      </w:pPr>
      <w:r w:rsidRPr="001F2A41">
        <w:rPr>
          <w:rFonts w:ascii="Times New Roman" w:hAnsi="Times New Roman" w:cs="Times New Roman"/>
          <w:b/>
          <w:sz w:val="28"/>
          <w:szCs w:val="28"/>
        </w:rPr>
        <w:t xml:space="preserve">II. Стандарт предоставления </w:t>
      </w:r>
      <w:r w:rsidR="00B6706C">
        <w:rPr>
          <w:rFonts w:ascii="Times New Roman" w:hAnsi="Times New Roman" w:cs="Times New Roman"/>
          <w:b/>
          <w:sz w:val="28"/>
          <w:szCs w:val="28"/>
        </w:rPr>
        <w:t>муниципальной</w:t>
      </w:r>
      <w:r w:rsidRPr="001F2A41">
        <w:rPr>
          <w:rFonts w:ascii="Times New Roman" w:hAnsi="Times New Roman" w:cs="Times New Roman"/>
          <w:b/>
          <w:sz w:val="28"/>
          <w:szCs w:val="28"/>
        </w:rPr>
        <w:t xml:space="preserve"> услуги</w:t>
      </w:r>
    </w:p>
    <w:p w:rsidR="00417725" w:rsidRPr="001F2A41" w:rsidRDefault="00417725" w:rsidP="00FE23FE">
      <w:pPr>
        <w:pStyle w:val="ConsPlusNormal"/>
        <w:ind w:firstLine="709"/>
        <w:jc w:val="both"/>
        <w:rPr>
          <w:rFonts w:ascii="Times New Roman" w:hAnsi="Times New Roman" w:cs="Times New Roman"/>
          <w:sz w:val="28"/>
          <w:szCs w:val="28"/>
        </w:rPr>
      </w:pPr>
    </w:p>
    <w:p w:rsidR="00417725" w:rsidRPr="001F2A41" w:rsidRDefault="00417725" w:rsidP="00FE23FE">
      <w:pPr>
        <w:pStyle w:val="ConsPlusNormal"/>
        <w:ind w:firstLine="709"/>
        <w:jc w:val="center"/>
        <w:outlineLvl w:val="2"/>
        <w:rPr>
          <w:rFonts w:ascii="Times New Roman" w:hAnsi="Times New Roman" w:cs="Times New Roman"/>
          <w:b/>
          <w:sz w:val="28"/>
          <w:szCs w:val="28"/>
        </w:rPr>
      </w:pPr>
      <w:r w:rsidRPr="001F2A41">
        <w:rPr>
          <w:rFonts w:ascii="Times New Roman" w:hAnsi="Times New Roman" w:cs="Times New Roman"/>
          <w:b/>
          <w:sz w:val="28"/>
          <w:szCs w:val="28"/>
        </w:rPr>
        <w:t xml:space="preserve">Наименование </w:t>
      </w:r>
      <w:r w:rsidR="000C3114">
        <w:rPr>
          <w:rFonts w:ascii="Times New Roman" w:hAnsi="Times New Roman" w:cs="Times New Roman"/>
          <w:b/>
          <w:sz w:val="28"/>
          <w:szCs w:val="28"/>
        </w:rPr>
        <w:t>У</w:t>
      </w:r>
      <w:r w:rsidRPr="001F2A41">
        <w:rPr>
          <w:rFonts w:ascii="Times New Roman" w:hAnsi="Times New Roman" w:cs="Times New Roman"/>
          <w:b/>
          <w:sz w:val="28"/>
          <w:szCs w:val="28"/>
        </w:rPr>
        <w:t>слуги</w:t>
      </w:r>
    </w:p>
    <w:p w:rsidR="00824361" w:rsidRDefault="00824361" w:rsidP="00FE23FE">
      <w:pPr>
        <w:pStyle w:val="ConsPlusNormal"/>
        <w:ind w:firstLine="0"/>
        <w:jc w:val="both"/>
        <w:rPr>
          <w:rFonts w:ascii="Times New Roman" w:hAnsi="Times New Roman" w:cs="Times New Roman"/>
          <w:sz w:val="28"/>
          <w:szCs w:val="28"/>
        </w:rPr>
      </w:pPr>
    </w:p>
    <w:p w:rsidR="00417725" w:rsidRPr="001F2A41" w:rsidRDefault="00824361" w:rsidP="00FE23F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8B2AB5">
        <w:rPr>
          <w:rFonts w:ascii="Times New Roman" w:hAnsi="Times New Roman" w:cs="Times New Roman"/>
          <w:sz w:val="28"/>
          <w:szCs w:val="28"/>
        </w:rPr>
        <w:t xml:space="preserve">Наименование Услуги: </w:t>
      </w:r>
      <w:r w:rsidR="00A158A5" w:rsidRPr="001F2A41">
        <w:rPr>
          <w:rFonts w:ascii="Times New Roman" w:hAnsi="Times New Roman" w:cs="Times New Roman"/>
          <w:sz w:val="28"/>
          <w:szCs w:val="28"/>
        </w:rPr>
        <w:t xml:space="preserve">Установление сервитута (публичного сервитута) в отношении земельных участков, находящихся в государственной </w:t>
      </w:r>
      <w:r>
        <w:rPr>
          <w:rFonts w:ascii="Times New Roman" w:hAnsi="Times New Roman" w:cs="Times New Roman"/>
          <w:sz w:val="28"/>
          <w:szCs w:val="28"/>
        </w:rPr>
        <w:t>или муниципальной собственности</w:t>
      </w:r>
      <w:r w:rsidR="002502BF" w:rsidRPr="001F2A41">
        <w:rPr>
          <w:rFonts w:ascii="Times New Roman" w:hAnsi="Times New Roman" w:cs="Times New Roman"/>
          <w:sz w:val="28"/>
          <w:szCs w:val="28"/>
        </w:rPr>
        <w:t>.</w:t>
      </w:r>
    </w:p>
    <w:p w:rsidR="00417725" w:rsidRPr="001F2A41" w:rsidRDefault="00417725" w:rsidP="00FE23FE">
      <w:pPr>
        <w:pStyle w:val="ConsPlusNormal"/>
        <w:ind w:firstLine="709"/>
        <w:jc w:val="both"/>
        <w:rPr>
          <w:rFonts w:ascii="Times New Roman" w:hAnsi="Times New Roman" w:cs="Times New Roman"/>
          <w:sz w:val="28"/>
          <w:szCs w:val="28"/>
        </w:rPr>
      </w:pPr>
    </w:p>
    <w:p w:rsidR="00417725" w:rsidRDefault="00417725" w:rsidP="000C3114">
      <w:pPr>
        <w:pStyle w:val="ConsPlusNormal"/>
        <w:ind w:firstLine="709"/>
        <w:jc w:val="center"/>
        <w:outlineLvl w:val="2"/>
        <w:rPr>
          <w:rFonts w:ascii="Times New Roman" w:hAnsi="Times New Roman" w:cs="Times New Roman"/>
          <w:b/>
          <w:sz w:val="28"/>
          <w:szCs w:val="28"/>
        </w:rPr>
      </w:pPr>
      <w:r w:rsidRPr="001F2A41">
        <w:rPr>
          <w:rFonts w:ascii="Times New Roman" w:hAnsi="Times New Roman" w:cs="Times New Roman"/>
          <w:b/>
          <w:sz w:val="28"/>
          <w:szCs w:val="28"/>
        </w:rPr>
        <w:t>Наименование органа</w:t>
      </w:r>
      <w:r w:rsidR="003A3904">
        <w:rPr>
          <w:rFonts w:ascii="Times New Roman" w:hAnsi="Times New Roman" w:cs="Times New Roman"/>
          <w:b/>
          <w:sz w:val="28"/>
          <w:szCs w:val="28"/>
        </w:rPr>
        <w:t xml:space="preserve"> местного </w:t>
      </w:r>
      <w:r w:rsidR="008B2AB5">
        <w:rPr>
          <w:rFonts w:ascii="Times New Roman" w:hAnsi="Times New Roman" w:cs="Times New Roman"/>
          <w:b/>
          <w:sz w:val="28"/>
          <w:szCs w:val="28"/>
        </w:rPr>
        <w:t>самоуправления</w:t>
      </w:r>
      <w:r w:rsidRPr="001F2A41">
        <w:rPr>
          <w:rFonts w:ascii="Times New Roman" w:hAnsi="Times New Roman" w:cs="Times New Roman"/>
          <w:b/>
          <w:sz w:val="28"/>
          <w:szCs w:val="28"/>
        </w:rPr>
        <w:t>,</w:t>
      </w:r>
      <w:r w:rsidR="000C3114">
        <w:rPr>
          <w:rFonts w:ascii="Times New Roman" w:hAnsi="Times New Roman" w:cs="Times New Roman"/>
          <w:b/>
          <w:sz w:val="28"/>
          <w:szCs w:val="28"/>
        </w:rPr>
        <w:t xml:space="preserve"> </w:t>
      </w:r>
      <w:r w:rsidRPr="001F2A41">
        <w:rPr>
          <w:rFonts w:ascii="Times New Roman" w:hAnsi="Times New Roman" w:cs="Times New Roman"/>
          <w:b/>
          <w:sz w:val="28"/>
          <w:szCs w:val="28"/>
        </w:rPr>
        <w:t xml:space="preserve">предоставляющего </w:t>
      </w:r>
      <w:r w:rsidR="000C3114">
        <w:rPr>
          <w:rFonts w:ascii="Times New Roman" w:hAnsi="Times New Roman" w:cs="Times New Roman"/>
          <w:b/>
          <w:sz w:val="28"/>
          <w:szCs w:val="28"/>
        </w:rPr>
        <w:t>У</w:t>
      </w:r>
      <w:r w:rsidRPr="001F2A41">
        <w:rPr>
          <w:rFonts w:ascii="Times New Roman" w:hAnsi="Times New Roman" w:cs="Times New Roman"/>
          <w:b/>
          <w:sz w:val="28"/>
          <w:szCs w:val="28"/>
        </w:rPr>
        <w:t>слугу</w:t>
      </w:r>
    </w:p>
    <w:p w:rsidR="00417725" w:rsidRPr="001F2A41" w:rsidRDefault="00417725" w:rsidP="00FE23FE">
      <w:pPr>
        <w:pStyle w:val="ConsPlusNormal"/>
        <w:ind w:firstLine="709"/>
        <w:jc w:val="both"/>
        <w:rPr>
          <w:rFonts w:ascii="Times New Roman" w:hAnsi="Times New Roman" w:cs="Times New Roman"/>
          <w:sz w:val="28"/>
          <w:szCs w:val="28"/>
        </w:rPr>
      </w:pPr>
    </w:p>
    <w:p w:rsidR="006B0088" w:rsidRDefault="00824361" w:rsidP="00FE23F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Услуга</w:t>
      </w:r>
      <w:r w:rsidR="006B0088" w:rsidRPr="001F2A41">
        <w:rPr>
          <w:rFonts w:ascii="Times New Roman" w:hAnsi="Times New Roman" w:cs="Times New Roman"/>
          <w:sz w:val="28"/>
          <w:szCs w:val="28"/>
        </w:rPr>
        <w:t xml:space="preserve"> предоставляется </w:t>
      </w:r>
      <w:r w:rsidR="008B2AB5">
        <w:rPr>
          <w:rFonts w:ascii="Times New Roman" w:hAnsi="Times New Roman" w:cs="Times New Roman"/>
          <w:sz w:val="28"/>
          <w:szCs w:val="28"/>
        </w:rPr>
        <w:t>ОМСУ</w:t>
      </w:r>
      <w:r w:rsidR="00A42DFC">
        <w:rPr>
          <w:rFonts w:ascii="Times New Roman" w:hAnsi="Times New Roman" w:cs="Times New Roman"/>
          <w:sz w:val="28"/>
          <w:szCs w:val="28"/>
        </w:rPr>
        <w:t xml:space="preserve"> Администрацией  муниципального образования Костинский сельсовет </w:t>
      </w:r>
      <w:proofErr w:type="spellStart"/>
      <w:r w:rsidR="00A42DFC">
        <w:rPr>
          <w:rFonts w:ascii="Times New Roman" w:hAnsi="Times New Roman" w:cs="Times New Roman"/>
          <w:sz w:val="28"/>
          <w:szCs w:val="28"/>
        </w:rPr>
        <w:t>Курманаевского</w:t>
      </w:r>
      <w:proofErr w:type="spellEnd"/>
      <w:r w:rsidR="00A42DFC">
        <w:rPr>
          <w:rFonts w:ascii="Times New Roman" w:hAnsi="Times New Roman" w:cs="Times New Roman"/>
          <w:sz w:val="28"/>
          <w:szCs w:val="28"/>
        </w:rPr>
        <w:t xml:space="preserve"> района Оренбургской области</w:t>
      </w:r>
    </w:p>
    <w:p w:rsidR="008B2AB5" w:rsidRPr="001F2A41" w:rsidRDefault="008B2AB5" w:rsidP="008B2AB5">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5.1</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предоставлении Услуги принимают участие </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sidR="00A42DFC" w:rsidRPr="00A42DFC">
        <w:rPr>
          <w:rFonts w:ascii="Times New Roman" w:hAnsi="Times New Roman" w:cs="Times New Roman"/>
          <w:sz w:val="28"/>
          <w:szCs w:val="28"/>
        </w:rPr>
        <w:t xml:space="preserve"> </w:t>
      </w:r>
      <w:r w:rsidR="00A42DFC">
        <w:rPr>
          <w:rFonts w:ascii="Times New Roman" w:hAnsi="Times New Roman" w:cs="Times New Roman"/>
          <w:sz w:val="28"/>
          <w:szCs w:val="28"/>
        </w:rPr>
        <w:t xml:space="preserve">Администрация  муниципального образования Костинский сельсовет </w:t>
      </w:r>
      <w:proofErr w:type="spellStart"/>
      <w:r w:rsidR="00A42DFC">
        <w:rPr>
          <w:rFonts w:ascii="Times New Roman" w:hAnsi="Times New Roman" w:cs="Times New Roman"/>
          <w:sz w:val="28"/>
          <w:szCs w:val="28"/>
        </w:rPr>
        <w:t>Курманаевского</w:t>
      </w:r>
      <w:proofErr w:type="spellEnd"/>
      <w:r w:rsidR="00A42DFC">
        <w:rPr>
          <w:rFonts w:ascii="Times New Roman" w:hAnsi="Times New Roman" w:cs="Times New Roman"/>
          <w:sz w:val="28"/>
          <w:szCs w:val="28"/>
        </w:rPr>
        <w:t xml:space="preserve"> района Оренбургской области</w:t>
      </w:r>
    </w:p>
    <w:p w:rsidR="0038220F" w:rsidRPr="001F2A41" w:rsidRDefault="0038220F" w:rsidP="00FE23FE">
      <w:pPr>
        <w:pStyle w:val="ConsPlusNormal"/>
        <w:ind w:firstLine="709"/>
        <w:jc w:val="both"/>
        <w:rPr>
          <w:rFonts w:ascii="Times New Roman" w:hAnsi="Times New Roman" w:cs="Times New Roman"/>
          <w:sz w:val="28"/>
          <w:szCs w:val="28"/>
        </w:rPr>
      </w:pPr>
    </w:p>
    <w:p w:rsidR="00417725" w:rsidRPr="001F2A41" w:rsidRDefault="00D8061F" w:rsidP="00FE23FE">
      <w:pPr>
        <w:pStyle w:val="ConsPlusNormal"/>
        <w:ind w:firstLine="709"/>
        <w:jc w:val="center"/>
        <w:outlineLvl w:val="2"/>
        <w:rPr>
          <w:rFonts w:ascii="Times New Roman" w:hAnsi="Times New Roman" w:cs="Times New Roman"/>
          <w:b/>
          <w:sz w:val="28"/>
          <w:szCs w:val="28"/>
        </w:rPr>
      </w:pPr>
      <w:r w:rsidRPr="001F2A41">
        <w:rPr>
          <w:rFonts w:ascii="Times New Roman" w:hAnsi="Times New Roman" w:cs="Times New Roman"/>
          <w:b/>
          <w:sz w:val="28"/>
          <w:szCs w:val="28"/>
        </w:rPr>
        <w:t>Результат</w:t>
      </w:r>
      <w:r w:rsidR="00417725" w:rsidRPr="001F2A41">
        <w:rPr>
          <w:rFonts w:ascii="Times New Roman" w:hAnsi="Times New Roman" w:cs="Times New Roman"/>
          <w:b/>
          <w:sz w:val="28"/>
          <w:szCs w:val="28"/>
        </w:rPr>
        <w:t xml:space="preserve"> предоставления </w:t>
      </w:r>
      <w:r w:rsidR="000C3114">
        <w:rPr>
          <w:rFonts w:ascii="Times New Roman" w:hAnsi="Times New Roman" w:cs="Times New Roman"/>
          <w:b/>
          <w:sz w:val="28"/>
          <w:szCs w:val="28"/>
        </w:rPr>
        <w:t>У</w:t>
      </w:r>
      <w:r w:rsidRPr="001F2A41">
        <w:rPr>
          <w:rFonts w:ascii="Times New Roman" w:hAnsi="Times New Roman" w:cs="Times New Roman"/>
          <w:b/>
          <w:sz w:val="28"/>
          <w:szCs w:val="28"/>
        </w:rPr>
        <w:t>слуги</w:t>
      </w:r>
    </w:p>
    <w:p w:rsidR="00D8061F" w:rsidRDefault="00D8061F" w:rsidP="00FE23FE">
      <w:pPr>
        <w:pStyle w:val="ConsPlusNormal"/>
        <w:ind w:firstLine="709"/>
        <w:jc w:val="center"/>
        <w:rPr>
          <w:rFonts w:ascii="Times New Roman" w:hAnsi="Times New Roman" w:cs="Times New Roman"/>
          <w:sz w:val="28"/>
          <w:szCs w:val="28"/>
        </w:rPr>
      </w:pPr>
    </w:p>
    <w:p w:rsidR="00E20ADB" w:rsidRPr="00E20ADB" w:rsidRDefault="00E20ADB" w:rsidP="00FE23FE">
      <w:pPr>
        <w:pStyle w:val="ConsPlusNormal"/>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6. </w:t>
      </w:r>
      <w:r w:rsidRPr="00E20ADB">
        <w:rPr>
          <w:rFonts w:ascii="Times New Roman" w:hAnsi="Times New Roman" w:cs="Times New Roman"/>
          <w:sz w:val="28"/>
          <w:szCs w:val="28"/>
        </w:rPr>
        <w:t xml:space="preserve">При обращении заявителя в соответствии </w:t>
      </w:r>
      <w:r w:rsidR="005059DB">
        <w:rPr>
          <w:rFonts w:ascii="Times New Roman" w:hAnsi="Times New Roman" w:cs="Times New Roman"/>
          <w:sz w:val="28"/>
          <w:szCs w:val="28"/>
        </w:rPr>
        <w:t>с и</w:t>
      </w:r>
      <w:r w:rsidR="005059DB" w:rsidRPr="005059DB">
        <w:rPr>
          <w:rFonts w:ascii="Times New Roman" w:hAnsi="Times New Roman" w:cs="Times New Roman"/>
          <w:sz w:val="28"/>
          <w:szCs w:val="28"/>
        </w:rPr>
        <w:t>дентификатор</w:t>
      </w:r>
      <w:r w:rsidR="005059DB">
        <w:rPr>
          <w:rFonts w:ascii="Times New Roman" w:hAnsi="Times New Roman" w:cs="Times New Roman"/>
          <w:sz w:val="28"/>
          <w:szCs w:val="28"/>
        </w:rPr>
        <w:t>ом категори</w:t>
      </w:r>
      <w:r w:rsidR="005E3416">
        <w:rPr>
          <w:rFonts w:ascii="Times New Roman" w:hAnsi="Times New Roman" w:cs="Times New Roman"/>
          <w:sz w:val="28"/>
          <w:szCs w:val="28"/>
        </w:rPr>
        <w:t>й</w:t>
      </w:r>
      <w:r w:rsidR="005059DB">
        <w:rPr>
          <w:rFonts w:ascii="Times New Roman" w:hAnsi="Times New Roman" w:cs="Times New Roman"/>
          <w:sz w:val="28"/>
          <w:szCs w:val="28"/>
        </w:rPr>
        <w:t xml:space="preserve"> (признаков)</w:t>
      </w:r>
      <w:r w:rsidR="001510B7">
        <w:rPr>
          <w:rFonts w:ascii="Times New Roman" w:hAnsi="Times New Roman" w:cs="Times New Roman"/>
          <w:sz w:val="28"/>
          <w:szCs w:val="28"/>
        </w:rPr>
        <w:t xml:space="preserve"> (приложение № 2</w:t>
      </w:r>
      <w:r w:rsidR="001510B7" w:rsidRPr="001510B7">
        <w:rPr>
          <w:rFonts w:ascii="Times New Roman" w:hAnsi="Times New Roman" w:cs="Times New Roman"/>
          <w:color w:val="000000" w:themeColor="text1"/>
          <w:sz w:val="28"/>
          <w:szCs w:val="28"/>
        </w:rPr>
        <w:t xml:space="preserve"> </w:t>
      </w:r>
      <w:r w:rsidR="001510B7" w:rsidRPr="0018660B">
        <w:rPr>
          <w:rFonts w:ascii="Times New Roman" w:hAnsi="Times New Roman" w:cs="Times New Roman"/>
          <w:color w:val="000000" w:themeColor="text1"/>
          <w:sz w:val="28"/>
          <w:szCs w:val="28"/>
        </w:rPr>
        <w:t>к настоящему Административному регламенту)</w:t>
      </w:r>
      <w:r w:rsidR="005059DB">
        <w:rPr>
          <w:rFonts w:ascii="Times New Roman" w:hAnsi="Times New Roman" w:cs="Times New Roman"/>
          <w:sz w:val="28"/>
          <w:szCs w:val="28"/>
        </w:rPr>
        <w:t>, за у</w:t>
      </w:r>
      <w:r w:rsidR="005059DB" w:rsidRPr="001F2A41">
        <w:rPr>
          <w:rFonts w:ascii="Times New Roman" w:hAnsi="Times New Roman" w:cs="Times New Roman"/>
          <w:sz w:val="28"/>
          <w:szCs w:val="28"/>
        </w:rPr>
        <w:t>становление</w:t>
      </w:r>
      <w:r w:rsidR="005059DB">
        <w:rPr>
          <w:rFonts w:ascii="Times New Roman" w:hAnsi="Times New Roman" w:cs="Times New Roman"/>
          <w:sz w:val="28"/>
          <w:szCs w:val="28"/>
        </w:rPr>
        <w:t>м</w:t>
      </w:r>
      <w:r w:rsidR="005059DB" w:rsidRPr="001F2A41">
        <w:rPr>
          <w:rFonts w:ascii="Times New Roman" w:hAnsi="Times New Roman" w:cs="Times New Roman"/>
          <w:sz w:val="28"/>
          <w:szCs w:val="28"/>
        </w:rPr>
        <w:t xml:space="preserve"> сервитута (публичного сервитута) в отношении земельных участков, находящихся в государственной </w:t>
      </w:r>
      <w:r w:rsidR="005059DB">
        <w:rPr>
          <w:rFonts w:ascii="Times New Roman" w:hAnsi="Times New Roman" w:cs="Times New Roman"/>
          <w:sz w:val="28"/>
          <w:szCs w:val="28"/>
        </w:rPr>
        <w:t>или муниципальной собственности, р</w:t>
      </w:r>
      <w:r w:rsidRPr="00E20ADB">
        <w:rPr>
          <w:rFonts w:ascii="Times New Roman" w:hAnsi="Times New Roman" w:cs="Times New Roman"/>
          <w:color w:val="000000" w:themeColor="text1"/>
          <w:sz w:val="28"/>
          <w:szCs w:val="28"/>
        </w:rPr>
        <w:t xml:space="preserve">езультатом предоставления </w:t>
      </w:r>
      <w:r w:rsidR="005059DB">
        <w:rPr>
          <w:rFonts w:ascii="Times New Roman" w:hAnsi="Times New Roman" w:cs="Times New Roman"/>
          <w:color w:val="000000" w:themeColor="text1"/>
          <w:sz w:val="28"/>
          <w:szCs w:val="28"/>
        </w:rPr>
        <w:t>Услуги</w:t>
      </w:r>
      <w:r w:rsidRPr="00E20ADB">
        <w:rPr>
          <w:rFonts w:ascii="Times New Roman" w:hAnsi="Times New Roman" w:cs="Times New Roman"/>
          <w:color w:val="000000" w:themeColor="text1"/>
          <w:sz w:val="28"/>
          <w:szCs w:val="28"/>
        </w:rPr>
        <w:t xml:space="preserve"> является</w:t>
      </w:r>
      <w:r w:rsidR="00DE71AC">
        <w:rPr>
          <w:rFonts w:ascii="Times New Roman" w:hAnsi="Times New Roman" w:cs="Times New Roman"/>
          <w:color w:val="000000" w:themeColor="text1"/>
          <w:sz w:val="28"/>
          <w:szCs w:val="28"/>
        </w:rPr>
        <w:t>:</w:t>
      </w:r>
      <w:r w:rsidR="00DE71AC" w:rsidRPr="0043214E">
        <w:rPr>
          <w:sz w:val="24"/>
          <w:szCs w:val="24"/>
        </w:rPr>
        <w:t xml:space="preserve"> </w:t>
      </w:r>
    </w:p>
    <w:p w:rsidR="00DE71AC" w:rsidRPr="00DE71AC" w:rsidRDefault="00DE71AC" w:rsidP="00DE71AC">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0039620E">
        <w:rPr>
          <w:rFonts w:ascii="Times New Roman" w:hAnsi="Times New Roman" w:cs="Times New Roman"/>
          <w:color w:val="000000" w:themeColor="text1"/>
          <w:sz w:val="28"/>
          <w:szCs w:val="28"/>
        </w:rPr>
        <w:t xml:space="preserve">проект </w:t>
      </w:r>
      <w:r w:rsidRPr="00DE71AC">
        <w:rPr>
          <w:rFonts w:ascii="Times New Roman" w:hAnsi="Times New Roman" w:cs="Times New Roman"/>
          <w:color w:val="000000" w:themeColor="text1"/>
          <w:sz w:val="28"/>
          <w:szCs w:val="28"/>
        </w:rPr>
        <w:t>соглашени</w:t>
      </w:r>
      <w:r w:rsidR="0039620E">
        <w:rPr>
          <w:rFonts w:ascii="Times New Roman" w:hAnsi="Times New Roman" w:cs="Times New Roman"/>
          <w:color w:val="000000" w:themeColor="text1"/>
          <w:sz w:val="28"/>
          <w:szCs w:val="28"/>
        </w:rPr>
        <w:t>я</w:t>
      </w:r>
      <w:r w:rsidRPr="00DE71AC">
        <w:rPr>
          <w:rFonts w:ascii="Times New Roman" w:hAnsi="Times New Roman" w:cs="Times New Roman"/>
          <w:color w:val="000000" w:themeColor="text1"/>
          <w:sz w:val="28"/>
          <w:szCs w:val="28"/>
        </w:rPr>
        <w:t xml:space="preserve"> об установлении сервитута;</w:t>
      </w:r>
    </w:p>
    <w:p w:rsidR="00DE71AC" w:rsidRPr="00DE71AC" w:rsidRDefault="00DE71AC" w:rsidP="00DE71AC">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Pr="00DE71AC">
        <w:rPr>
          <w:rFonts w:ascii="Times New Roman" w:hAnsi="Times New Roman" w:cs="Times New Roman"/>
          <w:color w:val="000000" w:themeColor="text1"/>
          <w:sz w:val="28"/>
          <w:szCs w:val="28"/>
        </w:rPr>
        <w:t>уведомление о возможности заключения соглашения об установлении сервитута;</w:t>
      </w:r>
    </w:p>
    <w:p w:rsidR="00DE71AC" w:rsidRPr="00DE71AC" w:rsidRDefault="00DE71AC" w:rsidP="00DE71AC">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Pr="00DE71AC">
        <w:rPr>
          <w:rFonts w:ascii="Times New Roman" w:hAnsi="Times New Roman" w:cs="Times New Roman"/>
          <w:color w:val="000000" w:themeColor="text1"/>
          <w:sz w:val="28"/>
          <w:szCs w:val="28"/>
        </w:rPr>
        <w:t>предложение о заключении соглашения об установлении сервитута в иных границах;</w:t>
      </w:r>
    </w:p>
    <w:p w:rsidR="00EA6C11" w:rsidRDefault="00DE71AC" w:rsidP="00DE71AC">
      <w:pPr>
        <w:pStyle w:val="ConsPlusNormal"/>
        <w:ind w:firstLine="540"/>
        <w:jc w:val="both"/>
        <w:rPr>
          <w:rFonts w:ascii="Times New Roman" w:hAnsi="Times New Roman" w:cs="Times New Roman"/>
          <w:color w:val="000000" w:themeColor="text1"/>
          <w:sz w:val="28"/>
          <w:szCs w:val="28"/>
        </w:rPr>
      </w:pPr>
      <w:r w:rsidRPr="00DE71AC">
        <w:rPr>
          <w:rFonts w:ascii="Times New Roman" w:hAnsi="Times New Roman" w:cs="Times New Roman"/>
          <w:color w:val="000000" w:themeColor="text1"/>
          <w:sz w:val="28"/>
          <w:szCs w:val="28"/>
        </w:rPr>
        <w:t>4. решение об отказе в установлении сервитута;</w:t>
      </w:r>
      <w:r w:rsidR="00EA6C11" w:rsidRPr="00EA6C11">
        <w:rPr>
          <w:rFonts w:ascii="Times New Roman" w:hAnsi="Times New Roman" w:cs="Times New Roman"/>
          <w:color w:val="000000" w:themeColor="text1"/>
          <w:sz w:val="28"/>
          <w:szCs w:val="28"/>
        </w:rPr>
        <w:t xml:space="preserve"> </w:t>
      </w:r>
    </w:p>
    <w:p w:rsidR="00DE71AC" w:rsidRDefault="00DE71AC" w:rsidP="00DE71AC">
      <w:pPr>
        <w:pStyle w:val="ConsPlusNormal"/>
        <w:ind w:firstLine="540"/>
        <w:jc w:val="both"/>
        <w:rPr>
          <w:rFonts w:ascii="Times New Roman" w:hAnsi="Times New Roman" w:cs="Times New Roman"/>
          <w:color w:val="000000" w:themeColor="text1"/>
          <w:sz w:val="28"/>
          <w:szCs w:val="28"/>
        </w:rPr>
      </w:pPr>
      <w:r w:rsidRPr="00DE71AC">
        <w:rPr>
          <w:rFonts w:ascii="Times New Roman" w:hAnsi="Times New Roman" w:cs="Times New Roman"/>
          <w:color w:val="000000" w:themeColor="text1"/>
          <w:sz w:val="28"/>
          <w:szCs w:val="28"/>
        </w:rPr>
        <w:t xml:space="preserve">5. </w:t>
      </w:r>
      <w:r w:rsidR="00EA6C11" w:rsidRPr="00EA6C11">
        <w:rPr>
          <w:rFonts w:ascii="Times New Roman" w:hAnsi="Times New Roman" w:cs="Times New Roman"/>
          <w:color w:val="000000" w:themeColor="text1"/>
          <w:sz w:val="28"/>
          <w:szCs w:val="28"/>
        </w:rPr>
        <w:t>решение об установлении публичного сервитута</w:t>
      </w:r>
      <w:r>
        <w:rPr>
          <w:rFonts w:ascii="Times New Roman" w:hAnsi="Times New Roman" w:cs="Times New Roman"/>
          <w:color w:val="000000" w:themeColor="text1"/>
          <w:sz w:val="28"/>
          <w:szCs w:val="28"/>
        </w:rPr>
        <w:t>;</w:t>
      </w:r>
    </w:p>
    <w:p w:rsidR="00EA6C11" w:rsidRDefault="00EA6C11" w:rsidP="00DE71AC">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решение </w:t>
      </w:r>
      <w:r w:rsidRPr="00EA6C11">
        <w:rPr>
          <w:rFonts w:ascii="Times New Roman" w:hAnsi="Times New Roman" w:cs="Times New Roman"/>
          <w:color w:val="000000" w:themeColor="text1"/>
          <w:sz w:val="28"/>
          <w:szCs w:val="28"/>
        </w:rPr>
        <w:t>о возврате ходатайства</w:t>
      </w:r>
      <w:r w:rsidR="008B2AB5">
        <w:rPr>
          <w:rFonts w:ascii="Times New Roman" w:hAnsi="Times New Roman" w:cs="Times New Roman"/>
          <w:color w:val="000000" w:themeColor="text1"/>
          <w:sz w:val="28"/>
          <w:szCs w:val="28"/>
        </w:rPr>
        <w:t xml:space="preserve"> об установлении публичного сервитута</w:t>
      </w:r>
      <w:r w:rsidRPr="00EA6C11">
        <w:rPr>
          <w:rFonts w:ascii="Times New Roman" w:hAnsi="Times New Roman" w:cs="Times New Roman"/>
          <w:color w:val="000000" w:themeColor="text1"/>
          <w:sz w:val="28"/>
          <w:szCs w:val="28"/>
        </w:rPr>
        <w:t xml:space="preserve"> без рассмотрения</w:t>
      </w:r>
      <w:r>
        <w:rPr>
          <w:rFonts w:ascii="Times New Roman" w:hAnsi="Times New Roman" w:cs="Times New Roman"/>
          <w:color w:val="000000" w:themeColor="text1"/>
          <w:sz w:val="28"/>
          <w:szCs w:val="28"/>
        </w:rPr>
        <w:t>;</w:t>
      </w:r>
    </w:p>
    <w:p w:rsidR="00E20ADB" w:rsidRDefault="00EA6C11" w:rsidP="00DE71AC">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DE71AC">
        <w:rPr>
          <w:rFonts w:ascii="Times New Roman" w:hAnsi="Times New Roman" w:cs="Times New Roman"/>
          <w:color w:val="000000" w:themeColor="text1"/>
          <w:sz w:val="28"/>
          <w:szCs w:val="28"/>
        </w:rPr>
        <w:t xml:space="preserve">. </w:t>
      </w:r>
      <w:r w:rsidR="00DE71AC" w:rsidRPr="00DE71AC">
        <w:rPr>
          <w:rFonts w:ascii="Times New Roman" w:hAnsi="Times New Roman" w:cs="Times New Roman"/>
          <w:color w:val="000000" w:themeColor="text1"/>
          <w:sz w:val="28"/>
          <w:szCs w:val="28"/>
        </w:rPr>
        <w:t>решение об отказе в установлении публичного сервитута</w:t>
      </w:r>
      <w:r w:rsidR="00E20ADB" w:rsidRPr="00E20ADB">
        <w:rPr>
          <w:rFonts w:ascii="Times New Roman" w:hAnsi="Times New Roman" w:cs="Times New Roman"/>
          <w:color w:val="000000" w:themeColor="text1"/>
          <w:sz w:val="28"/>
          <w:szCs w:val="28"/>
        </w:rPr>
        <w:t>.</w:t>
      </w:r>
    </w:p>
    <w:p w:rsidR="00A2752A" w:rsidRDefault="00A2752A" w:rsidP="00FE23FE">
      <w:pPr>
        <w:pStyle w:val="ConsPlusNormal"/>
        <w:ind w:firstLine="540"/>
        <w:jc w:val="both"/>
        <w:rPr>
          <w:rFonts w:ascii="Times New Roman" w:hAnsi="Times New Roman" w:cs="Times New Roman"/>
          <w:color w:val="000000" w:themeColor="text1"/>
          <w:sz w:val="28"/>
          <w:szCs w:val="28"/>
        </w:rPr>
      </w:pPr>
      <w:r w:rsidRPr="00A2752A">
        <w:rPr>
          <w:rFonts w:ascii="Times New Roman" w:hAnsi="Times New Roman" w:cs="Times New Roman"/>
          <w:color w:val="000000" w:themeColor="text1"/>
          <w:sz w:val="28"/>
          <w:szCs w:val="28"/>
        </w:rPr>
        <w:t xml:space="preserve">Документом, содержащим решение о предоставлении Услуги, на основании которого Заявителю предоставляются результаты, указанные в пункте </w:t>
      </w:r>
      <w:r>
        <w:rPr>
          <w:rFonts w:ascii="Times New Roman" w:hAnsi="Times New Roman" w:cs="Times New Roman"/>
          <w:color w:val="000000" w:themeColor="text1"/>
          <w:sz w:val="28"/>
          <w:szCs w:val="28"/>
        </w:rPr>
        <w:t>6</w:t>
      </w:r>
      <w:r w:rsidRPr="00A2752A">
        <w:rPr>
          <w:rFonts w:ascii="Times New Roman" w:hAnsi="Times New Roman" w:cs="Times New Roman"/>
          <w:color w:val="000000" w:themeColor="text1"/>
          <w:sz w:val="28"/>
          <w:szCs w:val="28"/>
        </w:rPr>
        <w:t xml:space="preserve"> настоящего </w:t>
      </w:r>
      <w:r>
        <w:rPr>
          <w:rFonts w:ascii="Times New Roman" w:hAnsi="Times New Roman" w:cs="Times New Roman"/>
          <w:color w:val="000000" w:themeColor="text1"/>
          <w:sz w:val="28"/>
          <w:szCs w:val="28"/>
        </w:rPr>
        <w:t>А</w:t>
      </w:r>
      <w:r w:rsidRPr="00A2752A">
        <w:rPr>
          <w:rFonts w:ascii="Times New Roman" w:hAnsi="Times New Roman" w:cs="Times New Roman"/>
          <w:color w:val="000000" w:themeColor="text1"/>
          <w:sz w:val="28"/>
          <w:szCs w:val="28"/>
        </w:rPr>
        <w:t>дминистративного регламента, является правовой акт ОМСУ, содержащий такие реквизиты, как номер и дата.</w:t>
      </w:r>
    </w:p>
    <w:p w:rsidR="005E109E" w:rsidRPr="001F2A41" w:rsidRDefault="005E109E" w:rsidP="00FE23FE">
      <w:pPr>
        <w:pStyle w:val="ConsPlusNormal"/>
        <w:ind w:firstLine="540"/>
        <w:jc w:val="both"/>
        <w:rPr>
          <w:rFonts w:ascii="Times New Roman" w:hAnsi="Times New Roman" w:cs="Times New Roman"/>
          <w:color w:val="000000" w:themeColor="text1"/>
          <w:sz w:val="28"/>
          <w:szCs w:val="28"/>
        </w:rPr>
      </w:pPr>
      <w:r w:rsidRPr="005E109E">
        <w:rPr>
          <w:rFonts w:ascii="Times New Roman" w:hAnsi="Times New Roman" w:cs="Times New Roman"/>
          <w:color w:val="000000" w:themeColor="text1"/>
          <w:sz w:val="28"/>
          <w:szCs w:val="28"/>
        </w:rPr>
        <w:t>Формирование реестровой записи в качестве результата предоставления Услуги не предусмотрено.</w:t>
      </w:r>
    </w:p>
    <w:p w:rsidR="00DA6041" w:rsidRDefault="005E109E" w:rsidP="00FE23FE">
      <w:pPr>
        <w:pStyle w:val="ConsPlusNormal"/>
        <w:ind w:firstLine="709"/>
        <w:jc w:val="both"/>
        <w:outlineLvl w:val="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w:t>
      </w:r>
      <w:r w:rsidRPr="005E109E">
        <w:rPr>
          <w:rFonts w:ascii="Times New Roman" w:hAnsi="Times New Roman" w:cs="Times New Roman"/>
          <w:color w:val="000000" w:themeColor="text1"/>
          <w:sz w:val="28"/>
          <w:szCs w:val="28"/>
        </w:rPr>
        <w:t>Результат предоставления Услуги может быть получен заявителем посредством Единого портала</w:t>
      </w:r>
      <w:r w:rsidR="0063590D">
        <w:rPr>
          <w:rFonts w:ascii="Times New Roman" w:hAnsi="Times New Roman" w:cs="Times New Roman"/>
          <w:color w:val="000000" w:themeColor="text1"/>
          <w:sz w:val="28"/>
          <w:szCs w:val="28"/>
        </w:rPr>
        <w:t>,</w:t>
      </w:r>
      <w:r w:rsidRPr="005E109E">
        <w:rPr>
          <w:rFonts w:ascii="Times New Roman" w:hAnsi="Times New Roman" w:cs="Times New Roman"/>
          <w:color w:val="000000" w:themeColor="text1"/>
          <w:sz w:val="28"/>
          <w:szCs w:val="28"/>
        </w:rPr>
        <w:t xml:space="preserve"> почтовой связи</w:t>
      </w:r>
      <w:r w:rsidR="0063590D">
        <w:rPr>
          <w:rFonts w:ascii="Times New Roman" w:hAnsi="Times New Roman" w:cs="Times New Roman"/>
          <w:color w:val="000000" w:themeColor="text1"/>
          <w:sz w:val="28"/>
          <w:szCs w:val="28"/>
        </w:rPr>
        <w:t xml:space="preserve">, лично в </w:t>
      </w:r>
      <w:r w:rsidR="00A2752A">
        <w:rPr>
          <w:rFonts w:ascii="Times New Roman" w:hAnsi="Times New Roman" w:cs="Times New Roman"/>
          <w:color w:val="000000" w:themeColor="text1"/>
          <w:sz w:val="28"/>
          <w:szCs w:val="28"/>
        </w:rPr>
        <w:t>ОМСУ</w:t>
      </w:r>
      <w:r w:rsidR="0063590D">
        <w:rPr>
          <w:rFonts w:ascii="Times New Roman" w:hAnsi="Times New Roman" w:cs="Times New Roman"/>
          <w:color w:val="000000" w:themeColor="text1"/>
          <w:sz w:val="28"/>
          <w:szCs w:val="28"/>
        </w:rPr>
        <w:t>, в МФЦ</w:t>
      </w:r>
      <w:r w:rsidRPr="005E109E">
        <w:rPr>
          <w:rFonts w:ascii="Times New Roman" w:hAnsi="Times New Roman" w:cs="Times New Roman"/>
          <w:color w:val="000000" w:themeColor="text1"/>
          <w:sz w:val="28"/>
          <w:szCs w:val="28"/>
        </w:rPr>
        <w:t>.</w:t>
      </w:r>
    </w:p>
    <w:p w:rsidR="00AF3423" w:rsidRDefault="00AF3423" w:rsidP="00FE23FE">
      <w:pPr>
        <w:pStyle w:val="ConsPlusNormal"/>
        <w:ind w:firstLine="709"/>
        <w:jc w:val="center"/>
        <w:outlineLvl w:val="2"/>
        <w:rPr>
          <w:rFonts w:ascii="Times New Roman" w:hAnsi="Times New Roman" w:cs="Times New Roman"/>
          <w:b/>
          <w:sz w:val="28"/>
          <w:szCs w:val="28"/>
        </w:rPr>
      </w:pPr>
    </w:p>
    <w:p w:rsidR="00417725" w:rsidRPr="001F2A41" w:rsidRDefault="00417725" w:rsidP="00FE23FE">
      <w:pPr>
        <w:pStyle w:val="ConsPlusNormal"/>
        <w:ind w:firstLine="709"/>
        <w:jc w:val="center"/>
        <w:outlineLvl w:val="2"/>
        <w:rPr>
          <w:rFonts w:ascii="Times New Roman" w:hAnsi="Times New Roman" w:cs="Times New Roman"/>
          <w:b/>
          <w:sz w:val="28"/>
          <w:szCs w:val="28"/>
        </w:rPr>
      </w:pPr>
      <w:r w:rsidRPr="001F2A41">
        <w:rPr>
          <w:rFonts w:ascii="Times New Roman" w:hAnsi="Times New Roman" w:cs="Times New Roman"/>
          <w:b/>
          <w:sz w:val="28"/>
          <w:szCs w:val="28"/>
        </w:rPr>
        <w:t xml:space="preserve">Срок предоставления </w:t>
      </w:r>
      <w:r w:rsidR="000C3114">
        <w:rPr>
          <w:rFonts w:ascii="Times New Roman" w:hAnsi="Times New Roman" w:cs="Times New Roman"/>
          <w:b/>
          <w:sz w:val="28"/>
          <w:szCs w:val="28"/>
        </w:rPr>
        <w:t>У</w:t>
      </w:r>
      <w:r w:rsidRPr="001F2A41">
        <w:rPr>
          <w:rFonts w:ascii="Times New Roman" w:hAnsi="Times New Roman" w:cs="Times New Roman"/>
          <w:b/>
          <w:sz w:val="28"/>
          <w:szCs w:val="28"/>
        </w:rPr>
        <w:t>слуги</w:t>
      </w:r>
    </w:p>
    <w:p w:rsidR="00491ED0" w:rsidRPr="001F2A41" w:rsidRDefault="00491ED0" w:rsidP="00FE23FE">
      <w:pPr>
        <w:pStyle w:val="ConsPlusNormal"/>
        <w:ind w:firstLine="709"/>
        <w:jc w:val="center"/>
        <w:outlineLvl w:val="2"/>
        <w:rPr>
          <w:rFonts w:ascii="Times New Roman" w:hAnsi="Times New Roman" w:cs="Times New Roman"/>
          <w:color w:val="000000" w:themeColor="text1"/>
          <w:sz w:val="28"/>
          <w:szCs w:val="28"/>
        </w:rPr>
      </w:pPr>
    </w:p>
    <w:p w:rsidR="006B0088" w:rsidRPr="001F2A41" w:rsidRDefault="003D12CE" w:rsidP="00FE23FE">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8. </w:t>
      </w:r>
      <w:r w:rsidR="00AB0745">
        <w:rPr>
          <w:rFonts w:ascii="Times New Roman" w:hAnsi="Times New Roman" w:cs="Times New Roman"/>
          <w:color w:val="000000" w:themeColor="text1"/>
          <w:sz w:val="28"/>
          <w:szCs w:val="28"/>
        </w:rPr>
        <w:t>Срок</w:t>
      </w:r>
      <w:r w:rsidR="006B0088" w:rsidRPr="001F2A41">
        <w:rPr>
          <w:rFonts w:ascii="Times New Roman" w:hAnsi="Times New Roman" w:cs="Times New Roman"/>
          <w:color w:val="000000" w:themeColor="text1"/>
          <w:sz w:val="28"/>
          <w:szCs w:val="28"/>
        </w:rPr>
        <w:t xml:space="preserve"> предоставления </w:t>
      </w:r>
      <w:r w:rsidR="0001247E">
        <w:rPr>
          <w:rFonts w:ascii="Times New Roman" w:hAnsi="Times New Roman" w:cs="Times New Roman"/>
          <w:color w:val="000000" w:themeColor="text1"/>
          <w:sz w:val="28"/>
          <w:szCs w:val="28"/>
        </w:rPr>
        <w:t>У</w:t>
      </w:r>
      <w:r w:rsidR="006B0088" w:rsidRPr="001F2A41">
        <w:rPr>
          <w:rFonts w:ascii="Times New Roman" w:hAnsi="Times New Roman" w:cs="Times New Roman"/>
          <w:color w:val="000000" w:themeColor="text1"/>
          <w:sz w:val="28"/>
          <w:szCs w:val="28"/>
        </w:rPr>
        <w:t>слуги</w:t>
      </w:r>
      <w:r w:rsidR="00EA6C11">
        <w:rPr>
          <w:rFonts w:ascii="Times New Roman" w:hAnsi="Times New Roman" w:cs="Times New Roman"/>
          <w:color w:val="000000" w:themeColor="text1"/>
          <w:sz w:val="28"/>
          <w:szCs w:val="28"/>
        </w:rPr>
        <w:t xml:space="preserve"> не</w:t>
      </w:r>
      <w:r w:rsidR="000E7A84">
        <w:rPr>
          <w:rFonts w:ascii="Times New Roman" w:hAnsi="Times New Roman" w:cs="Times New Roman"/>
          <w:color w:val="000000" w:themeColor="text1"/>
          <w:sz w:val="28"/>
          <w:szCs w:val="28"/>
        </w:rPr>
        <w:t xml:space="preserve">зависимо от категории (признаков) заявителя и способа подачи </w:t>
      </w:r>
      <w:r w:rsidR="000E7A84" w:rsidRPr="001F2A41">
        <w:rPr>
          <w:rFonts w:ascii="Times New Roman" w:hAnsi="Times New Roman" w:cs="Times New Roman"/>
          <w:color w:val="000000" w:themeColor="text1"/>
          <w:sz w:val="28"/>
          <w:szCs w:val="28"/>
        </w:rPr>
        <w:t>заявления</w:t>
      </w:r>
      <w:r w:rsidR="000E7A84">
        <w:rPr>
          <w:rFonts w:ascii="Times New Roman" w:hAnsi="Times New Roman" w:cs="Times New Roman"/>
          <w:color w:val="000000" w:themeColor="text1"/>
          <w:sz w:val="28"/>
          <w:szCs w:val="28"/>
        </w:rPr>
        <w:t xml:space="preserve"> (ходатайства) о предоставлении </w:t>
      </w:r>
      <w:r w:rsidR="0001247E">
        <w:rPr>
          <w:rFonts w:ascii="Times New Roman" w:hAnsi="Times New Roman" w:cs="Times New Roman"/>
          <w:color w:val="000000" w:themeColor="text1"/>
          <w:sz w:val="28"/>
          <w:szCs w:val="28"/>
        </w:rPr>
        <w:t>У</w:t>
      </w:r>
      <w:r w:rsidR="000E7A84" w:rsidRPr="001F2A41">
        <w:rPr>
          <w:rFonts w:ascii="Times New Roman" w:hAnsi="Times New Roman" w:cs="Times New Roman"/>
          <w:color w:val="000000" w:themeColor="text1"/>
          <w:sz w:val="28"/>
          <w:szCs w:val="28"/>
        </w:rPr>
        <w:t>слуги</w:t>
      </w:r>
      <w:r w:rsidR="000E7A84" w:rsidRPr="000E7A84">
        <w:t xml:space="preserve"> </w:t>
      </w:r>
      <w:r w:rsidR="000E7A84" w:rsidRPr="000E7A84">
        <w:rPr>
          <w:rFonts w:ascii="Times New Roman" w:hAnsi="Times New Roman" w:cs="Times New Roman"/>
          <w:color w:val="000000" w:themeColor="text1"/>
          <w:sz w:val="28"/>
          <w:szCs w:val="28"/>
        </w:rPr>
        <w:t>составляет</w:t>
      </w:r>
      <w:r w:rsidR="006B0088" w:rsidRPr="001F2A41">
        <w:rPr>
          <w:rFonts w:ascii="Times New Roman" w:hAnsi="Times New Roman" w:cs="Times New Roman"/>
          <w:color w:val="000000" w:themeColor="text1"/>
          <w:sz w:val="28"/>
          <w:szCs w:val="28"/>
        </w:rPr>
        <w:t>:</w:t>
      </w:r>
    </w:p>
    <w:p w:rsidR="006B0088" w:rsidRPr="001F2A41" w:rsidRDefault="006B0088" w:rsidP="00FE23FE">
      <w:pPr>
        <w:pStyle w:val="ConsPlusNormal"/>
        <w:ind w:firstLine="540"/>
        <w:jc w:val="both"/>
        <w:rPr>
          <w:rFonts w:ascii="Times New Roman" w:hAnsi="Times New Roman" w:cs="Times New Roman"/>
          <w:color w:val="000000" w:themeColor="text1"/>
          <w:sz w:val="28"/>
          <w:szCs w:val="28"/>
        </w:rPr>
      </w:pPr>
      <w:r w:rsidRPr="001F2A41">
        <w:rPr>
          <w:rFonts w:ascii="Times New Roman" w:hAnsi="Times New Roman" w:cs="Times New Roman"/>
          <w:color w:val="000000" w:themeColor="text1"/>
          <w:sz w:val="28"/>
          <w:szCs w:val="28"/>
        </w:rPr>
        <w:t xml:space="preserve">- 30 дней со дня </w:t>
      </w:r>
      <w:r w:rsidR="00A95BCB" w:rsidRPr="00A95BCB">
        <w:rPr>
          <w:rFonts w:ascii="Times New Roman" w:hAnsi="Times New Roman" w:cs="Times New Roman"/>
          <w:color w:val="000000" w:themeColor="text1"/>
          <w:sz w:val="28"/>
          <w:szCs w:val="28"/>
        </w:rPr>
        <w:t xml:space="preserve">поступления </w:t>
      </w:r>
      <w:r w:rsidRPr="001F2A41">
        <w:rPr>
          <w:rFonts w:ascii="Times New Roman" w:hAnsi="Times New Roman" w:cs="Times New Roman"/>
          <w:color w:val="000000" w:themeColor="text1"/>
          <w:sz w:val="28"/>
          <w:szCs w:val="28"/>
        </w:rPr>
        <w:t>заявления о заключении соглашения об установлении сервитута;</w:t>
      </w:r>
    </w:p>
    <w:p w:rsidR="006B0088" w:rsidRPr="001F2A41" w:rsidRDefault="006B0088" w:rsidP="00FE23FE">
      <w:pPr>
        <w:pStyle w:val="ConsPlusNormal"/>
        <w:ind w:firstLine="540"/>
        <w:jc w:val="both"/>
        <w:rPr>
          <w:rFonts w:ascii="Times New Roman" w:hAnsi="Times New Roman" w:cs="Times New Roman"/>
          <w:color w:val="000000" w:themeColor="text1"/>
          <w:sz w:val="28"/>
          <w:szCs w:val="28"/>
        </w:rPr>
      </w:pPr>
      <w:r w:rsidRPr="001F2A41">
        <w:rPr>
          <w:rFonts w:ascii="Times New Roman" w:hAnsi="Times New Roman" w:cs="Times New Roman"/>
          <w:color w:val="000000" w:themeColor="text1"/>
          <w:sz w:val="28"/>
          <w:szCs w:val="28"/>
        </w:rPr>
        <w:t xml:space="preserve">- 30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0">
        <w:proofErr w:type="spellStart"/>
        <w:r w:rsidRPr="001F2A41">
          <w:rPr>
            <w:rFonts w:ascii="Times New Roman" w:hAnsi="Times New Roman" w:cs="Times New Roman"/>
            <w:color w:val="000000" w:themeColor="text1"/>
            <w:sz w:val="28"/>
            <w:szCs w:val="28"/>
          </w:rPr>
          <w:t>пп</w:t>
        </w:r>
        <w:proofErr w:type="spellEnd"/>
        <w:r w:rsidRPr="001F2A41">
          <w:rPr>
            <w:rFonts w:ascii="Times New Roman" w:hAnsi="Times New Roman" w:cs="Times New Roman"/>
            <w:color w:val="000000" w:themeColor="text1"/>
            <w:sz w:val="28"/>
            <w:szCs w:val="28"/>
          </w:rPr>
          <w:t>. 1</w:t>
        </w:r>
      </w:hyperlink>
      <w:r w:rsidRPr="001F2A41">
        <w:rPr>
          <w:rFonts w:ascii="Times New Roman" w:hAnsi="Times New Roman" w:cs="Times New Roman"/>
          <w:color w:val="000000" w:themeColor="text1"/>
          <w:sz w:val="28"/>
          <w:szCs w:val="28"/>
        </w:rPr>
        <w:t xml:space="preserve">, </w:t>
      </w:r>
      <w:hyperlink r:id="rId11">
        <w:r w:rsidRPr="001F2A41">
          <w:rPr>
            <w:rFonts w:ascii="Times New Roman" w:hAnsi="Times New Roman" w:cs="Times New Roman"/>
            <w:color w:val="000000" w:themeColor="text1"/>
            <w:sz w:val="28"/>
            <w:szCs w:val="28"/>
          </w:rPr>
          <w:t>2</w:t>
        </w:r>
      </w:hyperlink>
      <w:r w:rsidRPr="001F2A41">
        <w:rPr>
          <w:rFonts w:ascii="Times New Roman" w:hAnsi="Times New Roman" w:cs="Times New Roman"/>
          <w:color w:val="000000" w:themeColor="text1"/>
          <w:sz w:val="28"/>
          <w:szCs w:val="28"/>
        </w:rPr>
        <w:t xml:space="preserve">, </w:t>
      </w:r>
      <w:hyperlink r:id="rId12">
        <w:r w:rsidRPr="001F2A41">
          <w:rPr>
            <w:rFonts w:ascii="Times New Roman" w:hAnsi="Times New Roman" w:cs="Times New Roman"/>
            <w:color w:val="000000" w:themeColor="text1"/>
            <w:sz w:val="28"/>
            <w:szCs w:val="28"/>
          </w:rPr>
          <w:t>4</w:t>
        </w:r>
      </w:hyperlink>
      <w:r w:rsidRPr="001F2A41">
        <w:rPr>
          <w:rFonts w:ascii="Times New Roman" w:hAnsi="Times New Roman" w:cs="Times New Roman"/>
          <w:color w:val="000000" w:themeColor="text1"/>
          <w:sz w:val="28"/>
          <w:szCs w:val="28"/>
        </w:rPr>
        <w:t xml:space="preserve">, </w:t>
      </w:r>
      <w:hyperlink r:id="rId13">
        <w:r w:rsidRPr="001F2A41">
          <w:rPr>
            <w:rFonts w:ascii="Times New Roman" w:hAnsi="Times New Roman" w:cs="Times New Roman"/>
            <w:color w:val="000000" w:themeColor="text1"/>
            <w:sz w:val="28"/>
            <w:szCs w:val="28"/>
          </w:rPr>
          <w:t>4.1</w:t>
        </w:r>
      </w:hyperlink>
      <w:r w:rsidRPr="001F2A41">
        <w:rPr>
          <w:rFonts w:ascii="Times New Roman" w:hAnsi="Times New Roman" w:cs="Times New Roman"/>
          <w:color w:val="000000" w:themeColor="text1"/>
          <w:sz w:val="28"/>
          <w:szCs w:val="28"/>
        </w:rPr>
        <w:t xml:space="preserve"> и </w:t>
      </w:r>
      <w:hyperlink r:id="rId14">
        <w:r w:rsidRPr="001F2A41">
          <w:rPr>
            <w:rFonts w:ascii="Times New Roman" w:hAnsi="Times New Roman" w:cs="Times New Roman"/>
            <w:color w:val="000000" w:themeColor="text1"/>
            <w:sz w:val="28"/>
            <w:szCs w:val="28"/>
          </w:rPr>
          <w:t>5 ст. 39.37</w:t>
        </w:r>
      </w:hyperlink>
      <w:r w:rsidRPr="001F2A41">
        <w:rPr>
          <w:rFonts w:ascii="Times New Roman" w:hAnsi="Times New Roman" w:cs="Times New Roman"/>
          <w:color w:val="000000" w:themeColor="text1"/>
          <w:sz w:val="28"/>
          <w:szCs w:val="28"/>
        </w:rPr>
        <w:t xml:space="preserve"> ЗК РФ, а также в целях установления публичного сервитута для реконструкции участков (частей) инженерных сооружений, предусмотренного </w:t>
      </w:r>
      <w:hyperlink r:id="rId15">
        <w:proofErr w:type="spellStart"/>
        <w:r w:rsidRPr="001F2A41">
          <w:rPr>
            <w:rFonts w:ascii="Times New Roman" w:hAnsi="Times New Roman" w:cs="Times New Roman"/>
            <w:color w:val="000000" w:themeColor="text1"/>
            <w:sz w:val="28"/>
            <w:szCs w:val="28"/>
          </w:rPr>
          <w:t>пп</w:t>
        </w:r>
        <w:proofErr w:type="spellEnd"/>
        <w:r w:rsidRPr="001F2A41">
          <w:rPr>
            <w:rFonts w:ascii="Times New Roman" w:hAnsi="Times New Roman" w:cs="Times New Roman"/>
            <w:color w:val="000000" w:themeColor="text1"/>
            <w:sz w:val="28"/>
            <w:szCs w:val="28"/>
          </w:rPr>
          <w:t>. 6 ст. 39.37</w:t>
        </w:r>
      </w:hyperlink>
      <w:r w:rsidRPr="001F2A41">
        <w:rPr>
          <w:rFonts w:ascii="Times New Roman" w:hAnsi="Times New Roman" w:cs="Times New Roman"/>
          <w:color w:val="000000" w:themeColor="text1"/>
          <w:sz w:val="28"/>
          <w:szCs w:val="28"/>
        </w:rPr>
        <w:t xml:space="preserve"> ЗК РФ, но </w:t>
      </w:r>
      <w:r w:rsidR="00EA6C11">
        <w:rPr>
          <w:rFonts w:ascii="Times New Roman" w:hAnsi="Times New Roman" w:cs="Times New Roman"/>
          <w:color w:val="000000" w:themeColor="text1"/>
          <w:sz w:val="28"/>
          <w:szCs w:val="28"/>
        </w:rPr>
        <w:t>по истечении</w:t>
      </w:r>
      <w:r w:rsidRPr="001F2A41">
        <w:rPr>
          <w:rFonts w:ascii="Times New Roman" w:hAnsi="Times New Roman" w:cs="Times New Roman"/>
          <w:color w:val="000000" w:themeColor="text1"/>
          <w:sz w:val="28"/>
          <w:szCs w:val="28"/>
        </w:rPr>
        <w:t xml:space="preserve"> 15 дней со дня опубликования сообщения о поступившем ходатайстве об установлении публичного сервитута, предусмотренного </w:t>
      </w:r>
      <w:hyperlink r:id="rId16">
        <w:proofErr w:type="spellStart"/>
        <w:r w:rsidRPr="001F2A41">
          <w:rPr>
            <w:rFonts w:ascii="Times New Roman" w:hAnsi="Times New Roman" w:cs="Times New Roman"/>
            <w:color w:val="000000" w:themeColor="text1"/>
            <w:sz w:val="28"/>
            <w:szCs w:val="28"/>
          </w:rPr>
          <w:t>пп</w:t>
        </w:r>
        <w:proofErr w:type="spellEnd"/>
        <w:r w:rsidRPr="001F2A41">
          <w:rPr>
            <w:rFonts w:ascii="Times New Roman" w:hAnsi="Times New Roman" w:cs="Times New Roman"/>
            <w:color w:val="000000" w:themeColor="text1"/>
            <w:sz w:val="28"/>
            <w:szCs w:val="28"/>
          </w:rPr>
          <w:t>. 1 п. 3 ст. 39.42</w:t>
        </w:r>
      </w:hyperlink>
      <w:r w:rsidRPr="001F2A41">
        <w:rPr>
          <w:rFonts w:ascii="Times New Roman" w:hAnsi="Times New Roman" w:cs="Times New Roman"/>
          <w:color w:val="000000" w:themeColor="text1"/>
          <w:sz w:val="28"/>
          <w:szCs w:val="28"/>
        </w:rPr>
        <w:t xml:space="preserve"> ЗК РФ (за исключением случая, предусмотренного </w:t>
      </w:r>
      <w:hyperlink r:id="rId17">
        <w:r w:rsidRPr="001F2A41">
          <w:rPr>
            <w:rFonts w:ascii="Times New Roman" w:hAnsi="Times New Roman" w:cs="Times New Roman"/>
            <w:color w:val="000000" w:themeColor="text1"/>
            <w:sz w:val="28"/>
            <w:szCs w:val="28"/>
          </w:rPr>
          <w:t>п. 10 ст. 39.42</w:t>
        </w:r>
      </w:hyperlink>
      <w:r w:rsidRPr="001F2A41">
        <w:rPr>
          <w:rFonts w:ascii="Times New Roman" w:hAnsi="Times New Roman" w:cs="Times New Roman"/>
          <w:color w:val="000000" w:themeColor="text1"/>
          <w:sz w:val="28"/>
          <w:szCs w:val="28"/>
        </w:rPr>
        <w:t xml:space="preserve"> ЗК РФ);</w:t>
      </w:r>
    </w:p>
    <w:p w:rsidR="006B0088" w:rsidRPr="001F2A41" w:rsidRDefault="006B0088" w:rsidP="00FE23FE">
      <w:pPr>
        <w:pStyle w:val="ConsPlusNormal"/>
        <w:ind w:firstLine="540"/>
        <w:jc w:val="both"/>
        <w:rPr>
          <w:rFonts w:ascii="Times New Roman" w:hAnsi="Times New Roman" w:cs="Times New Roman"/>
          <w:color w:val="000000" w:themeColor="text1"/>
          <w:sz w:val="28"/>
          <w:szCs w:val="28"/>
        </w:rPr>
      </w:pPr>
      <w:r w:rsidRPr="001F2A41">
        <w:rPr>
          <w:rFonts w:ascii="Times New Roman" w:hAnsi="Times New Roman" w:cs="Times New Roman"/>
          <w:color w:val="000000" w:themeColor="text1"/>
          <w:sz w:val="28"/>
          <w:szCs w:val="28"/>
        </w:rPr>
        <w:t xml:space="preserve">- 20 дней со дня поступления в </w:t>
      </w:r>
      <w:r w:rsidR="00603FD5">
        <w:rPr>
          <w:rFonts w:ascii="Times New Roman" w:hAnsi="Times New Roman" w:cs="Times New Roman"/>
          <w:color w:val="000000" w:themeColor="text1"/>
          <w:sz w:val="28"/>
          <w:szCs w:val="28"/>
        </w:rPr>
        <w:t>ОМС</w:t>
      </w:r>
      <w:r w:rsidRPr="001F2A41">
        <w:rPr>
          <w:rFonts w:ascii="Times New Roman" w:hAnsi="Times New Roman" w:cs="Times New Roman"/>
          <w:color w:val="000000" w:themeColor="text1"/>
          <w:sz w:val="28"/>
          <w:szCs w:val="28"/>
        </w:rPr>
        <w:t xml:space="preserve"> ходатайства об установлении публичного сервитута и прилагаемых к ходатайству документов в целях, предусмотренных </w:t>
      </w:r>
      <w:hyperlink r:id="rId18">
        <w:proofErr w:type="spellStart"/>
        <w:r w:rsidRPr="001F2A41">
          <w:rPr>
            <w:rFonts w:ascii="Times New Roman" w:hAnsi="Times New Roman" w:cs="Times New Roman"/>
            <w:color w:val="000000" w:themeColor="text1"/>
            <w:sz w:val="28"/>
            <w:szCs w:val="28"/>
          </w:rPr>
          <w:t>пп</w:t>
        </w:r>
        <w:proofErr w:type="spellEnd"/>
        <w:r w:rsidRPr="001F2A41">
          <w:rPr>
            <w:rFonts w:ascii="Times New Roman" w:hAnsi="Times New Roman" w:cs="Times New Roman"/>
            <w:color w:val="000000" w:themeColor="text1"/>
            <w:sz w:val="28"/>
            <w:szCs w:val="28"/>
          </w:rPr>
          <w:t>. 3 ст. 39.37</w:t>
        </w:r>
      </w:hyperlink>
      <w:r w:rsidRPr="001F2A41">
        <w:rPr>
          <w:rFonts w:ascii="Times New Roman" w:hAnsi="Times New Roman" w:cs="Times New Roman"/>
          <w:color w:val="000000" w:themeColor="text1"/>
          <w:sz w:val="28"/>
          <w:szCs w:val="28"/>
        </w:rPr>
        <w:t xml:space="preserve"> ЗК РФ, а также в целях установления публичного сервитута для капитального ремонта участков (частей) инженерных сооружений, предусмотренного </w:t>
      </w:r>
      <w:hyperlink r:id="rId19">
        <w:proofErr w:type="spellStart"/>
        <w:r w:rsidRPr="001F2A41">
          <w:rPr>
            <w:rFonts w:ascii="Times New Roman" w:hAnsi="Times New Roman" w:cs="Times New Roman"/>
            <w:color w:val="000000" w:themeColor="text1"/>
            <w:sz w:val="28"/>
            <w:szCs w:val="28"/>
          </w:rPr>
          <w:t>пп</w:t>
        </w:r>
        <w:proofErr w:type="spellEnd"/>
        <w:r w:rsidRPr="001F2A41">
          <w:rPr>
            <w:rFonts w:ascii="Times New Roman" w:hAnsi="Times New Roman" w:cs="Times New Roman"/>
            <w:color w:val="000000" w:themeColor="text1"/>
            <w:sz w:val="28"/>
            <w:szCs w:val="28"/>
          </w:rPr>
          <w:t>. 6 ст. 39.37</w:t>
        </w:r>
      </w:hyperlink>
      <w:r w:rsidRPr="001F2A41">
        <w:rPr>
          <w:rFonts w:ascii="Times New Roman" w:hAnsi="Times New Roman" w:cs="Times New Roman"/>
          <w:color w:val="000000" w:themeColor="text1"/>
          <w:sz w:val="28"/>
          <w:szCs w:val="28"/>
        </w:rPr>
        <w:t xml:space="preserve"> ЗК РФ;</w:t>
      </w:r>
    </w:p>
    <w:p w:rsidR="006B0088" w:rsidRPr="001F2A41" w:rsidRDefault="006B0088" w:rsidP="00FE23FE">
      <w:pPr>
        <w:pStyle w:val="ConsPlusNormal"/>
        <w:ind w:firstLine="540"/>
        <w:jc w:val="both"/>
        <w:rPr>
          <w:rFonts w:ascii="Times New Roman" w:hAnsi="Times New Roman" w:cs="Times New Roman"/>
          <w:color w:val="000000" w:themeColor="text1"/>
          <w:sz w:val="28"/>
          <w:szCs w:val="28"/>
        </w:rPr>
      </w:pPr>
      <w:r w:rsidRPr="001F2A41">
        <w:rPr>
          <w:rFonts w:ascii="Times New Roman" w:hAnsi="Times New Roman" w:cs="Times New Roman"/>
          <w:color w:val="000000" w:themeColor="text1"/>
          <w:sz w:val="28"/>
          <w:szCs w:val="28"/>
        </w:rPr>
        <w:t xml:space="preserve">- 45 дней со дня поступления в </w:t>
      </w:r>
      <w:r w:rsidR="00603FD5">
        <w:rPr>
          <w:rFonts w:ascii="Times New Roman" w:hAnsi="Times New Roman" w:cs="Times New Roman"/>
          <w:color w:val="000000" w:themeColor="text1"/>
          <w:sz w:val="28"/>
          <w:szCs w:val="28"/>
        </w:rPr>
        <w:t>ОМС</w:t>
      </w:r>
      <w:r w:rsidRPr="001F2A41">
        <w:rPr>
          <w:rFonts w:ascii="Times New Roman" w:hAnsi="Times New Roman" w:cs="Times New Roman"/>
          <w:color w:val="000000" w:themeColor="text1"/>
          <w:sz w:val="28"/>
          <w:szCs w:val="28"/>
        </w:rPr>
        <w:t xml:space="preserve"> ходатайства об установлении публичного сервитута и прилагаемых к ходатайству документов от субъекта естественной монополии для эксплуатации используемого им линейного объекта в сфере деятельности субъекта естественной монополии или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p>
    <w:p w:rsidR="006B0088" w:rsidRPr="001F2A41" w:rsidRDefault="006B0088" w:rsidP="00FE23FE">
      <w:pPr>
        <w:pStyle w:val="ConsPlusNormal"/>
        <w:ind w:firstLine="540"/>
        <w:jc w:val="both"/>
        <w:rPr>
          <w:rFonts w:ascii="Times New Roman" w:hAnsi="Times New Roman" w:cs="Times New Roman"/>
          <w:color w:val="000000" w:themeColor="text1"/>
          <w:sz w:val="28"/>
          <w:szCs w:val="28"/>
        </w:rPr>
      </w:pPr>
      <w:r w:rsidRPr="001F2A41">
        <w:rPr>
          <w:rFonts w:ascii="Times New Roman" w:hAnsi="Times New Roman" w:cs="Times New Roman"/>
          <w:color w:val="000000" w:themeColor="text1"/>
          <w:sz w:val="28"/>
          <w:szCs w:val="28"/>
        </w:rPr>
        <w:t>В случае</w:t>
      </w:r>
      <w:r w:rsidR="00A2752A">
        <w:rPr>
          <w:rFonts w:ascii="Times New Roman" w:hAnsi="Times New Roman" w:cs="Times New Roman"/>
          <w:color w:val="000000" w:themeColor="text1"/>
          <w:sz w:val="28"/>
          <w:szCs w:val="28"/>
        </w:rPr>
        <w:t>,</w:t>
      </w:r>
      <w:r w:rsidRPr="001F2A41">
        <w:rPr>
          <w:rFonts w:ascii="Times New Roman" w:hAnsi="Times New Roman" w:cs="Times New Roman"/>
          <w:color w:val="000000" w:themeColor="text1"/>
          <w:sz w:val="28"/>
          <w:szCs w:val="28"/>
        </w:rPr>
        <w:t xml:space="preserve">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AA263D" w:rsidRDefault="00AA263D" w:rsidP="00FE23FE">
      <w:pPr>
        <w:ind w:firstLine="709"/>
        <w:jc w:val="both"/>
        <w:outlineLvl w:val="0"/>
        <w:rPr>
          <w:sz w:val="28"/>
          <w:szCs w:val="28"/>
        </w:rPr>
      </w:pPr>
    </w:p>
    <w:p w:rsidR="00842EAF" w:rsidRPr="001F2A41" w:rsidRDefault="00842EAF" w:rsidP="00FE23FE">
      <w:pPr>
        <w:ind w:firstLine="709"/>
        <w:jc w:val="both"/>
        <w:outlineLvl w:val="0"/>
        <w:rPr>
          <w:sz w:val="28"/>
          <w:szCs w:val="28"/>
        </w:rPr>
      </w:pPr>
    </w:p>
    <w:p w:rsidR="00276593" w:rsidRDefault="00C539DC" w:rsidP="00FE23FE">
      <w:pPr>
        <w:pStyle w:val="ConsPlusNormal"/>
        <w:ind w:left="993" w:hanging="284"/>
        <w:jc w:val="center"/>
        <w:rPr>
          <w:rFonts w:ascii="Times New Roman" w:hAnsi="Times New Roman" w:cs="Times New Roman"/>
          <w:b/>
          <w:bCs/>
          <w:sz w:val="28"/>
          <w:szCs w:val="28"/>
        </w:rPr>
      </w:pPr>
      <w:r w:rsidRPr="001F2A41">
        <w:rPr>
          <w:rFonts w:ascii="Times New Roman" w:hAnsi="Times New Roman" w:cs="Times New Roman"/>
          <w:b/>
          <w:bCs/>
          <w:sz w:val="28"/>
          <w:szCs w:val="28"/>
        </w:rPr>
        <w:t xml:space="preserve">Размер платы, взимаемой с заявителя </w:t>
      </w:r>
      <w:r w:rsidR="00122D37" w:rsidRPr="001F2A41">
        <w:rPr>
          <w:rFonts w:ascii="Times New Roman" w:hAnsi="Times New Roman" w:cs="Times New Roman"/>
          <w:b/>
          <w:bCs/>
          <w:sz w:val="28"/>
          <w:szCs w:val="28"/>
        </w:rPr>
        <w:t xml:space="preserve">при </w:t>
      </w:r>
      <w:r w:rsidR="00021AA3" w:rsidRPr="001F2A41">
        <w:rPr>
          <w:rFonts w:ascii="Times New Roman" w:hAnsi="Times New Roman" w:cs="Times New Roman"/>
          <w:b/>
          <w:bCs/>
          <w:sz w:val="28"/>
          <w:szCs w:val="28"/>
        </w:rPr>
        <w:t xml:space="preserve">предоставлении </w:t>
      </w:r>
      <w:r w:rsidR="00276593">
        <w:rPr>
          <w:rFonts w:ascii="Times New Roman" w:hAnsi="Times New Roman" w:cs="Times New Roman"/>
          <w:b/>
          <w:bCs/>
          <w:sz w:val="28"/>
          <w:szCs w:val="28"/>
        </w:rPr>
        <w:t>У</w:t>
      </w:r>
      <w:r w:rsidR="00122D37" w:rsidRPr="001F2A41">
        <w:rPr>
          <w:rFonts w:ascii="Times New Roman" w:hAnsi="Times New Roman" w:cs="Times New Roman"/>
          <w:b/>
          <w:bCs/>
          <w:sz w:val="28"/>
          <w:szCs w:val="28"/>
        </w:rPr>
        <w:t xml:space="preserve">слуги, </w:t>
      </w:r>
    </w:p>
    <w:p w:rsidR="00C539DC" w:rsidRPr="001F2A41" w:rsidRDefault="00122D37" w:rsidP="00FE23FE">
      <w:pPr>
        <w:pStyle w:val="ConsPlusNormal"/>
        <w:ind w:left="993" w:hanging="284"/>
        <w:jc w:val="center"/>
        <w:rPr>
          <w:rFonts w:ascii="Times New Roman" w:hAnsi="Times New Roman" w:cs="Times New Roman"/>
          <w:b/>
          <w:bCs/>
          <w:sz w:val="28"/>
          <w:szCs w:val="28"/>
        </w:rPr>
      </w:pPr>
      <w:r w:rsidRPr="001F2A41">
        <w:rPr>
          <w:rFonts w:ascii="Times New Roman" w:hAnsi="Times New Roman" w:cs="Times New Roman"/>
          <w:b/>
          <w:bCs/>
          <w:sz w:val="28"/>
          <w:szCs w:val="28"/>
        </w:rPr>
        <w:t>и способы ее взимания</w:t>
      </w:r>
    </w:p>
    <w:p w:rsidR="00C539DC" w:rsidRPr="001F2A41" w:rsidRDefault="00C539DC" w:rsidP="00FE23FE">
      <w:pPr>
        <w:pStyle w:val="ConsPlusNormal"/>
        <w:ind w:firstLine="709"/>
        <w:jc w:val="both"/>
        <w:rPr>
          <w:rFonts w:ascii="Times New Roman" w:hAnsi="Times New Roman" w:cs="Times New Roman"/>
          <w:bCs/>
          <w:sz w:val="28"/>
          <w:szCs w:val="28"/>
        </w:rPr>
      </w:pPr>
    </w:p>
    <w:p w:rsidR="00C539DC" w:rsidRDefault="00021AA3" w:rsidP="00FE23FE">
      <w:pPr>
        <w:pStyle w:val="ConsPlusNormal"/>
        <w:tabs>
          <w:tab w:val="left" w:pos="709"/>
          <w:tab w:val="left" w:pos="851"/>
        </w:tabs>
        <w:ind w:firstLine="0"/>
        <w:jc w:val="both"/>
        <w:rPr>
          <w:rFonts w:ascii="Times New Roman" w:hAnsi="Times New Roman" w:cs="Times New Roman"/>
          <w:bCs/>
          <w:sz w:val="28"/>
          <w:szCs w:val="28"/>
        </w:rPr>
      </w:pPr>
      <w:r w:rsidRPr="001F2A41">
        <w:rPr>
          <w:rFonts w:ascii="Times New Roman" w:hAnsi="Times New Roman" w:cs="Times New Roman"/>
          <w:bCs/>
          <w:sz w:val="28"/>
          <w:szCs w:val="28"/>
        </w:rPr>
        <w:t xml:space="preserve">         </w:t>
      </w:r>
      <w:r w:rsidR="007F5BC0">
        <w:rPr>
          <w:rFonts w:ascii="Times New Roman" w:hAnsi="Times New Roman" w:cs="Times New Roman"/>
          <w:bCs/>
          <w:sz w:val="28"/>
          <w:szCs w:val="28"/>
        </w:rPr>
        <w:t>9</w:t>
      </w:r>
      <w:r w:rsidR="00276593">
        <w:rPr>
          <w:rFonts w:ascii="Times New Roman" w:hAnsi="Times New Roman" w:cs="Times New Roman"/>
          <w:bCs/>
          <w:sz w:val="28"/>
          <w:szCs w:val="28"/>
        </w:rPr>
        <w:t xml:space="preserve">. </w:t>
      </w:r>
      <w:r w:rsidR="00276593" w:rsidRPr="00276593">
        <w:rPr>
          <w:rFonts w:ascii="Times New Roman" w:hAnsi="Times New Roman" w:cs="Times New Roman"/>
          <w:bCs/>
          <w:sz w:val="28"/>
          <w:szCs w:val="28"/>
        </w:rPr>
        <w:t>Взимание платы за предоставление Услуги законодательством Российской Федерации не предусмотрено.</w:t>
      </w:r>
    </w:p>
    <w:p w:rsidR="0074236C" w:rsidRDefault="0074236C" w:rsidP="00FE23FE">
      <w:pPr>
        <w:pStyle w:val="ConsPlusNormal"/>
        <w:tabs>
          <w:tab w:val="left" w:pos="709"/>
          <w:tab w:val="left" w:pos="851"/>
        </w:tabs>
        <w:ind w:firstLine="0"/>
        <w:jc w:val="both"/>
        <w:rPr>
          <w:rFonts w:ascii="Times New Roman" w:hAnsi="Times New Roman" w:cs="Times New Roman"/>
          <w:bCs/>
          <w:sz w:val="28"/>
          <w:szCs w:val="28"/>
        </w:rPr>
      </w:pPr>
    </w:p>
    <w:p w:rsidR="00B30752" w:rsidRDefault="00A64C4C" w:rsidP="00FE23FE">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М</w:t>
      </w:r>
      <w:r w:rsidRPr="00A64C4C">
        <w:rPr>
          <w:rFonts w:ascii="Times New Roman" w:hAnsi="Times New Roman" w:cs="Times New Roman"/>
          <w:b/>
          <w:bCs/>
          <w:sz w:val="28"/>
          <w:szCs w:val="28"/>
        </w:rPr>
        <w:t xml:space="preserve">аксимальный срок ожидания в очереди при подаче заявителем запроса о предоставлении </w:t>
      </w:r>
      <w:r>
        <w:rPr>
          <w:rFonts w:ascii="Times New Roman" w:hAnsi="Times New Roman" w:cs="Times New Roman"/>
          <w:b/>
          <w:bCs/>
          <w:sz w:val="28"/>
          <w:szCs w:val="28"/>
        </w:rPr>
        <w:t>У</w:t>
      </w:r>
      <w:r w:rsidRPr="00A64C4C">
        <w:rPr>
          <w:rFonts w:ascii="Times New Roman" w:hAnsi="Times New Roman" w:cs="Times New Roman"/>
          <w:b/>
          <w:bCs/>
          <w:sz w:val="28"/>
          <w:szCs w:val="28"/>
        </w:rPr>
        <w:t xml:space="preserve">слуги и при получении результата предоставления </w:t>
      </w:r>
      <w:r>
        <w:rPr>
          <w:rFonts w:ascii="Times New Roman" w:hAnsi="Times New Roman" w:cs="Times New Roman"/>
          <w:b/>
          <w:bCs/>
          <w:sz w:val="28"/>
          <w:szCs w:val="28"/>
        </w:rPr>
        <w:t>У</w:t>
      </w:r>
      <w:r w:rsidRPr="00A64C4C">
        <w:rPr>
          <w:rFonts w:ascii="Times New Roman" w:hAnsi="Times New Roman" w:cs="Times New Roman"/>
          <w:b/>
          <w:bCs/>
          <w:sz w:val="28"/>
          <w:szCs w:val="28"/>
        </w:rPr>
        <w:t>слуги</w:t>
      </w:r>
    </w:p>
    <w:p w:rsidR="00A64C4C" w:rsidRDefault="00A64C4C" w:rsidP="00FE23FE">
      <w:pPr>
        <w:pStyle w:val="ConsPlusNormal"/>
        <w:tabs>
          <w:tab w:val="left" w:pos="709"/>
          <w:tab w:val="left" w:pos="851"/>
        </w:tabs>
        <w:jc w:val="center"/>
        <w:rPr>
          <w:rFonts w:ascii="Times New Roman" w:hAnsi="Times New Roman" w:cs="Times New Roman"/>
          <w:b/>
          <w:bCs/>
          <w:sz w:val="28"/>
          <w:szCs w:val="28"/>
        </w:rPr>
      </w:pPr>
    </w:p>
    <w:p w:rsidR="00B30752" w:rsidRPr="00B30752" w:rsidRDefault="00BA2038" w:rsidP="00FE23FE">
      <w:pPr>
        <w:pStyle w:val="ConsPlusNormal"/>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1</w:t>
      </w:r>
      <w:r w:rsidR="007F5BC0">
        <w:rPr>
          <w:rFonts w:ascii="Times New Roman" w:hAnsi="Times New Roman" w:cs="Times New Roman"/>
          <w:bCs/>
          <w:sz w:val="28"/>
          <w:szCs w:val="28"/>
        </w:rPr>
        <w:t>0</w:t>
      </w:r>
      <w:r>
        <w:rPr>
          <w:rFonts w:ascii="Times New Roman" w:hAnsi="Times New Roman" w:cs="Times New Roman"/>
          <w:bCs/>
          <w:sz w:val="28"/>
          <w:szCs w:val="28"/>
        </w:rPr>
        <w:t xml:space="preserve">. </w:t>
      </w:r>
      <w:r w:rsidR="00B30752" w:rsidRPr="00B30752">
        <w:rPr>
          <w:rFonts w:ascii="Times New Roman" w:hAnsi="Times New Roman" w:cs="Times New Roman"/>
          <w:bCs/>
          <w:sz w:val="28"/>
          <w:szCs w:val="28"/>
        </w:rPr>
        <w:t xml:space="preserve">Максимальный срок ожидания в очереди при подаче заявления (ходатайства) и документов, необходимых для предоставления </w:t>
      </w:r>
      <w:r w:rsidR="00B30752">
        <w:rPr>
          <w:rFonts w:ascii="Times New Roman" w:hAnsi="Times New Roman" w:cs="Times New Roman"/>
          <w:bCs/>
          <w:sz w:val="28"/>
          <w:szCs w:val="28"/>
        </w:rPr>
        <w:t>У</w:t>
      </w:r>
      <w:r w:rsidR="00B30752" w:rsidRPr="00B30752">
        <w:rPr>
          <w:rFonts w:ascii="Times New Roman" w:hAnsi="Times New Roman" w:cs="Times New Roman"/>
          <w:bCs/>
          <w:sz w:val="28"/>
          <w:szCs w:val="28"/>
        </w:rPr>
        <w:t xml:space="preserve">слуги или получения результата предоставления </w:t>
      </w:r>
      <w:r w:rsidR="00B30752">
        <w:rPr>
          <w:rFonts w:ascii="Times New Roman" w:hAnsi="Times New Roman" w:cs="Times New Roman"/>
          <w:bCs/>
          <w:sz w:val="28"/>
          <w:szCs w:val="28"/>
        </w:rPr>
        <w:t>У</w:t>
      </w:r>
      <w:r w:rsidR="00B30752" w:rsidRPr="00B30752">
        <w:rPr>
          <w:rFonts w:ascii="Times New Roman" w:hAnsi="Times New Roman" w:cs="Times New Roman"/>
          <w:bCs/>
          <w:sz w:val="28"/>
          <w:szCs w:val="28"/>
        </w:rPr>
        <w:t>слуги, не должен превышать 15 минут.</w:t>
      </w:r>
    </w:p>
    <w:p w:rsidR="00B30752" w:rsidRPr="00B30752" w:rsidRDefault="00B30752" w:rsidP="00FE23FE">
      <w:pPr>
        <w:pStyle w:val="ConsPlusNormal"/>
        <w:tabs>
          <w:tab w:val="left" w:pos="709"/>
          <w:tab w:val="left" w:pos="851"/>
        </w:tabs>
        <w:jc w:val="center"/>
        <w:rPr>
          <w:rFonts w:ascii="Times New Roman" w:hAnsi="Times New Roman" w:cs="Times New Roman"/>
          <w:b/>
          <w:bCs/>
          <w:sz w:val="28"/>
          <w:szCs w:val="28"/>
        </w:rPr>
      </w:pPr>
    </w:p>
    <w:p w:rsidR="00B30752" w:rsidRPr="00B30752" w:rsidRDefault="009A74F1" w:rsidP="00FE23FE">
      <w:pPr>
        <w:pStyle w:val="ConsPlusNormal"/>
        <w:tabs>
          <w:tab w:val="left" w:pos="709"/>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С</w:t>
      </w:r>
      <w:r w:rsidRPr="009A74F1">
        <w:rPr>
          <w:rFonts w:ascii="Times New Roman" w:hAnsi="Times New Roman" w:cs="Times New Roman"/>
          <w:b/>
          <w:bCs/>
          <w:sz w:val="28"/>
          <w:szCs w:val="28"/>
        </w:rPr>
        <w:t xml:space="preserve">рок регистрации запроса заявителя о предоставлении </w:t>
      </w:r>
      <w:r>
        <w:rPr>
          <w:rFonts w:ascii="Times New Roman" w:hAnsi="Times New Roman" w:cs="Times New Roman"/>
          <w:b/>
          <w:bCs/>
          <w:sz w:val="28"/>
          <w:szCs w:val="28"/>
        </w:rPr>
        <w:t>У</w:t>
      </w:r>
      <w:r w:rsidRPr="009A74F1">
        <w:rPr>
          <w:rFonts w:ascii="Times New Roman" w:hAnsi="Times New Roman" w:cs="Times New Roman"/>
          <w:b/>
          <w:bCs/>
          <w:sz w:val="28"/>
          <w:szCs w:val="28"/>
        </w:rPr>
        <w:t>слуги</w:t>
      </w:r>
    </w:p>
    <w:p w:rsidR="00B30752" w:rsidRPr="00B30752" w:rsidRDefault="00B30752" w:rsidP="00FE23FE">
      <w:pPr>
        <w:pStyle w:val="ConsPlusNormal"/>
        <w:tabs>
          <w:tab w:val="left" w:pos="709"/>
          <w:tab w:val="left" w:pos="851"/>
        </w:tabs>
        <w:jc w:val="both"/>
        <w:rPr>
          <w:rFonts w:ascii="Times New Roman" w:hAnsi="Times New Roman" w:cs="Times New Roman"/>
          <w:bCs/>
          <w:sz w:val="28"/>
          <w:szCs w:val="28"/>
        </w:rPr>
      </w:pPr>
    </w:p>
    <w:p w:rsidR="00E55F16" w:rsidRDefault="00BA2038" w:rsidP="00FE23FE">
      <w:pPr>
        <w:pStyle w:val="ConsPlusNormal"/>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1</w:t>
      </w:r>
      <w:r w:rsidR="007F5BC0">
        <w:rPr>
          <w:rFonts w:ascii="Times New Roman" w:hAnsi="Times New Roman" w:cs="Times New Roman"/>
          <w:bCs/>
          <w:sz w:val="28"/>
          <w:szCs w:val="28"/>
        </w:rPr>
        <w:t>1</w:t>
      </w:r>
      <w:r>
        <w:rPr>
          <w:rFonts w:ascii="Times New Roman" w:hAnsi="Times New Roman" w:cs="Times New Roman"/>
          <w:bCs/>
          <w:sz w:val="28"/>
          <w:szCs w:val="28"/>
        </w:rPr>
        <w:t xml:space="preserve">. </w:t>
      </w:r>
      <w:r w:rsidRPr="00BA2038">
        <w:rPr>
          <w:rFonts w:ascii="Times New Roman" w:hAnsi="Times New Roman" w:cs="Times New Roman"/>
          <w:bCs/>
          <w:sz w:val="28"/>
          <w:szCs w:val="28"/>
        </w:rPr>
        <w:t xml:space="preserve">Срок регистрации заявления </w:t>
      </w:r>
      <w:r>
        <w:rPr>
          <w:rFonts w:ascii="Times New Roman" w:hAnsi="Times New Roman" w:cs="Times New Roman"/>
          <w:bCs/>
          <w:sz w:val="28"/>
          <w:szCs w:val="28"/>
        </w:rPr>
        <w:t xml:space="preserve">(ходатайства) </w:t>
      </w:r>
      <w:r w:rsidRPr="00BA2038">
        <w:rPr>
          <w:rFonts w:ascii="Times New Roman" w:hAnsi="Times New Roman" w:cs="Times New Roman"/>
          <w:bCs/>
          <w:sz w:val="28"/>
          <w:szCs w:val="28"/>
        </w:rPr>
        <w:t>с даты подачи заявления</w:t>
      </w:r>
      <w:r w:rsidR="00E55F16">
        <w:rPr>
          <w:rFonts w:ascii="Times New Roman" w:hAnsi="Times New Roman" w:cs="Times New Roman"/>
          <w:bCs/>
          <w:sz w:val="28"/>
          <w:szCs w:val="28"/>
        </w:rPr>
        <w:t xml:space="preserve"> (ходатайства)</w:t>
      </w:r>
      <w:r w:rsidRPr="00BA2038">
        <w:rPr>
          <w:rFonts w:ascii="Times New Roman" w:hAnsi="Times New Roman" w:cs="Times New Roman"/>
          <w:bCs/>
          <w:sz w:val="28"/>
          <w:szCs w:val="28"/>
        </w:rPr>
        <w:t xml:space="preserve"> посредством Единого портала</w:t>
      </w:r>
      <w:r>
        <w:rPr>
          <w:rFonts w:ascii="Times New Roman" w:hAnsi="Times New Roman" w:cs="Times New Roman"/>
          <w:bCs/>
          <w:sz w:val="28"/>
          <w:szCs w:val="28"/>
        </w:rPr>
        <w:t>,</w:t>
      </w:r>
      <w:r w:rsidRPr="00BA2038">
        <w:rPr>
          <w:rFonts w:ascii="Times New Roman" w:hAnsi="Times New Roman" w:cs="Times New Roman"/>
          <w:bCs/>
          <w:sz w:val="28"/>
          <w:szCs w:val="28"/>
        </w:rPr>
        <w:t xml:space="preserve"> почтовой связи</w:t>
      </w:r>
      <w:r>
        <w:rPr>
          <w:rFonts w:ascii="Times New Roman" w:hAnsi="Times New Roman" w:cs="Times New Roman"/>
          <w:bCs/>
          <w:sz w:val="28"/>
          <w:szCs w:val="28"/>
        </w:rPr>
        <w:t>, МФЦ</w:t>
      </w:r>
      <w:r w:rsidR="0063590D">
        <w:rPr>
          <w:rFonts w:ascii="Times New Roman" w:hAnsi="Times New Roman" w:cs="Times New Roman"/>
          <w:bCs/>
          <w:sz w:val="28"/>
          <w:szCs w:val="28"/>
        </w:rPr>
        <w:t xml:space="preserve"> </w:t>
      </w:r>
      <w:r w:rsidR="0063590D" w:rsidRPr="001F2A41">
        <w:rPr>
          <w:rFonts w:ascii="Times New Roman" w:hAnsi="Times New Roman" w:cs="Times New Roman"/>
          <w:sz w:val="28"/>
          <w:szCs w:val="28"/>
        </w:rPr>
        <w:t>(при наличии соглашения о взаимодействии)</w:t>
      </w:r>
      <w:r w:rsidR="00E55F16">
        <w:rPr>
          <w:rFonts w:ascii="Times New Roman" w:hAnsi="Times New Roman" w:cs="Times New Roman"/>
          <w:bCs/>
          <w:sz w:val="28"/>
          <w:szCs w:val="28"/>
        </w:rPr>
        <w:t xml:space="preserve">, а также при личном обращении </w:t>
      </w:r>
      <w:r w:rsidR="00E55F16" w:rsidRPr="00B30752">
        <w:rPr>
          <w:rFonts w:ascii="Times New Roman" w:hAnsi="Times New Roman" w:cs="Times New Roman"/>
          <w:bCs/>
          <w:sz w:val="28"/>
          <w:szCs w:val="28"/>
        </w:rPr>
        <w:t xml:space="preserve">в </w:t>
      </w:r>
      <w:r w:rsidR="00603FD5">
        <w:rPr>
          <w:rFonts w:ascii="Times New Roman" w:hAnsi="Times New Roman" w:cs="Times New Roman"/>
          <w:bCs/>
          <w:sz w:val="28"/>
          <w:szCs w:val="28"/>
        </w:rPr>
        <w:t>ОМС</w:t>
      </w:r>
      <w:r w:rsidR="00E55F16" w:rsidRPr="00B30752">
        <w:rPr>
          <w:rFonts w:ascii="Times New Roman" w:hAnsi="Times New Roman" w:cs="Times New Roman"/>
          <w:bCs/>
          <w:sz w:val="28"/>
          <w:szCs w:val="28"/>
        </w:rPr>
        <w:t xml:space="preserve"> </w:t>
      </w:r>
      <w:r w:rsidR="00E55F16">
        <w:rPr>
          <w:rFonts w:ascii="Times New Roman" w:hAnsi="Times New Roman" w:cs="Times New Roman"/>
          <w:bCs/>
          <w:sz w:val="28"/>
          <w:szCs w:val="28"/>
        </w:rPr>
        <w:t>составляет</w:t>
      </w:r>
      <w:r w:rsidR="00E55F16" w:rsidRPr="00BA2038">
        <w:rPr>
          <w:rFonts w:ascii="Times New Roman" w:hAnsi="Times New Roman" w:cs="Times New Roman"/>
          <w:bCs/>
          <w:sz w:val="28"/>
          <w:szCs w:val="28"/>
        </w:rPr>
        <w:t xml:space="preserve"> 1 рабочий день</w:t>
      </w:r>
      <w:r w:rsidRPr="00BA2038">
        <w:rPr>
          <w:rFonts w:ascii="Times New Roman" w:hAnsi="Times New Roman" w:cs="Times New Roman"/>
          <w:bCs/>
          <w:sz w:val="28"/>
          <w:szCs w:val="28"/>
        </w:rPr>
        <w:t>.</w:t>
      </w:r>
    </w:p>
    <w:p w:rsidR="00B30752" w:rsidRDefault="00B30752" w:rsidP="00FE23FE">
      <w:pPr>
        <w:pStyle w:val="ConsPlusNormal"/>
        <w:tabs>
          <w:tab w:val="left" w:pos="709"/>
          <w:tab w:val="left" w:pos="851"/>
        </w:tabs>
        <w:ind w:firstLine="0"/>
        <w:jc w:val="both"/>
        <w:rPr>
          <w:rFonts w:ascii="Times New Roman" w:hAnsi="Times New Roman" w:cs="Times New Roman"/>
          <w:bCs/>
          <w:sz w:val="28"/>
          <w:szCs w:val="28"/>
        </w:rPr>
      </w:pPr>
    </w:p>
    <w:p w:rsidR="0074236C" w:rsidRPr="0074236C" w:rsidRDefault="0074236C" w:rsidP="00FE23FE">
      <w:pPr>
        <w:pStyle w:val="ConsPlusNormal"/>
        <w:tabs>
          <w:tab w:val="left" w:pos="709"/>
          <w:tab w:val="left" w:pos="851"/>
        </w:tabs>
        <w:jc w:val="center"/>
        <w:rPr>
          <w:rFonts w:ascii="Times New Roman" w:hAnsi="Times New Roman" w:cs="Times New Roman"/>
          <w:b/>
          <w:bCs/>
          <w:sz w:val="28"/>
          <w:szCs w:val="28"/>
        </w:rPr>
      </w:pPr>
      <w:r w:rsidRPr="0074236C">
        <w:rPr>
          <w:rFonts w:ascii="Times New Roman" w:hAnsi="Times New Roman" w:cs="Times New Roman"/>
          <w:b/>
          <w:bCs/>
          <w:sz w:val="28"/>
          <w:szCs w:val="28"/>
        </w:rPr>
        <w:t>Требования к помещениям, в которых предоставляется</w:t>
      </w:r>
      <w:r w:rsidR="00E55F16">
        <w:rPr>
          <w:rFonts w:ascii="Times New Roman" w:hAnsi="Times New Roman" w:cs="Times New Roman"/>
          <w:b/>
          <w:bCs/>
          <w:sz w:val="28"/>
          <w:szCs w:val="28"/>
        </w:rPr>
        <w:t xml:space="preserve"> У</w:t>
      </w:r>
      <w:r w:rsidRPr="0074236C">
        <w:rPr>
          <w:rFonts w:ascii="Times New Roman" w:hAnsi="Times New Roman" w:cs="Times New Roman"/>
          <w:b/>
          <w:bCs/>
          <w:sz w:val="28"/>
          <w:szCs w:val="28"/>
        </w:rPr>
        <w:t>слуга</w:t>
      </w:r>
    </w:p>
    <w:p w:rsidR="0074236C" w:rsidRPr="0074236C" w:rsidRDefault="0074236C" w:rsidP="00FE23FE">
      <w:pPr>
        <w:pStyle w:val="ConsPlusNormal"/>
        <w:tabs>
          <w:tab w:val="left" w:pos="709"/>
          <w:tab w:val="left" w:pos="851"/>
        </w:tabs>
        <w:jc w:val="both"/>
        <w:rPr>
          <w:rFonts w:ascii="Times New Roman" w:hAnsi="Times New Roman" w:cs="Times New Roman"/>
          <w:bCs/>
          <w:sz w:val="28"/>
          <w:szCs w:val="28"/>
        </w:rPr>
      </w:pPr>
    </w:p>
    <w:p w:rsidR="00573D0F" w:rsidRDefault="0063590D" w:rsidP="00FE23FE">
      <w:pPr>
        <w:pStyle w:val="ConsPlusNormal"/>
        <w:tabs>
          <w:tab w:val="left" w:pos="709"/>
          <w:tab w:val="left" w:pos="851"/>
        </w:tabs>
        <w:jc w:val="both"/>
        <w:rPr>
          <w:rFonts w:ascii="Times New Roman" w:hAnsi="Times New Roman" w:cs="Times New Roman"/>
          <w:bCs/>
          <w:sz w:val="28"/>
          <w:szCs w:val="28"/>
        </w:rPr>
      </w:pPr>
      <w:r>
        <w:rPr>
          <w:rFonts w:ascii="Times New Roman" w:hAnsi="Times New Roman" w:cs="Times New Roman"/>
          <w:bCs/>
          <w:sz w:val="28"/>
          <w:szCs w:val="28"/>
        </w:rPr>
        <w:t>1</w:t>
      </w:r>
      <w:r w:rsidR="007F5BC0">
        <w:rPr>
          <w:rFonts w:ascii="Times New Roman" w:hAnsi="Times New Roman" w:cs="Times New Roman"/>
          <w:bCs/>
          <w:sz w:val="28"/>
          <w:szCs w:val="28"/>
        </w:rPr>
        <w:t>2</w:t>
      </w:r>
      <w:r>
        <w:rPr>
          <w:rFonts w:ascii="Times New Roman" w:hAnsi="Times New Roman" w:cs="Times New Roman"/>
          <w:bCs/>
          <w:sz w:val="28"/>
          <w:szCs w:val="28"/>
        </w:rPr>
        <w:t xml:space="preserve">. </w:t>
      </w:r>
      <w:r w:rsidR="00573D0F" w:rsidRPr="00573D0F">
        <w:rPr>
          <w:rFonts w:ascii="Times New Roman" w:hAnsi="Times New Roman" w:cs="Times New Roman"/>
          <w:bCs/>
          <w:sz w:val="28"/>
          <w:szCs w:val="28"/>
        </w:rPr>
        <w:t xml:space="preserve">Требования к помещениям, в которых предоставляется </w:t>
      </w:r>
      <w:r w:rsidR="00573D0F">
        <w:rPr>
          <w:rFonts w:ascii="Times New Roman" w:hAnsi="Times New Roman" w:cs="Times New Roman"/>
          <w:bCs/>
          <w:sz w:val="28"/>
          <w:szCs w:val="28"/>
        </w:rPr>
        <w:t>У</w:t>
      </w:r>
      <w:r w:rsidR="00573D0F" w:rsidRPr="00573D0F">
        <w:rPr>
          <w:rFonts w:ascii="Times New Roman" w:hAnsi="Times New Roman" w:cs="Times New Roman"/>
          <w:bCs/>
          <w:sz w:val="28"/>
          <w:szCs w:val="28"/>
        </w:rPr>
        <w:t>слуг</w:t>
      </w:r>
      <w:r w:rsidR="00573D0F">
        <w:rPr>
          <w:rFonts w:ascii="Times New Roman" w:hAnsi="Times New Roman" w:cs="Times New Roman"/>
          <w:bCs/>
          <w:sz w:val="28"/>
          <w:szCs w:val="28"/>
        </w:rPr>
        <w:t>а</w:t>
      </w:r>
      <w:r w:rsidR="00A64C4C">
        <w:rPr>
          <w:rFonts w:ascii="Times New Roman" w:hAnsi="Times New Roman" w:cs="Times New Roman"/>
          <w:bCs/>
          <w:sz w:val="28"/>
          <w:szCs w:val="28"/>
        </w:rPr>
        <w:t xml:space="preserve"> </w:t>
      </w:r>
      <w:r w:rsidR="00573D0F" w:rsidRPr="00573D0F">
        <w:rPr>
          <w:rFonts w:ascii="Times New Roman" w:hAnsi="Times New Roman" w:cs="Times New Roman"/>
          <w:bCs/>
          <w:sz w:val="28"/>
          <w:szCs w:val="28"/>
        </w:rPr>
        <w:t xml:space="preserve">размещены на официальном </w:t>
      </w:r>
      <w:r w:rsidR="0016515D" w:rsidRPr="0016515D">
        <w:rPr>
          <w:rFonts w:ascii="Times New Roman" w:hAnsi="Times New Roman" w:cs="Times New Roman"/>
          <w:bCs/>
          <w:sz w:val="28"/>
          <w:szCs w:val="28"/>
        </w:rPr>
        <w:t xml:space="preserve">сайте </w:t>
      </w:r>
      <w:r w:rsidR="00A2752A">
        <w:rPr>
          <w:rFonts w:ascii="Times New Roman" w:hAnsi="Times New Roman" w:cs="Times New Roman"/>
          <w:bCs/>
          <w:sz w:val="28"/>
          <w:szCs w:val="28"/>
        </w:rPr>
        <w:t>ОМС</w:t>
      </w:r>
      <w:r w:rsidR="00573D0F" w:rsidRPr="00573D0F">
        <w:rPr>
          <w:rFonts w:ascii="Times New Roman" w:hAnsi="Times New Roman" w:cs="Times New Roman"/>
          <w:bCs/>
          <w:sz w:val="28"/>
          <w:szCs w:val="28"/>
        </w:rPr>
        <w:t xml:space="preserve">, а также на </w:t>
      </w:r>
      <w:r w:rsidR="00573D0F">
        <w:rPr>
          <w:rFonts w:ascii="Times New Roman" w:hAnsi="Times New Roman" w:cs="Times New Roman"/>
          <w:bCs/>
          <w:sz w:val="28"/>
          <w:szCs w:val="28"/>
        </w:rPr>
        <w:t>Едином п</w:t>
      </w:r>
      <w:r w:rsidR="00573D0F" w:rsidRPr="00573D0F">
        <w:rPr>
          <w:rFonts w:ascii="Times New Roman" w:hAnsi="Times New Roman" w:cs="Times New Roman"/>
          <w:bCs/>
          <w:sz w:val="28"/>
          <w:szCs w:val="28"/>
        </w:rPr>
        <w:t>ортале</w:t>
      </w:r>
      <w:r w:rsidR="00573D0F">
        <w:rPr>
          <w:rFonts w:ascii="Times New Roman" w:hAnsi="Times New Roman" w:cs="Times New Roman"/>
          <w:bCs/>
          <w:sz w:val="28"/>
          <w:szCs w:val="28"/>
        </w:rPr>
        <w:t>.</w:t>
      </w:r>
    </w:p>
    <w:p w:rsidR="00842EAF" w:rsidRDefault="00842EAF" w:rsidP="00FE23FE">
      <w:pPr>
        <w:pStyle w:val="ConsPlusNormal"/>
        <w:tabs>
          <w:tab w:val="left" w:pos="709"/>
          <w:tab w:val="left" w:pos="851"/>
        </w:tabs>
        <w:jc w:val="center"/>
        <w:rPr>
          <w:rFonts w:ascii="Times New Roman" w:hAnsi="Times New Roman" w:cs="Times New Roman"/>
          <w:b/>
          <w:bCs/>
          <w:sz w:val="28"/>
          <w:szCs w:val="28"/>
        </w:rPr>
      </w:pPr>
    </w:p>
    <w:p w:rsidR="0074236C" w:rsidRPr="0074236C" w:rsidRDefault="0074236C" w:rsidP="00FE23FE">
      <w:pPr>
        <w:pStyle w:val="ConsPlusNormal"/>
        <w:tabs>
          <w:tab w:val="left" w:pos="709"/>
          <w:tab w:val="left" w:pos="851"/>
        </w:tabs>
        <w:jc w:val="center"/>
        <w:rPr>
          <w:rFonts w:ascii="Times New Roman" w:hAnsi="Times New Roman" w:cs="Times New Roman"/>
          <w:b/>
          <w:bCs/>
          <w:sz w:val="28"/>
          <w:szCs w:val="28"/>
        </w:rPr>
      </w:pPr>
      <w:r w:rsidRPr="0074236C">
        <w:rPr>
          <w:rFonts w:ascii="Times New Roman" w:hAnsi="Times New Roman" w:cs="Times New Roman"/>
          <w:b/>
          <w:bCs/>
          <w:sz w:val="28"/>
          <w:szCs w:val="28"/>
        </w:rPr>
        <w:t>Показатели качества и доступности</w:t>
      </w:r>
      <w:r w:rsidR="0063590D">
        <w:rPr>
          <w:rFonts w:ascii="Times New Roman" w:hAnsi="Times New Roman" w:cs="Times New Roman"/>
          <w:b/>
          <w:bCs/>
          <w:sz w:val="28"/>
          <w:szCs w:val="28"/>
        </w:rPr>
        <w:t xml:space="preserve"> </w:t>
      </w:r>
      <w:r w:rsidR="000C3114">
        <w:rPr>
          <w:rFonts w:ascii="Times New Roman" w:hAnsi="Times New Roman" w:cs="Times New Roman"/>
          <w:b/>
          <w:bCs/>
          <w:sz w:val="28"/>
          <w:szCs w:val="28"/>
        </w:rPr>
        <w:t>У</w:t>
      </w:r>
      <w:r w:rsidRPr="0074236C">
        <w:rPr>
          <w:rFonts w:ascii="Times New Roman" w:hAnsi="Times New Roman" w:cs="Times New Roman"/>
          <w:b/>
          <w:bCs/>
          <w:sz w:val="28"/>
          <w:szCs w:val="28"/>
        </w:rPr>
        <w:t>слуги</w:t>
      </w:r>
    </w:p>
    <w:p w:rsidR="0074236C" w:rsidRPr="0074236C" w:rsidRDefault="0074236C" w:rsidP="00FE23FE">
      <w:pPr>
        <w:pStyle w:val="ConsPlusNormal"/>
        <w:tabs>
          <w:tab w:val="left" w:pos="709"/>
          <w:tab w:val="left" w:pos="851"/>
        </w:tabs>
        <w:jc w:val="both"/>
        <w:rPr>
          <w:rFonts w:ascii="Times New Roman" w:hAnsi="Times New Roman" w:cs="Times New Roman"/>
          <w:bCs/>
          <w:sz w:val="28"/>
          <w:szCs w:val="28"/>
        </w:rPr>
      </w:pPr>
    </w:p>
    <w:p w:rsidR="0074236C" w:rsidRPr="001F2A41" w:rsidRDefault="0074236C" w:rsidP="00FE23FE">
      <w:pPr>
        <w:pStyle w:val="ConsPlusNormal"/>
        <w:tabs>
          <w:tab w:val="left" w:pos="709"/>
          <w:tab w:val="left" w:pos="851"/>
        </w:tabs>
        <w:ind w:firstLine="0"/>
        <w:jc w:val="both"/>
        <w:rPr>
          <w:rFonts w:ascii="Times New Roman" w:hAnsi="Times New Roman" w:cs="Times New Roman"/>
          <w:bCs/>
          <w:sz w:val="28"/>
          <w:szCs w:val="28"/>
        </w:rPr>
      </w:pPr>
      <w:r>
        <w:rPr>
          <w:rFonts w:ascii="Times New Roman" w:hAnsi="Times New Roman" w:cs="Times New Roman"/>
          <w:bCs/>
          <w:sz w:val="28"/>
          <w:szCs w:val="28"/>
        </w:rPr>
        <w:tab/>
      </w:r>
      <w:r w:rsidR="0063590D">
        <w:rPr>
          <w:rFonts w:ascii="Times New Roman" w:hAnsi="Times New Roman" w:cs="Times New Roman"/>
          <w:bCs/>
          <w:sz w:val="28"/>
          <w:szCs w:val="28"/>
        </w:rPr>
        <w:t>1</w:t>
      </w:r>
      <w:r w:rsidR="007F5BC0">
        <w:rPr>
          <w:rFonts w:ascii="Times New Roman" w:hAnsi="Times New Roman" w:cs="Times New Roman"/>
          <w:bCs/>
          <w:sz w:val="28"/>
          <w:szCs w:val="28"/>
        </w:rPr>
        <w:t>3</w:t>
      </w:r>
      <w:r w:rsidR="0063590D">
        <w:rPr>
          <w:rFonts w:ascii="Times New Roman" w:hAnsi="Times New Roman" w:cs="Times New Roman"/>
          <w:bCs/>
          <w:sz w:val="28"/>
          <w:szCs w:val="28"/>
        </w:rPr>
        <w:t xml:space="preserve">. </w:t>
      </w:r>
      <w:r w:rsidRPr="0074236C">
        <w:rPr>
          <w:rFonts w:ascii="Times New Roman" w:hAnsi="Times New Roman" w:cs="Times New Roman"/>
          <w:bCs/>
          <w:sz w:val="28"/>
          <w:szCs w:val="28"/>
        </w:rPr>
        <w:t xml:space="preserve">Перечень показателей качества и доступности предоставления </w:t>
      </w:r>
      <w:r w:rsidR="0063590D">
        <w:rPr>
          <w:rFonts w:ascii="Times New Roman" w:hAnsi="Times New Roman" w:cs="Times New Roman"/>
          <w:bCs/>
          <w:sz w:val="28"/>
          <w:szCs w:val="28"/>
        </w:rPr>
        <w:t>У</w:t>
      </w:r>
      <w:r w:rsidRPr="0074236C">
        <w:rPr>
          <w:rFonts w:ascii="Times New Roman" w:hAnsi="Times New Roman" w:cs="Times New Roman"/>
          <w:bCs/>
          <w:sz w:val="28"/>
          <w:szCs w:val="28"/>
        </w:rPr>
        <w:t>слуги</w:t>
      </w:r>
      <w:r w:rsidR="00A64C4C">
        <w:rPr>
          <w:rFonts w:ascii="Times New Roman" w:hAnsi="Times New Roman" w:cs="Times New Roman"/>
          <w:bCs/>
          <w:sz w:val="28"/>
          <w:szCs w:val="28"/>
        </w:rPr>
        <w:t xml:space="preserve"> </w:t>
      </w:r>
      <w:r w:rsidRPr="0074236C">
        <w:rPr>
          <w:rFonts w:ascii="Times New Roman" w:hAnsi="Times New Roman" w:cs="Times New Roman"/>
          <w:bCs/>
          <w:sz w:val="28"/>
          <w:szCs w:val="28"/>
        </w:rPr>
        <w:t xml:space="preserve">размещены </w:t>
      </w:r>
      <w:r w:rsidR="0016515D" w:rsidRPr="0016515D">
        <w:rPr>
          <w:rFonts w:ascii="Times New Roman" w:hAnsi="Times New Roman" w:cs="Times New Roman"/>
          <w:bCs/>
          <w:sz w:val="28"/>
          <w:szCs w:val="28"/>
        </w:rPr>
        <w:t xml:space="preserve">на официальном сайте </w:t>
      </w:r>
      <w:r w:rsidR="00A2752A">
        <w:rPr>
          <w:rFonts w:ascii="Times New Roman" w:hAnsi="Times New Roman" w:cs="Times New Roman"/>
          <w:bCs/>
          <w:sz w:val="28"/>
          <w:szCs w:val="28"/>
        </w:rPr>
        <w:t>ОМС</w:t>
      </w:r>
      <w:r w:rsidR="00C60184" w:rsidRPr="00C60184">
        <w:t xml:space="preserve"> </w:t>
      </w:r>
      <w:r w:rsidR="00C60184" w:rsidRPr="00C60184">
        <w:rPr>
          <w:rFonts w:ascii="Times New Roman" w:hAnsi="Times New Roman" w:cs="Times New Roman"/>
          <w:bCs/>
          <w:sz w:val="28"/>
          <w:szCs w:val="28"/>
        </w:rPr>
        <w:t xml:space="preserve">в информационно-телекоммуникационной сети </w:t>
      </w:r>
      <w:r w:rsidR="00C60184">
        <w:rPr>
          <w:rFonts w:ascii="Times New Roman" w:hAnsi="Times New Roman" w:cs="Times New Roman"/>
          <w:bCs/>
          <w:sz w:val="28"/>
          <w:szCs w:val="28"/>
        </w:rPr>
        <w:t>«</w:t>
      </w:r>
      <w:r w:rsidR="00C60184" w:rsidRPr="00C60184">
        <w:rPr>
          <w:rFonts w:ascii="Times New Roman" w:hAnsi="Times New Roman" w:cs="Times New Roman"/>
          <w:bCs/>
          <w:sz w:val="28"/>
          <w:szCs w:val="28"/>
        </w:rPr>
        <w:t>Интернет</w:t>
      </w:r>
      <w:r w:rsidR="00C60184">
        <w:rPr>
          <w:rFonts w:ascii="Times New Roman" w:hAnsi="Times New Roman" w:cs="Times New Roman"/>
          <w:bCs/>
          <w:sz w:val="28"/>
          <w:szCs w:val="28"/>
        </w:rPr>
        <w:t>»</w:t>
      </w:r>
      <w:r w:rsidRPr="0074236C">
        <w:rPr>
          <w:rFonts w:ascii="Times New Roman" w:hAnsi="Times New Roman" w:cs="Times New Roman"/>
          <w:bCs/>
          <w:sz w:val="28"/>
          <w:szCs w:val="28"/>
        </w:rPr>
        <w:t xml:space="preserve">, а также на </w:t>
      </w:r>
      <w:r w:rsidR="00BD1540">
        <w:rPr>
          <w:rFonts w:ascii="Times New Roman" w:hAnsi="Times New Roman" w:cs="Times New Roman"/>
          <w:bCs/>
          <w:sz w:val="28"/>
          <w:szCs w:val="28"/>
        </w:rPr>
        <w:t>Едином п</w:t>
      </w:r>
      <w:r w:rsidRPr="0074236C">
        <w:rPr>
          <w:rFonts w:ascii="Times New Roman" w:hAnsi="Times New Roman" w:cs="Times New Roman"/>
          <w:bCs/>
          <w:sz w:val="28"/>
          <w:szCs w:val="28"/>
        </w:rPr>
        <w:t>ортале.</w:t>
      </w:r>
    </w:p>
    <w:p w:rsidR="00305251" w:rsidRPr="001F2A41" w:rsidRDefault="00305251" w:rsidP="00FE23FE">
      <w:pPr>
        <w:pStyle w:val="ConsPlusNormal"/>
        <w:ind w:firstLine="709"/>
        <w:jc w:val="both"/>
        <w:rPr>
          <w:rFonts w:ascii="Times New Roman" w:hAnsi="Times New Roman" w:cs="Times New Roman"/>
          <w:sz w:val="28"/>
          <w:szCs w:val="28"/>
        </w:rPr>
      </w:pPr>
    </w:p>
    <w:p w:rsidR="0074236C" w:rsidRPr="0074236C" w:rsidRDefault="0074236C" w:rsidP="00FE23FE">
      <w:pPr>
        <w:pStyle w:val="ConsPlusNormal"/>
        <w:jc w:val="center"/>
        <w:rPr>
          <w:rFonts w:ascii="Times New Roman" w:hAnsi="Times New Roman" w:cs="Times New Roman"/>
          <w:b/>
          <w:sz w:val="28"/>
          <w:szCs w:val="28"/>
        </w:rPr>
      </w:pPr>
      <w:r w:rsidRPr="0074236C">
        <w:rPr>
          <w:rFonts w:ascii="Times New Roman" w:hAnsi="Times New Roman" w:cs="Times New Roman"/>
          <w:b/>
          <w:sz w:val="28"/>
          <w:szCs w:val="28"/>
        </w:rPr>
        <w:t xml:space="preserve">Иные требования к предоставлению </w:t>
      </w:r>
      <w:r w:rsidR="000C3114">
        <w:rPr>
          <w:rFonts w:ascii="Times New Roman" w:hAnsi="Times New Roman" w:cs="Times New Roman"/>
          <w:b/>
          <w:sz w:val="28"/>
          <w:szCs w:val="28"/>
        </w:rPr>
        <w:t>У</w:t>
      </w:r>
      <w:r w:rsidRPr="0074236C">
        <w:rPr>
          <w:rFonts w:ascii="Times New Roman" w:hAnsi="Times New Roman" w:cs="Times New Roman"/>
          <w:b/>
          <w:sz w:val="28"/>
          <w:szCs w:val="28"/>
        </w:rPr>
        <w:t>слуги</w:t>
      </w:r>
    </w:p>
    <w:p w:rsidR="0074236C" w:rsidRPr="0074236C" w:rsidRDefault="0074236C" w:rsidP="00FE23FE">
      <w:pPr>
        <w:pStyle w:val="ConsPlusNormal"/>
        <w:jc w:val="center"/>
        <w:rPr>
          <w:rFonts w:ascii="Times New Roman" w:hAnsi="Times New Roman" w:cs="Times New Roman"/>
          <w:b/>
          <w:sz w:val="28"/>
          <w:szCs w:val="28"/>
        </w:rPr>
      </w:pPr>
    </w:p>
    <w:p w:rsidR="00826743" w:rsidRDefault="007F7762" w:rsidP="00FE23FE">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7F5BC0">
        <w:rPr>
          <w:rFonts w:ascii="Times New Roman" w:hAnsi="Times New Roman" w:cs="Times New Roman"/>
          <w:sz w:val="28"/>
          <w:szCs w:val="28"/>
        </w:rPr>
        <w:t>4</w:t>
      </w:r>
      <w:r>
        <w:rPr>
          <w:rFonts w:ascii="Times New Roman" w:hAnsi="Times New Roman" w:cs="Times New Roman"/>
          <w:sz w:val="28"/>
          <w:szCs w:val="28"/>
        </w:rPr>
        <w:t>.</w:t>
      </w:r>
      <w:r w:rsidR="0074236C" w:rsidRPr="0074236C">
        <w:rPr>
          <w:rFonts w:ascii="Times New Roman" w:hAnsi="Times New Roman" w:cs="Times New Roman"/>
          <w:sz w:val="28"/>
          <w:szCs w:val="28"/>
        </w:rPr>
        <w:t xml:space="preserve"> Перечень услуг, которые являются необходимыми и обязательными для предоставления </w:t>
      </w:r>
      <w:r w:rsidR="0001247E">
        <w:rPr>
          <w:rFonts w:ascii="Times New Roman" w:hAnsi="Times New Roman" w:cs="Times New Roman"/>
          <w:sz w:val="28"/>
          <w:szCs w:val="28"/>
        </w:rPr>
        <w:t>У</w:t>
      </w:r>
      <w:r w:rsidR="0074236C" w:rsidRPr="0074236C">
        <w:rPr>
          <w:rFonts w:ascii="Times New Roman" w:hAnsi="Times New Roman" w:cs="Times New Roman"/>
          <w:sz w:val="28"/>
          <w:szCs w:val="28"/>
        </w:rPr>
        <w:t>слуги отсутству</w:t>
      </w:r>
      <w:r w:rsidR="00952648">
        <w:rPr>
          <w:rFonts w:ascii="Times New Roman" w:hAnsi="Times New Roman" w:cs="Times New Roman"/>
          <w:sz w:val="28"/>
          <w:szCs w:val="28"/>
        </w:rPr>
        <w:t>е</w:t>
      </w:r>
      <w:r w:rsidR="0074236C" w:rsidRPr="0074236C">
        <w:rPr>
          <w:rFonts w:ascii="Times New Roman" w:hAnsi="Times New Roman" w:cs="Times New Roman"/>
          <w:sz w:val="28"/>
          <w:szCs w:val="28"/>
        </w:rPr>
        <w:t>т.</w:t>
      </w:r>
    </w:p>
    <w:p w:rsidR="00485B7D" w:rsidRDefault="007F5BC0" w:rsidP="00FE23FE">
      <w:pPr>
        <w:pStyle w:val="ConsPlusNormal"/>
        <w:jc w:val="both"/>
        <w:rPr>
          <w:rFonts w:ascii="Times New Roman" w:hAnsi="Times New Roman" w:cs="Times New Roman"/>
          <w:sz w:val="28"/>
          <w:szCs w:val="28"/>
        </w:rPr>
      </w:pPr>
      <w:r>
        <w:rPr>
          <w:rFonts w:ascii="Times New Roman" w:hAnsi="Times New Roman" w:cs="Times New Roman"/>
          <w:sz w:val="28"/>
          <w:szCs w:val="28"/>
        </w:rPr>
        <w:t>15</w:t>
      </w:r>
      <w:r w:rsidR="00826743">
        <w:rPr>
          <w:rFonts w:ascii="Times New Roman" w:hAnsi="Times New Roman" w:cs="Times New Roman"/>
          <w:sz w:val="28"/>
          <w:szCs w:val="28"/>
        </w:rPr>
        <w:t xml:space="preserve">. </w:t>
      </w:r>
      <w:r w:rsidR="00485B7D" w:rsidRPr="00485B7D">
        <w:rPr>
          <w:rFonts w:ascii="Times New Roman" w:hAnsi="Times New Roman" w:cs="Times New Roman"/>
          <w:sz w:val="28"/>
          <w:szCs w:val="28"/>
        </w:rPr>
        <w:t xml:space="preserve">Перечень информационных систем, используемых </w:t>
      </w:r>
      <w:r w:rsidR="00485B7D">
        <w:rPr>
          <w:rFonts w:ascii="Times New Roman" w:hAnsi="Times New Roman" w:cs="Times New Roman"/>
          <w:sz w:val="28"/>
          <w:szCs w:val="28"/>
        </w:rPr>
        <w:t xml:space="preserve">для </w:t>
      </w:r>
      <w:r w:rsidR="00485B7D" w:rsidRPr="00485B7D">
        <w:rPr>
          <w:rFonts w:ascii="Times New Roman" w:hAnsi="Times New Roman" w:cs="Times New Roman"/>
          <w:sz w:val="28"/>
          <w:szCs w:val="28"/>
        </w:rPr>
        <w:t>предоставлени</w:t>
      </w:r>
      <w:r w:rsidR="00485B7D">
        <w:rPr>
          <w:rFonts w:ascii="Times New Roman" w:hAnsi="Times New Roman" w:cs="Times New Roman"/>
          <w:sz w:val="28"/>
          <w:szCs w:val="28"/>
        </w:rPr>
        <w:t>я</w:t>
      </w:r>
      <w:r w:rsidR="00485B7D" w:rsidRPr="00485B7D">
        <w:rPr>
          <w:rFonts w:ascii="Times New Roman" w:hAnsi="Times New Roman" w:cs="Times New Roman"/>
          <w:sz w:val="28"/>
          <w:szCs w:val="28"/>
        </w:rPr>
        <w:t xml:space="preserve"> </w:t>
      </w:r>
      <w:r w:rsidR="00CF7193">
        <w:rPr>
          <w:rFonts w:ascii="Times New Roman" w:hAnsi="Times New Roman" w:cs="Times New Roman"/>
          <w:sz w:val="28"/>
          <w:szCs w:val="28"/>
        </w:rPr>
        <w:t>У</w:t>
      </w:r>
      <w:r w:rsidR="00485B7D" w:rsidRPr="00485B7D">
        <w:rPr>
          <w:rFonts w:ascii="Times New Roman" w:hAnsi="Times New Roman" w:cs="Times New Roman"/>
          <w:sz w:val="28"/>
          <w:szCs w:val="28"/>
        </w:rPr>
        <w:t xml:space="preserve">слуги: </w:t>
      </w:r>
      <w:r w:rsidR="007F7762">
        <w:rPr>
          <w:rFonts w:ascii="Times New Roman" w:hAnsi="Times New Roman" w:cs="Times New Roman"/>
          <w:sz w:val="28"/>
          <w:szCs w:val="28"/>
        </w:rPr>
        <w:t>Единый п</w:t>
      </w:r>
      <w:r w:rsidR="00485B7D" w:rsidRPr="00485B7D">
        <w:rPr>
          <w:rFonts w:ascii="Times New Roman" w:hAnsi="Times New Roman" w:cs="Times New Roman"/>
          <w:sz w:val="28"/>
          <w:szCs w:val="28"/>
        </w:rPr>
        <w:t>ортал; ГИС ОГД; ПГС 2.0; ИС СИР СОУ ОО; АСЭД</w:t>
      </w:r>
      <w:r w:rsidR="00EA6C11">
        <w:rPr>
          <w:rFonts w:ascii="Times New Roman" w:hAnsi="Times New Roman" w:cs="Times New Roman"/>
          <w:sz w:val="28"/>
          <w:szCs w:val="28"/>
        </w:rPr>
        <w:t>, НСПД (при наличии технической возможности)</w:t>
      </w:r>
      <w:r w:rsidR="00485B7D" w:rsidRPr="00485B7D">
        <w:rPr>
          <w:rFonts w:ascii="Times New Roman" w:hAnsi="Times New Roman" w:cs="Times New Roman"/>
          <w:sz w:val="28"/>
          <w:szCs w:val="28"/>
        </w:rPr>
        <w:t>.</w:t>
      </w:r>
    </w:p>
    <w:p w:rsidR="000712C9" w:rsidRDefault="007F5BC0" w:rsidP="00FE23FE">
      <w:pPr>
        <w:pStyle w:val="ConsPlusNormal"/>
        <w:jc w:val="both"/>
        <w:rPr>
          <w:rFonts w:ascii="Times New Roman" w:hAnsi="Times New Roman" w:cs="Times New Roman"/>
          <w:sz w:val="28"/>
          <w:szCs w:val="28"/>
        </w:rPr>
      </w:pPr>
      <w:r>
        <w:rPr>
          <w:rFonts w:ascii="Times New Roman" w:hAnsi="Times New Roman" w:cs="Times New Roman"/>
          <w:sz w:val="28"/>
          <w:szCs w:val="28"/>
        </w:rPr>
        <w:t>16</w:t>
      </w:r>
      <w:r w:rsidR="00826743">
        <w:rPr>
          <w:rFonts w:ascii="Times New Roman" w:hAnsi="Times New Roman" w:cs="Times New Roman"/>
          <w:sz w:val="28"/>
          <w:szCs w:val="28"/>
        </w:rPr>
        <w:t xml:space="preserve">. </w:t>
      </w:r>
      <w:r w:rsidR="000712C9" w:rsidRPr="000712C9">
        <w:rPr>
          <w:rFonts w:ascii="Times New Roman" w:hAnsi="Times New Roman" w:cs="Times New Roman"/>
          <w:sz w:val="28"/>
          <w:szCs w:val="28"/>
        </w:rPr>
        <w:t xml:space="preserve">Невозможность предоставления законному представителю несовершеннолетнего, не являющемуся заявителем, результатов предоставления </w:t>
      </w:r>
      <w:r w:rsidR="000712C9">
        <w:rPr>
          <w:rFonts w:ascii="Times New Roman" w:hAnsi="Times New Roman" w:cs="Times New Roman"/>
          <w:sz w:val="28"/>
          <w:szCs w:val="28"/>
        </w:rPr>
        <w:t>У</w:t>
      </w:r>
      <w:r w:rsidR="000712C9" w:rsidRPr="000712C9">
        <w:rPr>
          <w:rFonts w:ascii="Times New Roman" w:hAnsi="Times New Roman" w:cs="Times New Roman"/>
          <w:sz w:val="28"/>
          <w:szCs w:val="28"/>
        </w:rPr>
        <w:t>слуги</w:t>
      </w:r>
      <w:r w:rsidR="008A5337">
        <w:rPr>
          <w:rFonts w:ascii="Times New Roman" w:hAnsi="Times New Roman" w:cs="Times New Roman"/>
          <w:sz w:val="28"/>
          <w:szCs w:val="28"/>
        </w:rPr>
        <w:t>,</w:t>
      </w:r>
      <w:r w:rsidR="008A5337" w:rsidRPr="008A5337">
        <w:t xml:space="preserve"> </w:t>
      </w:r>
      <w:r w:rsidR="008A5337" w:rsidRPr="008A5337">
        <w:rPr>
          <w:rFonts w:ascii="Times New Roman" w:hAnsi="Times New Roman" w:cs="Times New Roman"/>
          <w:sz w:val="28"/>
          <w:szCs w:val="28"/>
        </w:rPr>
        <w:t>с целью установления сервитута</w:t>
      </w:r>
      <w:r w:rsidR="008A5337">
        <w:rPr>
          <w:rFonts w:ascii="Times New Roman" w:hAnsi="Times New Roman" w:cs="Times New Roman"/>
          <w:sz w:val="28"/>
          <w:szCs w:val="28"/>
        </w:rPr>
        <w:t>,</w:t>
      </w:r>
      <w:r w:rsidR="000712C9" w:rsidRPr="000712C9">
        <w:rPr>
          <w:rFonts w:ascii="Times New Roman" w:hAnsi="Times New Roman" w:cs="Times New Roman"/>
          <w:sz w:val="28"/>
          <w:szCs w:val="28"/>
        </w:rPr>
        <w:t xml:space="preserve">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w:t>
      </w:r>
      <w:r w:rsidR="008A5337">
        <w:rPr>
          <w:rFonts w:ascii="Times New Roman" w:hAnsi="Times New Roman" w:cs="Times New Roman"/>
          <w:sz w:val="28"/>
          <w:szCs w:val="28"/>
        </w:rPr>
        <w:t>У</w:t>
      </w:r>
      <w:r w:rsidR="008A5337" w:rsidRPr="000712C9">
        <w:rPr>
          <w:rFonts w:ascii="Times New Roman" w:hAnsi="Times New Roman" w:cs="Times New Roman"/>
          <w:sz w:val="28"/>
          <w:szCs w:val="28"/>
        </w:rPr>
        <w:t>слуги</w:t>
      </w:r>
      <w:r w:rsidR="008A5337">
        <w:rPr>
          <w:rFonts w:ascii="Times New Roman" w:hAnsi="Times New Roman" w:cs="Times New Roman"/>
          <w:sz w:val="28"/>
          <w:szCs w:val="28"/>
        </w:rPr>
        <w:t>,</w:t>
      </w:r>
      <w:r w:rsidR="008A5337" w:rsidRPr="008A5337">
        <w:t xml:space="preserve"> </w:t>
      </w:r>
      <w:r w:rsidR="008A5337" w:rsidRPr="008A5337">
        <w:rPr>
          <w:rFonts w:ascii="Times New Roman" w:hAnsi="Times New Roman" w:cs="Times New Roman"/>
          <w:sz w:val="28"/>
          <w:szCs w:val="28"/>
        </w:rPr>
        <w:t>с целью установления сервитута</w:t>
      </w:r>
      <w:r w:rsidR="008A5337">
        <w:rPr>
          <w:rFonts w:ascii="Times New Roman" w:hAnsi="Times New Roman" w:cs="Times New Roman"/>
          <w:sz w:val="28"/>
          <w:szCs w:val="28"/>
        </w:rPr>
        <w:t>,</w:t>
      </w:r>
      <w:r w:rsidR="000712C9" w:rsidRPr="000712C9">
        <w:rPr>
          <w:rFonts w:ascii="Times New Roman" w:hAnsi="Times New Roman" w:cs="Times New Roman"/>
          <w:sz w:val="28"/>
          <w:szCs w:val="28"/>
        </w:rPr>
        <w:t xml:space="preserve"> в отношении несовершеннолетнего лично, обусловлена предоставлением </w:t>
      </w:r>
      <w:r w:rsidR="008A5337" w:rsidRPr="008A5337">
        <w:rPr>
          <w:rFonts w:ascii="Times New Roman" w:hAnsi="Times New Roman" w:cs="Times New Roman"/>
          <w:sz w:val="28"/>
          <w:szCs w:val="28"/>
        </w:rPr>
        <w:t>Услуги, с целью установления сервитута,</w:t>
      </w:r>
      <w:r w:rsidR="000712C9" w:rsidRPr="000712C9">
        <w:rPr>
          <w:rFonts w:ascii="Times New Roman" w:hAnsi="Times New Roman" w:cs="Times New Roman"/>
          <w:sz w:val="28"/>
          <w:szCs w:val="28"/>
        </w:rPr>
        <w:t xml:space="preserve"> только совершеннолетним физическим и юридическим лицам.</w:t>
      </w:r>
    </w:p>
    <w:p w:rsidR="000712C9" w:rsidRDefault="007F5BC0" w:rsidP="00FE23FE">
      <w:pPr>
        <w:pStyle w:val="ConsPlusNormal"/>
        <w:jc w:val="both"/>
        <w:rPr>
          <w:rFonts w:ascii="Times New Roman" w:hAnsi="Times New Roman" w:cs="Times New Roman"/>
          <w:sz w:val="28"/>
          <w:szCs w:val="28"/>
        </w:rPr>
      </w:pPr>
      <w:r>
        <w:rPr>
          <w:rFonts w:ascii="Times New Roman" w:hAnsi="Times New Roman" w:cs="Times New Roman"/>
          <w:sz w:val="28"/>
          <w:szCs w:val="28"/>
        </w:rPr>
        <w:t>17</w:t>
      </w:r>
      <w:r w:rsidR="00537649">
        <w:rPr>
          <w:rFonts w:ascii="Times New Roman" w:hAnsi="Times New Roman" w:cs="Times New Roman"/>
          <w:sz w:val="28"/>
          <w:szCs w:val="28"/>
        </w:rPr>
        <w:t xml:space="preserve">. </w:t>
      </w:r>
      <w:r w:rsidR="000712C9" w:rsidRPr="000712C9">
        <w:rPr>
          <w:rFonts w:ascii="Times New Roman" w:hAnsi="Times New Roman" w:cs="Times New Roman"/>
          <w:sz w:val="28"/>
          <w:szCs w:val="28"/>
        </w:rPr>
        <w:t xml:space="preserve">Порядок предоставления результатов </w:t>
      </w:r>
      <w:r w:rsidR="008A5337" w:rsidRPr="008A5337">
        <w:rPr>
          <w:rFonts w:ascii="Times New Roman" w:hAnsi="Times New Roman" w:cs="Times New Roman"/>
          <w:sz w:val="28"/>
          <w:szCs w:val="28"/>
        </w:rPr>
        <w:t>Услуги, с целью установления сервитута,</w:t>
      </w:r>
      <w:r w:rsidR="000712C9" w:rsidRPr="000712C9">
        <w:rPr>
          <w:rFonts w:ascii="Times New Roman" w:hAnsi="Times New Roman" w:cs="Times New Roman"/>
          <w:sz w:val="28"/>
          <w:szCs w:val="28"/>
        </w:rPr>
        <w:t xml:space="preserve">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w:t>
      </w:r>
      <w:r w:rsidR="008A5337" w:rsidRPr="008A5337">
        <w:rPr>
          <w:rFonts w:ascii="Times New Roman" w:hAnsi="Times New Roman" w:cs="Times New Roman"/>
          <w:sz w:val="28"/>
          <w:szCs w:val="28"/>
        </w:rPr>
        <w:t>Услуг</w:t>
      </w:r>
      <w:r w:rsidR="00020DE6">
        <w:rPr>
          <w:rFonts w:ascii="Times New Roman" w:hAnsi="Times New Roman" w:cs="Times New Roman"/>
          <w:sz w:val="28"/>
          <w:szCs w:val="28"/>
        </w:rPr>
        <w:t>а</w:t>
      </w:r>
      <w:r w:rsidR="008A5337" w:rsidRPr="008A5337">
        <w:rPr>
          <w:rFonts w:ascii="Times New Roman" w:hAnsi="Times New Roman" w:cs="Times New Roman"/>
          <w:sz w:val="28"/>
          <w:szCs w:val="28"/>
        </w:rPr>
        <w:t>, с целью установления сервитута,</w:t>
      </w:r>
      <w:r w:rsidR="000712C9" w:rsidRPr="000712C9">
        <w:rPr>
          <w:rFonts w:ascii="Times New Roman" w:hAnsi="Times New Roman" w:cs="Times New Roman"/>
          <w:sz w:val="28"/>
          <w:szCs w:val="28"/>
        </w:rPr>
        <w:t xml:space="preserve"> предоставляется только совершеннолетним физическим и юридическим лицам.</w:t>
      </w:r>
    </w:p>
    <w:p w:rsidR="008A5337" w:rsidRPr="008A5337" w:rsidRDefault="007F5BC0" w:rsidP="008A5337">
      <w:pPr>
        <w:pStyle w:val="ConsPlusNormal"/>
        <w:jc w:val="both"/>
        <w:rPr>
          <w:rFonts w:ascii="Times New Roman" w:hAnsi="Times New Roman" w:cs="Times New Roman"/>
          <w:sz w:val="28"/>
          <w:szCs w:val="28"/>
        </w:rPr>
      </w:pPr>
      <w:r>
        <w:rPr>
          <w:rFonts w:ascii="Times New Roman" w:hAnsi="Times New Roman" w:cs="Times New Roman"/>
          <w:sz w:val="28"/>
          <w:szCs w:val="28"/>
        </w:rPr>
        <w:t>18</w:t>
      </w:r>
      <w:r w:rsidR="008A5337">
        <w:rPr>
          <w:rFonts w:ascii="Times New Roman" w:hAnsi="Times New Roman" w:cs="Times New Roman"/>
          <w:sz w:val="28"/>
          <w:szCs w:val="28"/>
        </w:rPr>
        <w:t>.</w:t>
      </w:r>
      <w:r w:rsidR="008A5337" w:rsidRPr="008A5337">
        <w:t xml:space="preserve"> </w:t>
      </w:r>
      <w:r w:rsidR="008A5337" w:rsidRPr="008A5337">
        <w:rPr>
          <w:rFonts w:ascii="Times New Roman" w:hAnsi="Times New Roman" w:cs="Times New Roman"/>
          <w:sz w:val="28"/>
          <w:szCs w:val="28"/>
        </w:rPr>
        <w:t>Невозможность предоставления законному представителю несовершеннолетнего, не являющемуся заявителем, результатов предоставления Услуги</w:t>
      </w:r>
      <w:r w:rsidR="008A5337">
        <w:rPr>
          <w:rFonts w:ascii="Times New Roman" w:hAnsi="Times New Roman" w:cs="Times New Roman"/>
          <w:sz w:val="28"/>
          <w:szCs w:val="28"/>
        </w:rPr>
        <w:t>, с целью установления публичного сервитута,</w:t>
      </w:r>
      <w:r w:rsidR="008A5337" w:rsidRPr="008A5337">
        <w:rPr>
          <w:rFonts w:ascii="Times New Roman" w:hAnsi="Times New Roman" w:cs="Times New Roman"/>
          <w:sz w:val="28"/>
          <w:szCs w:val="28"/>
        </w:rPr>
        <w:t xml:space="preserve">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с целью установления публичного сервитута, в отношении несовершеннолетнего лично, обусловлена предоставлением Услуги, с целью установления публичного сервитута, только юридическим лицам.</w:t>
      </w:r>
    </w:p>
    <w:p w:rsidR="008A5337" w:rsidRDefault="007F5BC0" w:rsidP="00FE23FE">
      <w:pPr>
        <w:pStyle w:val="ConsPlusNormal"/>
        <w:jc w:val="both"/>
        <w:rPr>
          <w:rFonts w:ascii="Times New Roman" w:hAnsi="Times New Roman" w:cs="Times New Roman"/>
          <w:sz w:val="28"/>
          <w:szCs w:val="28"/>
        </w:rPr>
      </w:pPr>
      <w:r>
        <w:rPr>
          <w:rFonts w:ascii="Times New Roman" w:hAnsi="Times New Roman" w:cs="Times New Roman"/>
          <w:sz w:val="28"/>
          <w:szCs w:val="28"/>
        </w:rPr>
        <w:t>19</w:t>
      </w:r>
      <w:r w:rsidR="008A5337">
        <w:rPr>
          <w:rFonts w:ascii="Times New Roman" w:hAnsi="Times New Roman" w:cs="Times New Roman"/>
          <w:sz w:val="28"/>
          <w:szCs w:val="28"/>
        </w:rPr>
        <w:t xml:space="preserve">. </w:t>
      </w:r>
      <w:r w:rsidR="008A5337" w:rsidRPr="008A5337">
        <w:rPr>
          <w:rFonts w:ascii="Times New Roman" w:hAnsi="Times New Roman" w:cs="Times New Roman"/>
          <w:sz w:val="28"/>
          <w:szCs w:val="28"/>
        </w:rPr>
        <w:t>Порядок предоставления результатов Услуги</w:t>
      </w:r>
      <w:r w:rsidR="008A5337">
        <w:rPr>
          <w:rFonts w:ascii="Times New Roman" w:hAnsi="Times New Roman" w:cs="Times New Roman"/>
          <w:sz w:val="28"/>
          <w:szCs w:val="28"/>
        </w:rPr>
        <w:t>, с целью установления публичного сервитута,</w:t>
      </w:r>
      <w:r w:rsidR="008A5337" w:rsidRPr="008A5337">
        <w:rPr>
          <w:rFonts w:ascii="Times New Roman" w:hAnsi="Times New Roman" w:cs="Times New Roman"/>
          <w:sz w:val="28"/>
          <w:szCs w:val="28"/>
        </w:rPr>
        <w:t xml:space="preserve">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w:t>
      </w:r>
      <w:r w:rsidR="00020DE6">
        <w:rPr>
          <w:rFonts w:ascii="Times New Roman" w:hAnsi="Times New Roman" w:cs="Times New Roman"/>
          <w:sz w:val="28"/>
          <w:szCs w:val="28"/>
        </w:rPr>
        <w:t>а</w:t>
      </w:r>
      <w:r w:rsidR="008A5337" w:rsidRPr="008A5337">
        <w:rPr>
          <w:rFonts w:ascii="Times New Roman" w:hAnsi="Times New Roman" w:cs="Times New Roman"/>
          <w:sz w:val="28"/>
          <w:szCs w:val="28"/>
        </w:rPr>
        <w:t>, с целью установления публичного сервитута, предоставляется только юридическим лицам.</w:t>
      </w:r>
    </w:p>
    <w:p w:rsidR="0074236C" w:rsidRPr="0074236C" w:rsidRDefault="007F5BC0" w:rsidP="00FE23FE">
      <w:pPr>
        <w:pStyle w:val="ConsPlusNormal"/>
        <w:jc w:val="both"/>
        <w:rPr>
          <w:rFonts w:ascii="Times New Roman" w:hAnsi="Times New Roman" w:cs="Times New Roman"/>
          <w:sz w:val="28"/>
          <w:szCs w:val="28"/>
        </w:rPr>
      </w:pPr>
      <w:r>
        <w:rPr>
          <w:rFonts w:ascii="Times New Roman" w:hAnsi="Times New Roman" w:cs="Times New Roman"/>
          <w:sz w:val="28"/>
          <w:szCs w:val="28"/>
        </w:rPr>
        <w:t>20</w:t>
      </w:r>
      <w:r w:rsidR="0074236C" w:rsidRPr="0074236C">
        <w:rPr>
          <w:rFonts w:ascii="Times New Roman" w:hAnsi="Times New Roman" w:cs="Times New Roman"/>
          <w:sz w:val="28"/>
          <w:szCs w:val="28"/>
        </w:rPr>
        <w:t xml:space="preserve">. При предоставлении </w:t>
      </w:r>
      <w:r w:rsidR="00B47D1D" w:rsidRPr="00B47D1D">
        <w:rPr>
          <w:rFonts w:ascii="Times New Roman" w:hAnsi="Times New Roman" w:cs="Times New Roman"/>
          <w:sz w:val="28"/>
          <w:szCs w:val="28"/>
        </w:rPr>
        <w:t>Уполномоченным органом</w:t>
      </w:r>
      <w:r w:rsidR="0074236C" w:rsidRPr="0074236C">
        <w:rPr>
          <w:rFonts w:ascii="Times New Roman" w:hAnsi="Times New Roman" w:cs="Times New Roman"/>
          <w:sz w:val="28"/>
          <w:szCs w:val="28"/>
        </w:rPr>
        <w:t xml:space="preserve"> </w:t>
      </w:r>
      <w:r w:rsidR="0001247E">
        <w:rPr>
          <w:rFonts w:ascii="Times New Roman" w:hAnsi="Times New Roman" w:cs="Times New Roman"/>
          <w:sz w:val="28"/>
          <w:szCs w:val="28"/>
        </w:rPr>
        <w:t>У</w:t>
      </w:r>
      <w:r w:rsidR="0074236C" w:rsidRPr="0074236C">
        <w:rPr>
          <w:rFonts w:ascii="Times New Roman" w:hAnsi="Times New Roman" w:cs="Times New Roman"/>
          <w:sz w:val="28"/>
          <w:szCs w:val="28"/>
        </w:rPr>
        <w:t xml:space="preserve">слуги через МФЦ в соответствии с соглашением о взаимодействии между МФЦ и </w:t>
      </w:r>
      <w:r w:rsidR="0016515D" w:rsidRPr="0016515D">
        <w:rPr>
          <w:rFonts w:ascii="Times New Roman" w:hAnsi="Times New Roman" w:cs="Times New Roman"/>
          <w:sz w:val="28"/>
          <w:szCs w:val="28"/>
        </w:rPr>
        <w:t>Уполномоченн</w:t>
      </w:r>
      <w:r w:rsidR="0016515D">
        <w:rPr>
          <w:rFonts w:ascii="Times New Roman" w:hAnsi="Times New Roman" w:cs="Times New Roman"/>
          <w:sz w:val="28"/>
          <w:szCs w:val="28"/>
        </w:rPr>
        <w:t>ым</w:t>
      </w:r>
      <w:r w:rsidR="0016515D" w:rsidRPr="0016515D">
        <w:rPr>
          <w:rFonts w:ascii="Times New Roman" w:hAnsi="Times New Roman" w:cs="Times New Roman"/>
          <w:sz w:val="28"/>
          <w:szCs w:val="28"/>
        </w:rPr>
        <w:t xml:space="preserve"> орган</w:t>
      </w:r>
      <w:r w:rsidR="0016515D">
        <w:rPr>
          <w:rFonts w:ascii="Times New Roman" w:hAnsi="Times New Roman" w:cs="Times New Roman"/>
          <w:sz w:val="28"/>
          <w:szCs w:val="28"/>
        </w:rPr>
        <w:t>ом</w:t>
      </w:r>
      <w:r w:rsidR="0074236C" w:rsidRPr="0074236C">
        <w:rPr>
          <w:rFonts w:ascii="Times New Roman" w:hAnsi="Times New Roman" w:cs="Times New Roman"/>
          <w:sz w:val="28"/>
          <w:szCs w:val="28"/>
        </w:rPr>
        <w:t xml:space="preserve"> осуществляется:</w:t>
      </w:r>
    </w:p>
    <w:p w:rsidR="00DD4583" w:rsidRPr="00DD4583" w:rsidRDefault="00DD4583" w:rsidP="00FE23FE">
      <w:pPr>
        <w:pStyle w:val="ConsPlusNormal"/>
        <w:jc w:val="both"/>
        <w:rPr>
          <w:rFonts w:ascii="Times New Roman" w:hAnsi="Times New Roman" w:cs="Times New Roman"/>
          <w:sz w:val="28"/>
          <w:szCs w:val="28"/>
        </w:rPr>
      </w:pPr>
      <w:r w:rsidRPr="00DD4583">
        <w:rPr>
          <w:rFonts w:ascii="Times New Roman" w:hAnsi="Times New Roman" w:cs="Times New Roman"/>
          <w:sz w:val="28"/>
          <w:szCs w:val="28"/>
        </w:rPr>
        <w:t xml:space="preserve">а) прием запроса о предоставлении </w:t>
      </w:r>
      <w:r w:rsidR="00537649">
        <w:rPr>
          <w:rFonts w:ascii="Times New Roman" w:hAnsi="Times New Roman" w:cs="Times New Roman"/>
          <w:sz w:val="28"/>
          <w:szCs w:val="28"/>
        </w:rPr>
        <w:t>У</w:t>
      </w:r>
      <w:r w:rsidRPr="00DD4583">
        <w:rPr>
          <w:rFonts w:ascii="Times New Roman" w:hAnsi="Times New Roman" w:cs="Times New Roman"/>
          <w:sz w:val="28"/>
          <w:szCs w:val="28"/>
        </w:rPr>
        <w:t>слуги;</w:t>
      </w:r>
    </w:p>
    <w:p w:rsidR="00DD4583" w:rsidRPr="00DD4583" w:rsidRDefault="00DD4583" w:rsidP="00FE23FE">
      <w:pPr>
        <w:pStyle w:val="ConsPlusNormal"/>
        <w:jc w:val="both"/>
        <w:rPr>
          <w:rFonts w:ascii="Times New Roman" w:hAnsi="Times New Roman" w:cs="Times New Roman"/>
          <w:sz w:val="28"/>
          <w:szCs w:val="28"/>
        </w:rPr>
      </w:pPr>
      <w:r w:rsidRPr="00DD4583">
        <w:rPr>
          <w:rFonts w:ascii="Times New Roman" w:hAnsi="Times New Roman" w:cs="Times New Roman"/>
          <w:sz w:val="28"/>
          <w:szCs w:val="28"/>
        </w:rPr>
        <w:t xml:space="preserve">б) информирование и консультирование заявителей о порядке предоставления </w:t>
      </w:r>
      <w:r w:rsidR="00537649">
        <w:rPr>
          <w:rFonts w:ascii="Times New Roman" w:hAnsi="Times New Roman" w:cs="Times New Roman"/>
          <w:sz w:val="28"/>
          <w:szCs w:val="28"/>
        </w:rPr>
        <w:t>У</w:t>
      </w:r>
      <w:r w:rsidRPr="00DD4583">
        <w:rPr>
          <w:rFonts w:ascii="Times New Roman" w:hAnsi="Times New Roman" w:cs="Times New Roman"/>
          <w:sz w:val="28"/>
          <w:szCs w:val="28"/>
        </w:rPr>
        <w:t xml:space="preserve">слуги в МФЦ, а также по иным вопросам, связанным с предоставлением </w:t>
      </w:r>
      <w:r w:rsidR="00537649">
        <w:rPr>
          <w:rFonts w:ascii="Times New Roman" w:hAnsi="Times New Roman" w:cs="Times New Roman"/>
          <w:sz w:val="28"/>
          <w:szCs w:val="28"/>
        </w:rPr>
        <w:t>У</w:t>
      </w:r>
      <w:r w:rsidRPr="00DD4583">
        <w:rPr>
          <w:rFonts w:ascii="Times New Roman" w:hAnsi="Times New Roman" w:cs="Times New Roman"/>
          <w:sz w:val="28"/>
          <w:szCs w:val="28"/>
        </w:rPr>
        <w:t>слуги;</w:t>
      </w:r>
    </w:p>
    <w:p w:rsidR="00DD4583" w:rsidRPr="00DD4583" w:rsidRDefault="00DD4583" w:rsidP="00FE23FE">
      <w:pPr>
        <w:pStyle w:val="ConsPlusNormal"/>
        <w:jc w:val="both"/>
        <w:rPr>
          <w:rFonts w:ascii="Times New Roman" w:hAnsi="Times New Roman" w:cs="Times New Roman"/>
          <w:sz w:val="28"/>
          <w:szCs w:val="28"/>
        </w:rPr>
      </w:pPr>
      <w:r w:rsidRPr="00DD4583">
        <w:rPr>
          <w:rFonts w:ascii="Times New Roman" w:hAnsi="Times New Roman" w:cs="Times New Roman"/>
          <w:sz w:val="28"/>
          <w:szCs w:val="28"/>
        </w:rPr>
        <w:t>в) извещение заявителя о результате рассмотрения заявления</w:t>
      </w:r>
      <w:r w:rsidR="00537649">
        <w:rPr>
          <w:rFonts w:ascii="Times New Roman" w:hAnsi="Times New Roman" w:cs="Times New Roman"/>
          <w:sz w:val="28"/>
          <w:szCs w:val="28"/>
        </w:rPr>
        <w:t xml:space="preserve"> (ходатайства)</w:t>
      </w:r>
      <w:r w:rsidRPr="00DD4583">
        <w:rPr>
          <w:rFonts w:ascii="Times New Roman" w:hAnsi="Times New Roman" w:cs="Times New Roman"/>
          <w:sz w:val="28"/>
          <w:szCs w:val="28"/>
        </w:rPr>
        <w:t>;</w:t>
      </w:r>
    </w:p>
    <w:p w:rsidR="00DD4583" w:rsidRDefault="00DD4583" w:rsidP="00FE23FE">
      <w:pPr>
        <w:pStyle w:val="ConsPlusNormal"/>
        <w:jc w:val="both"/>
        <w:rPr>
          <w:rFonts w:ascii="Times New Roman" w:hAnsi="Times New Roman" w:cs="Times New Roman"/>
          <w:sz w:val="28"/>
          <w:szCs w:val="28"/>
        </w:rPr>
      </w:pPr>
      <w:r w:rsidRPr="00DD4583">
        <w:rPr>
          <w:rFonts w:ascii="Times New Roman" w:hAnsi="Times New Roman" w:cs="Times New Roman"/>
          <w:sz w:val="28"/>
          <w:szCs w:val="28"/>
        </w:rPr>
        <w:t xml:space="preserve">г) выдача результата предоставления </w:t>
      </w:r>
      <w:r w:rsidR="00537649">
        <w:rPr>
          <w:rFonts w:ascii="Times New Roman" w:hAnsi="Times New Roman" w:cs="Times New Roman"/>
          <w:sz w:val="28"/>
          <w:szCs w:val="28"/>
        </w:rPr>
        <w:t>У</w:t>
      </w:r>
      <w:r w:rsidRPr="00DD4583">
        <w:rPr>
          <w:rFonts w:ascii="Times New Roman" w:hAnsi="Times New Roman" w:cs="Times New Roman"/>
          <w:sz w:val="28"/>
          <w:szCs w:val="28"/>
        </w:rPr>
        <w:t xml:space="preserve">слуги заявителю, в </w:t>
      </w:r>
      <w:proofErr w:type="spellStart"/>
      <w:r w:rsidRPr="00DD4583">
        <w:rPr>
          <w:rFonts w:ascii="Times New Roman" w:hAnsi="Times New Roman" w:cs="Times New Roman"/>
          <w:sz w:val="28"/>
          <w:szCs w:val="28"/>
        </w:rPr>
        <w:t>т.ч</w:t>
      </w:r>
      <w:proofErr w:type="spellEnd"/>
      <w:r w:rsidRPr="00DD4583">
        <w:rPr>
          <w:rFonts w:ascii="Times New Roman" w:hAnsi="Times New Roman" w:cs="Times New Roman"/>
          <w:sz w:val="28"/>
          <w:szCs w:val="28"/>
        </w:rPr>
        <w:t xml:space="preserve">. в виде документа на бумажном носителе, направленного </w:t>
      </w:r>
      <w:r w:rsidR="00842EAF">
        <w:rPr>
          <w:rFonts w:ascii="Times New Roman" w:hAnsi="Times New Roman" w:cs="Times New Roman"/>
          <w:sz w:val="28"/>
          <w:szCs w:val="28"/>
        </w:rPr>
        <w:t>Уполномоченным органом</w:t>
      </w:r>
      <w:r w:rsidRPr="00DD4583">
        <w:rPr>
          <w:rFonts w:ascii="Times New Roman" w:hAnsi="Times New Roman" w:cs="Times New Roman"/>
          <w:sz w:val="28"/>
          <w:szCs w:val="28"/>
        </w:rPr>
        <w:t xml:space="preserve">, подтверждающего содержание электронного документа (в случае подачи заявления в электронной форме через </w:t>
      </w:r>
      <w:r w:rsidR="00537649">
        <w:rPr>
          <w:rFonts w:ascii="Times New Roman" w:hAnsi="Times New Roman" w:cs="Times New Roman"/>
          <w:sz w:val="28"/>
          <w:szCs w:val="28"/>
        </w:rPr>
        <w:t>Единый п</w:t>
      </w:r>
      <w:r w:rsidRPr="00DD4583">
        <w:rPr>
          <w:rFonts w:ascii="Times New Roman" w:hAnsi="Times New Roman" w:cs="Times New Roman"/>
          <w:sz w:val="28"/>
          <w:szCs w:val="28"/>
        </w:rPr>
        <w:t>ортал).</w:t>
      </w:r>
    </w:p>
    <w:p w:rsidR="0050687D" w:rsidRDefault="002B5EAC" w:rsidP="0050687D">
      <w:pPr>
        <w:pStyle w:val="ConsPlusNormal"/>
        <w:ind w:firstLine="709"/>
        <w:jc w:val="both"/>
        <w:rPr>
          <w:rFonts w:ascii="Times New Roman" w:hAnsi="Times New Roman" w:cs="Times New Roman"/>
          <w:sz w:val="28"/>
          <w:szCs w:val="28"/>
        </w:rPr>
      </w:pPr>
      <w:r w:rsidRPr="0050687D">
        <w:rPr>
          <w:rFonts w:ascii="Times New Roman" w:hAnsi="Times New Roman" w:cs="Times New Roman"/>
          <w:sz w:val="28"/>
          <w:szCs w:val="28"/>
        </w:rPr>
        <w:t xml:space="preserve">Отказ в приеме </w:t>
      </w:r>
      <w:r w:rsidR="00537649" w:rsidRPr="0050687D">
        <w:rPr>
          <w:rFonts w:ascii="Times New Roman" w:hAnsi="Times New Roman" w:cs="Times New Roman"/>
          <w:sz w:val="28"/>
          <w:szCs w:val="28"/>
        </w:rPr>
        <w:t>заявления (ходатайства)</w:t>
      </w:r>
      <w:r w:rsidRPr="0050687D">
        <w:rPr>
          <w:rFonts w:ascii="Times New Roman" w:hAnsi="Times New Roman" w:cs="Times New Roman"/>
          <w:sz w:val="28"/>
          <w:szCs w:val="28"/>
        </w:rPr>
        <w:t xml:space="preserve"> и документов и (или) информации, необходимых для предоставления </w:t>
      </w:r>
      <w:r w:rsidR="00537649" w:rsidRPr="0050687D">
        <w:rPr>
          <w:rFonts w:ascii="Times New Roman" w:hAnsi="Times New Roman" w:cs="Times New Roman"/>
          <w:sz w:val="28"/>
          <w:szCs w:val="28"/>
        </w:rPr>
        <w:t>У</w:t>
      </w:r>
      <w:r w:rsidRPr="0050687D">
        <w:rPr>
          <w:rFonts w:ascii="Times New Roman" w:hAnsi="Times New Roman" w:cs="Times New Roman"/>
          <w:sz w:val="28"/>
          <w:szCs w:val="28"/>
        </w:rPr>
        <w:t xml:space="preserve">слуги </w:t>
      </w:r>
      <w:r w:rsidR="0050687D" w:rsidRPr="0050687D">
        <w:rPr>
          <w:rFonts w:ascii="Times New Roman" w:hAnsi="Times New Roman" w:cs="Times New Roman"/>
          <w:sz w:val="28"/>
          <w:szCs w:val="28"/>
        </w:rPr>
        <w:t>не предусмотрен.</w:t>
      </w:r>
      <w:r w:rsidR="0050687D">
        <w:rPr>
          <w:rFonts w:ascii="Times New Roman" w:hAnsi="Times New Roman" w:cs="Times New Roman"/>
          <w:sz w:val="28"/>
          <w:szCs w:val="28"/>
        </w:rPr>
        <w:t xml:space="preserve"> </w:t>
      </w:r>
    </w:p>
    <w:p w:rsidR="002B5EAC" w:rsidRDefault="00DD4583" w:rsidP="0050687D">
      <w:pPr>
        <w:pStyle w:val="ConsPlusNormal"/>
        <w:ind w:firstLine="709"/>
        <w:jc w:val="both"/>
        <w:rPr>
          <w:rFonts w:ascii="Times New Roman" w:hAnsi="Times New Roman" w:cs="Times New Roman"/>
          <w:sz w:val="28"/>
          <w:szCs w:val="28"/>
        </w:rPr>
      </w:pPr>
      <w:r w:rsidRPr="00DD4583">
        <w:rPr>
          <w:rFonts w:ascii="Times New Roman" w:hAnsi="Times New Roman" w:cs="Times New Roman"/>
          <w:sz w:val="28"/>
          <w:szCs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842EAF">
        <w:rPr>
          <w:rFonts w:ascii="Times New Roman" w:hAnsi="Times New Roman" w:cs="Times New Roman"/>
          <w:sz w:val="28"/>
          <w:szCs w:val="28"/>
        </w:rPr>
        <w:t>Уполномоченным органом</w:t>
      </w:r>
      <w:r w:rsidRPr="00DD4583">
        <w:rPr>
          <w:rFonts w:ascii="Times New Roman" w:hAnsi="Times New Roman" w:cs="Times New Roman"/>
          <w:sz w:val="28"/>
          <w:szCs w:val="28"/>
        </w:rPr>
        <w:t>.</w:t>
      </w:r>
    </w:p>
    <w:p w:rsidR="00FE23FE" w:rsidRDefault="00FE23FE" w:rsidP="00FE23FE">
      <w:pPr>
        <w:pStyle w:val="ConsPlusNormal"/>
        <w:jc w:val="center"/>
        <w:rPr>
          <w:rFonts w:ascii="Times New Roman" w:hAnsi="Times New Roman" w:cs="Times New Roman"/>
          <w:b/>
          <w:sz w:val="28"/>
          <w:szCs w:val="28"/>
        </w:rPr>
      </w:pPr>
    </w:p>
    <w:p w:rsidR="002B5EAC" w:rsidRPr="002B5EAC" w:rsidRDefault="002B5EAC" w:rsidP="00FE23FE">
      <w:pPr>
        <w:pStyle w:val="ConsPlusNormal"/>
        <w:jc w:val="center"/>
        <w:rPr>
          <w:rFonts w:ascii="Times New Roman" w:hAnsi="Times New Roman" w:cs="Times New Roman"/>
          <w:b/>
          <w:sz w:val="28"/>
          <w:szCs w:val="28"/>
        </w:rPr>
      </w:pPr>
      <w:r w:rsidRPr="002B5EAC">
        <w:rPr>
          <w:rFonts w:ascii="Times New Roman" w:hAnsi="Times New Roman" w:cs="Times New Roman"/>
          <w:b/>
          <w:sz w:val="28"/>
          <w:szCs w:val="28"/>
        </w:rPr>
        <w:t xml:space="preserve">Исчерпывающий перечень документов, необходимых для предоставления </w:t>
      </w:r>
      <w:r w:rsidR="00537649">
        <w:rPr>
          <w:rFonts w:ascii="Times New Roman" w:hAnsi="Times New Roman" w:cs="Times New Roman"/>
          <w:b/>
          <w:sz w:val="28"/>
          <w:szCs w:val="28"/>
        </w:rPr>
        <w:t>У</w:t>
      </w:r>
      <w:r w:rsidRPr="002B5EAC">
        <w:rPr>
          <w:rFonts w:ascii="Times New Roman" w:hAnsi="Times New Roman" w:cs="Times New Roman"/>
          <w:b/>
          <w:sz w:val="28"/>
          <w:szCs w:val="28"/>
        </w:rPr>
        <w:t>слуги</w:t>
      </w:r>
    </w:p>
    <w:p w:rsidR="002B5EAC" w:rsidRPr="002B5EAC" w:rsidRDefault="002B5EAC" w:rsidP="00FE23FE">
      <w:pPr>
        <w:pStyle w:val="ConsPlusNormal"/>
        <w:jc w:val="both"/>
        <w:rPr>
          <w:rFonts w:ascii="Times New Roman" w:hAnsi="Times New Roman" w:cs="Times New Roman"/>
          <w:sz w:val="28"/>
          <w:szCs w:val="28"/>
        </w:rPr>
      </w:pPr>
    </w:p>
    <w:p w:rsidR="002604A2" w:rsidRDefault="00EA6A63" w:rsidP="00FE23FE">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7F5BC0">
        <w:rPr>
          <w:rFonts w:ascii="Times New Roman" w:hAnsi="Times New Roman" w:cs="Times New Roman"/>
          <w:sz w:val="28"/>
          <w:szCs w:val="28"/>
        </w:rPr>
        <w:t>1</w:t>
      </w:r>
      <w:r>
        <w:rPr>
          <w:rFonts w:ascii="Times New Roman" w:hAnsi="Times New Roman" w:cs="Times New Roman"/>
          <w:sz w:val="28"/>
          <w:szCs w:val="28"/>
        </w:rPr>
        <w:t xml:space="preserve">. </w:t>
      </w:r>
      <w:r w:rsidR="002604A2" w:rsidRPr="002604A2">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r w:rsidR="002A15C9">
        <w:rPr>
          <w:rFonts w:ascii="Times New Roman" w:hAnsi="Times New Roman" w:cs="Times New Roman"/>
          <w:sz w:val="28"/>
          <w:szCs w:val="28"/>
        </w:rPr>
        <w:t xml:space="preserve">приложении № </w:t>
      </w:r>
      <w:r w:rsidR="003E6CD7">
        <w:rPr>
          <w:rFonts w:ascii="Times New Roman" w:hAnsi="Times New Roman" w:cs="Times New Roman"/>
          <w:sz w:val="28"/>
          <w:szCs w:val="28"/>
        </w:rPr>
        <w:t>3</w:t>
      </w:r>
      <w:r w:rsidR="002A15C9">
        <w:rPr>
          <w:rFonts w:ascii="Times New Roman" w:hAnsi="Times New Roman" w:cs="Times New Roman"/>
          <w:sz w:val="28"/>
          <w:szCs w:val="28"/>
        </w:rPr>
        <w:t xml:space="preserve"> </w:t>
      </w:r>
      <w:r w:rsidR="002604A2">
        <w:rPr>
          <w:rFonts w:ascii="Times New Roman" w:hAnsi="Times New Roman" w:cs="Times New Roman"/>
          <w:sz w:val="28"/>
          <w:szCs w:val="28"/>
        </w:rPr>
        <w:t xml:space="preserve">к настоящему </w:t>
      </w:r>
      <w:r w:rsidR="003F3FF4">
        <w:rPr>
          <w:rFonts w:ascii="Times New Roman" w:hAnsi="Times New Roman" w:cs="Times New Roman"/>
          <w:sz w:val="28"/>
          <w:szCs w:val="28"/>
        </w:rPr>
        <w:t>А</w:t>
      </w:r>
      <w:r w:rsidR="002604A2">
        <w:rPr>
          <w:rFonts w:ascii="Times New Roman" w:hAnsi="Times New Roman" w:cs="Times New Roman"/>
          <w:sz w:val="28"/>
          <w:szCs w:val="28"/>
        </w:rPr>
        <w:t>дминистративном</w:t>
      </w:r>
      <w:r w:rsidR="00A2752A">
        <w:rPr>
          <w:rFonts w:ascii="Times New Roman" w:hAnsi="Times New Roman" w:cs="Times New Roman"/>
          <w:sz w:val="28"/>
          <w:szCs w:val="28"/>
        </w:rPr>
        <w:t>у</w:t>
      </w:r>
      <w:r w:rsidR="002604A2">
        <w:rPr>
          <w:rFonts w:ascii="Times New Roman" w:hAnsi="Times New Roman" w:cs="Times New Roman"/>
          <w:sz w:val="28"/>
          <w:szCs w:val="28"/>
        </w:rPr>
        <w:t xml:space="preserve"> регламенту.</w:t>
      </w:r>
    </w:p>
    <w:p w:rsidR="002B5EAC" w:rsidRDefault="00EA6A63" w:rsidP="00FE23FE">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7F5BC0">
        <w:rPr>
          <w:rFonts w:ascii="Times New Roman" w:hAnsi="Times New Roman" w:cs="Times New Roman"/>
          <w:sz w:val="28"/>
          <w:szCs w:val="28"/>
        </w:rPr>
        <w:t>2</w:t>
      </w:r>
      <w:r>
        <w:rPr>
          <w:rFonts w:ascii="Times New Roman" w:hAnsi="Times New Roman" w:cs="Times New Roman"/>
          <w:sz w:val="28"/>
          <w:szCs w:val="28"/>
        </w:rPr>
        <w:t xml:space="preserve">. </w:t>
      </w:r>
      <w:r w:rsidR="002604A2" w:rsidRPr="002604A2">
        <w:rPr>
          <w:rFonts w:ascii="Times New Roman" w:hAnsi="Times New Roman" w:cs="Times New Roman"/>
          <w:sz w:val="28"/>
          <w:szCs w:val="28"/>
        </w:rPr>
        <w:t>Формы заявления</w:t>
      </w:r>
      <w:r w:rsidR="003F3FF4">
        <w:rPr>
          <w:rFonts w:ascii="Times New Roman" w:hAnsi="Times New Roman" w:cs="Times New Roman"/>
          <w:sz w:val="28"/>
          <w:szCs w:val="28"/>
        </w:rPr>
        <w:t xml:space="preserve"> (ходатайства)</w:t>
      </w:r>
      <w:r w:rsidR="002604A2" w:rsidRPr="002604A2">
        <w:rPr>
          <w:rFonts w:ascii="Times New Roman" w:hAnsi="Times New Roman" w:cs="Times New Roman"/>
          <w:sz w:val="28"/>
          <w:szCs w:val="28"/>
        </w:rPr>
        <w:t xml:space="preserve"> и документов приведены в </w:t>
      </w:r>
      <w:r w:rsidR="000C3114" w:rsidRPr="002604A2">
        <w:rPr>
          <w:rFonts w:ascii="Times New Roman" w:hAnsi="Times New Roman" w:cs="Times New Roman"/>
          <w:sz w:val="28"/>
          <w:szCs w:val="28"/>
        </w:rPr>
        <w:t>приложен</w:t>
      </w:r>
      <w:r w:rsidR="000C3114">
        <w:rPr>
          <w:rFonts w:ascii="Times New Roman" w:hAnsi="Times New Roman" w:cs="Times New Roman"/>
          <w:sz w:val="28"/>
          <w:szCs w:val="28"/>
        </w:rPr>
        <w:t>иях</w:t>
      </w:r>
      <w:r w:rsidR="003F3FF4">
        <w:rPr>
          <w:rFonts w:ascii="Times New Roman" w:hAnsi="Times New Roman" w:cs="Times New Roman"/>
          <w:sz w:val="28"/>
          <w:szCs w:val="28"/>
        </w:rPr>
        <w:t xml:space="preserve"> №</w:t>
      </w:r>
      <w:r w:rsidR="00AE4E9A">
        <w:rPr>
          <w:rFonts w:ascii="Times New Roman" w:hAnsi="Times New Roman" w:cs="Times New Roman"/>
          <w:sz w:val="28"/>
          <w:szCs w:val="28"/>
        </w:rPr>
        <w:t>№</w:t>
      </w:r>
      <w:r w:rsidR="002A15C9">
        <w:rPr>
          <w:rFonts w:ascii="Times New Roman" w:hAnsi="Times New Roman" w:cs="Times New Roman"/>
          <w:sz w:val="28"/>
          <w:szCs w:val="28"/>
        </w:rPr>
        <w:t xml:space="preserve"> 5</w:t>
      </w:r>
      <w:r w:rsidR="00AE4E9A">
        <w:rPr>
          <w:rFonts w:ascii="Times New Roman" w:hAnsi="Times New Roman" w:cs="Times New Roman"/>
          <w:sz w:val="28"/>
          <w:szCs w:val="28"/>
        </w:rPr>
        <w:t>, 6</w:t>
      </w:r>
      <w:r w:rsidR="002604A2" w:rsidRPr="002604A2">
        <w:rPr>
          <w:rFonts w:ascii="Times New Roman" w:hAnsi="Times New Roman" w:cs="Times New Roman"/>
          <w:sz w:val="28"/>
          <w:szCs w:val="28"/>
        </w:rPr>
        <w:t xml:space="preserve"> к настоящему Административному регламенту.</w:t>
      </w:r>
    </w:p>
    <w:p w:rsidR="002A15C9" w:rsidRDefault="002A15C9" w:rsidP="00FE23FE">
      <w:pPr>
        <w:pStyle w:val="ConsPlusNormal"/>
        <w:ind w:firstLine="709"/>
        <w:jc w:val="center"/>
        <w:outlineLvl w:val="1"/>
        <w:rPr>
          <w:rFonts w:ascii="Times New Roman" w:hAnsi="Times New Roman" w:cs="Times New Roman"/>
          <w:b/>
          <w:sz w:val="28"/>
          <w:szCs w:val="28"/>
        </w:rPr>
      </w:pPr>
    </w:p>
    <w:p w:rsidR="005E3416" w:rsidRPr="005E3416" w:rsidRDefault="005E3416" w:rsidP="005E3416">
      <w:pPr>
        <w:pStyle w:val="ConsPlusNormal"/>
        <w:ind w:firstLine="709"/>
        <w:jc w:val="center"/>
        <w:outlineLvl w:val="1"/>
        <w:rPr>
          <w:rFonts w:ascii="Times New Roman" w:hAnsi="Times New Roman" w:cs="Times New Roman"/>
          <w:b/>
          <w:sz w:val="28"/>
          <w:szCs w:val="28"/>
        </w:rPr>
      </w:pPr>
      <w:r w:rsidRPr="005E3416">
        <w:rPr>
          <w:rFonts w:ascii="Times New Roman" w:hAnsi="Times New Roman" w:cs="Times New Roman"/>
          <w:b/>
          <w:sz w:val="28"/>
          <w:szCs w:val="28"/>
        </w:rPr>
        <w:t xml:space="preserve">Исчерпывающий перечень оснований для отказа в приеме запроса о предоставлении </w:t>
      </w:r>
      <w:r w:rsidR="000C3114">
        <w:rPr>
          <w:rFonts w:ascii="Times New Roman" w:hAnsi="Times New Roman" w:cs="Times New Roman"/>
          <w:b/>
          <w:sz w:val="28"/>
          <w:szCs w:val="28"/>
        </w:rPr>
        <w:t>У</w:t>
      </w:r>
      <w:r w:rsidRPr="005E3416">
        <w:rPr>
          <w:rFonts w:ascii="Times New Roman" w:hAnsi="Times New Roman" w:cs="Times New Roman"/>
          <w:b/>
          <w:sz w:val="28"/>
          <w:szCs w:val="28"/>
        </w:rPr>
        <w:t xml:space="preserve">слуги и документов, необходимых для предоставления </w:t>
      </w:r>
      <w:r w:rsidR="000C3114">
        <w:rPr>
          <w:rFonts w:ascii="Times New Roman" w:hAnsi="Times New Roman" w:cs="Times New Roman"/>
          <w:b/>
          <w:sz w:val="28"/>
          <w:szCs w:val="28"/>
        </w:rPr>
        <w:t>У</w:t>
      </w:r>
      <w:r w:rsidRPr="005E3416">
        <w:rPr>
          <w:rFonts w:ascii="Times New Roman" w:hAnsi="Times New Roman" w:cs="Times New Roman"/>
          <w:b/>
          <w:sz w:val="28"/>
          <w:szCs w:val="28"/>
        </w:rPr>
        <w:t xml:space="preserve">слуги, и исчерпывающий перечень оснований для приостановления предоставления </w:t>
      </w:r>
      <w:r w:rsidR="000C3114">
        <w:rPr>
          <w:rFonts w:ascii="Times New Roman" w:hAnsi="Times New Roman" w:cs="Times New Roman"/>
          <w:b/>
          <w:sz w:val="28"/>
          <w:szCs w:val="28"/>
        </w:rPr>
        <w:t>У</w:t>
      </w:r>
      <w:r w:rsidRPr="005E3416">
        <w:rPr>
          <w:rFonts w:ascii="Times New Roman" w:hAnsi="Times New Roman" w:cs="Times New Roman"/>
          <w:b/>
          <w:sz w:val="28"/>
          <w:szCs w:val="28"/>
        </w:rPr>
        <w:t xml:space="preserve">слуги или для отказа в предоставлении </w:t>
      </w:r>
      <w:r w:rsidR="000C3114">
        <w:rPr>
          <w:rFonts w:ascii="Times New Roman" w:hAnsi="Times New Roman" w:cs="Times New Roman"/>
          <w:b/>
          <w:sz w:val="28"/>
          <w:szCs w:val="28"/>
        </w:rPr>
        <w:t>У</w:t>
      </w:r>
      <w:r w:rsidRPr="005E3416">
        <w:rPr>
          <w:rFonts w:ascii="Times New Roman" w:hAnsi="Times New Roman" w:cs="Times New Roman"/>
          <w:b/>
          <w:sz w:val="28"/>
          <w:szCs w:val="28"/>
        </w:rPr>
        <w:t>слуги</w:t>
      </w:r>
    </w:p>
    <w:p w:rsidR="005E3416" w:rsidRPr="005E3416" w:rsidRDefault="005E3416" w:rsidP="005E3416">
      <w:pPr>
        <w:pStyle w:val="ConsPlusNormal"/>
        <w:ind w:firstLine="709"/>
        <w:jc w:val="center"/>
        <w:outlineLvl w:val="1"/>
        <w:rPr>
          <w:rFonts w:ascii="Times New Roman" w:hAnsi="Times New Roman" w:cs="Times New Roman"/>
          <w:b/>
          <w:sz w:val="28"/>
          <w:szCs w:val="28"/>
        </w:rPr>
      </w:pPr>
    </w:p>
    <w:p w:rsidR="005E3416" w:rsidRPr="005E3416" w:rsidRDefault="007F5BC0" w:rsidP="005E341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23</w:t>
      </w:r>
      <w:r w:rsidR="005E3416" w:rsidRPr="005E3416">
        <w:rPr>
          <w:rFonts w:ascii="Times New Roman" w:hAnsi="Times New Roman" w:cs="Times New Roman"/>
          <w:sz w:val="28"/>
          <w:szCs w:val="28"/>
        </w:rPr>
        <w:t>. Оснований для отказа в приеме запроса о предоставлении Услуги, для приостановления предоставления Услуги и документов, необходимых для предоставления Услуги, законодательством Российской Федерации не предусмотрено.</w:t>
      </w:r>
    </w:p>
    <w:p w:rsidR="005E3416" w:rsidRPr="005E3416" w:rsidRDefault="007F5BC0" w:rsidP="005E341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24</w:t>
      </w:r>
      <w:r w:rsidR="005E3416" w:rsidRPr="005E3416">
        <w:rPr>
          <w:rFonts w:ascii="Times New Roman" w:hAnsi="Times New Roman" w:cs="Times New Roman"/>
          <w:sz w:val="28"/>
          <w:szCs w:val="28"/>
        </w:rPr>
        <w:t>. Основаниями для возврата ходатайства и документов, необходимых для предоставления Услуги, с целью установления публичного сервитута, являются:</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1) ходатайство о предоставлении Услуги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2) заявитель не является лицом, предусмотренным ст. 39.40 ЗК РФ;</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3) подано ходатайство об установлении публичного сервитута в целях, не предусмотренных ст. 39.37 ЗК РФ.</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4) к ходатайству об установлении публичного сервитута не приложены документы, предусмотренные п. 5 ст. 39.41 ЗК РФ;</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п. 4 ст. 39.41 ЗК РФ. </w:t>
      </w:r>
    </w:p>
    <w:p w:rsidR="005E3416" w:rsidRPr="005E3416" w:rsidRDefault="007F5BC0" w:rsidP="005E341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25</w:t>
      </w:r>
      <w:r w:rsidR="005E3416" w:rsidRPr="005E3416">
        <w:rPr>
          <w:rFonts w:ascii="Times New Roman" w:hAnsi="Times New Roman" w:cs="Times New Roman"/>
          <w:sz w:val="28"/>
          <w:szCs w:val="28"/>
        </w:rPr>
        <w:t>. Основания для отказа в предоставлении Услуги с целью установления сервитута:</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 xml:space="preserve">1) заявление об установлении сервитута направлено в </w:t>
      </w:r>
      <w:r w:rsidR="00603FD5">
        <w:rPr>
          <w:rFonts w:ascii="Times New Roman" w:hAnsi="Times New Roman" w:cs="Times New Roman"/>
          <w:sz w:val="28"/>
          <w:szCs w:val="28"/>
        </w:rPr>
        <w:t>ОМС</w:t>
      </w:r>
      <w:r w:rsidRPr="005E3416">
        <w:rPr>
          <w:rFonts w:ascii="Times New Roman" w:hAnsi="Times New Roman" w:cs="Times New Roman"/>
          <w:sz w:val="28"/>
          <w:szCs w:val="28"/>
        </w:rPr>
        <w:t>, который не вправе заключать соглашение об установлении сервитута;</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4) документы (сведения), представленные заявителем, противоречат документам (сведениям), полученным в рамках межведомственного взаимодействия;</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 xml:space="preserve">5) земельный участок, в отношении которого испрашивается установление сервитута,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В этом случае соглашение об установлении сервитута заключают землепользователь, землевладелец, арендатор земельного участка. </w:t>
      </w:r>
    </w:p>
    <w:p w:rsidR="005E3416" w:rsidRPr="005E3416" w:rsidRDefault="007F5BC0" w:rsidP="005E341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26</w:t>
      </w:r>
      <w:r w:rsidR="005E3416" w:rsidRPr="005E3416">
        <w:rPr>
          <w:rFonts w:ascii="Times New Roman" w:hAnsi="Times New Roman" w:cs="Times New Roman"/>
          <w:sz w:val="28"/>
          <w:szCs w:val="28"/>
        </w:rPr>
        <w:t>. Основания для отказа в предоставлении Услуги с целью установления публичного сервитута:</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1) в ходатайстве об установлении публичного сервитута отсутствуют сведения, предусмотренные ст.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 2 - 3 ст. 39.41 ЗК РФ;</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2) не соблюдены условия установления публичного сервитута, предусмотренные ст. 23 и ст. 39.39 ЗК РФ;</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5) 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 39.37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7) 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w:t>
      </w:r>
    </w:p>
    <w:p w:rsidR="005E3416" w:rsidRP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5E3416" w:rsidRDefault="005E3416" w:rsidP="005E3416">
      <w:pPr>
        <w:pStyle w:val="ConsPlusNormal"/>
        <w:ind w:firstLine="709"/>
        <w:jc w:val="both"/>
        <w:outlineLvl w:val="1"/>
        <w:rPr>
          <w:rFonts w:ascii="Times New Roman" w:hAnsi="Times New Roman" w:cs="Times New Roman"/>
          <w:sz w:val="28"/>
          <w:szCs w:val="28"/>
        </w:rPr>
      </w:pPr>
      <w:r w:rsidRPr="005E3416">
        <w:rPr>
          <w:rFonts w:ascii="Times New Roman" w:hAnsi="Times New Roman" w:cs="Times New Roman"/>
          <w:sz w:val="28"/>
          <w:szCs w:val="28"/>
        </w:rPr>
        <w:t>9) поступление возражений граждан и организаций относительно установления публичного сервитута в течение 30 дней со дня опубликования сообщения о возможном установлении сервитута, в случае если публичный сервитут устанавливается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w:t>
      </w:r>
      <w:r w:rsidR="003E6CD7">
        <w:rPr>
          <w:rFonts w:ascii="Times New Roman" w:hAnsi="Times New Roman" w:cs="Times New Roman"/>
          <w:sz w:val="28"/>
          <w:szCs w:val="28"/>
        </w:rPr>
        <w:t xml:space="preserve"> оказания населению услуг связи;</w:t>
      </w:r>
    </w:p>
    <w:p w:rsidR="003E6CD7" w:rsidRPr="005E3416" w:rsidRDefault="003E6CD7" w:rsidP="005E341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10) </w:t>
      </w:r>
      <w:r w:rsidRPr="003E6CD7">
        <w:rPr>
          <w:rFonts w:ascii="Times New Roman" w:hAnsi="Times New Roman" w:cs="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Pr>
          <w:rFonts w:ascii="Times New Roman" w:hAnsi="Times New Roman" w:cs="Times New Roman"/>
          <w:sz w:val="28"/>
          <w:szCs w:val="28"/>
        </w:rPr>
        <w:t>.</w:t>
      </w:r>
    </w:p>
    <w:p w:rsidR="002A15C9" w:rsidRPr="005E3416" w:rsidRDefault="007F5BC0" w:rsidP="005E3416">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27</w:t>
      </w:r>
      <w:r w:rsidR="005E3416" w:rsidRPr="005E3416">
        <w:rPr>
          <w:rFonts w:ascii="Times New Roman" w:hAnsi="Times New Roman" w:cs="Times New Roman"/>
          <w:sz w:val="28"/>
          <w:szCs w:val="28"/>
        </w:rPr>
        <w:t>. Основания для возврата ходатайства и документов, необходимых для предоставления Услуги, с целью установления публичного сервитута, основания для отказа в предоставлении Услуги, с целью установления сервитута, публичного сервитута, с учетом категории (признаков) заявителей привод</w:t>
      </w:r>
      <w:r w:rsidR="00A2752A">
        <w:rPr>
          <w:rFonts w:ascii="Times New Roman" w:hAnsi="Times New Roman" w:cs="Times New Roman"/>
          <w:sz w:val="28"/>
          <w:szCs w:val="28"/>
        </w:rPr>
        <w:t>я</w:t>
      </w:r>
      <w:r w:rsidR="005E3416" w:rsidRPr="005E3416">
        <w:rPr>
          <w:rFonts w:ascii="Times New Roman" w:hAnsi="Times New Roman" w:cs="Times New Roman"/>
          <w:sz w:val="28"/>
          <w:szCs w:val="28"/>
        </w:rPr>
        <w:t xml:space="preserve">тся в приложении № </w:t>
      </w:r>
      <w:r w:rsidR="003E6CD7">
        <w:rPr>
          <w:rFonts w:ascii="Times New Roman" w:hAnsi="Times New Roman" w:cs="Times New Roman"/>
          <w:sz w:val="28"/>
          <w:szCs w:val="28"/>
        </w:rPr>
        <w:t>4</w:t>
      </w:r>
      <w:r w:rsidR="005E3416" w:rsidRPr="005E3416">
        <w:rPr>
          <w:rFonts w:ascii="Times New Roman" w:hAnsi="Times New Roman" w:cs="Times New Roman"/>
          <w:sz w:val="28"/>
          <w:szCs w:val="28"/>
        </w:rPr>
        <w:t xml:space="preserve"> настояще</w:t>
      </w:r>
      <w:r w:rsidR="00A2752A">
        <w:rPr>
          <w:rFonts w:ascii="Times New Roman" w:hAnsi="Times New Roman" w:cs="Times New Roman"/>
          <w:sz w:val="28"/>
          <w:szCs w:val="28"/>
        </w:rPr>
        <w:t>му</w:t>
      </w:r>
      <w:r w:rsidR="005E3416" w:rsidRPr="005E3416">
        <w:rPr>
          <w:rFonts w:ascii="Times New Roman" w:hAnsi="Times New Roman" w:cs="Times New Roman"/>
          <w:sz w:val="28"/>
          <w:szCs w:val="28"/>
        </w:rPr>
        <w:t xml:space="preserve"> Административно</w:t>
      </w:r>
      <w:r w:rsidR="00A2752A">
        <w:rPr>
          <w:rFonts w:ascii="Times New Roman" w:hAnsi="Times New Roman" w:cs="Times New Roman"/>
          <w:sz w:val="28"/>
          <w:szCs w:val="28"/>
        </w:rPr>
        <w:t>му</w:t>
      </w:r>
      <w:r w:rsidR="005E3416" w:rsidRPr="005E3416">
        <w:rPr>
          <w:rFonts w:ascii="Times New Roman" w:hAnsi="Times New Roman" w:cs="Times New Roman"/>
          <w:sz w:val="28"/>
          <w:szCs w:val="28"/>
        </w:rPr>
        <w:t xml:space="preserve"> регламент</w:t>
      </w:r>
      <w:r w:rsidR="00A2752A">
        <w:rPr>
          <w:rFonts w:ascii="Times New Roman" w:hAnsi="Times New Roman" w:cs="Times New Roman"/>
          <w:sz w:val="28"/>
          <w:szCs w:val="28"/>
        </w:rPr>
        <w:t>у</w:t>
      </w:r>
      <w:r w:rsidR="005E3416" w:rsidRPr="005E3416">
        <w:rPr>
          <w:rFonts w:ascii="Times New Roman" w:hAnsi="Times New Roman" w:cs="Times New Roman"/>
          <w:sz w:val="28"/>
          <w:szCs w:val="28"/>
        </w:rPr>
        <w:t>.</w:t>
      </w:r>
    </w:p>
    <w:p w:rsidR="005E3416" w:rsidRPr="005E3416" w:rsidRDefault="005E3416" w:rsidP="005E3416">
      <w:pPr>
        <w:pStyle w:val="ConsPlusNormal"/>
        <w:ind w:firstLine="709"/>
        <w:jc w:val="both"/>
        <w:outlineLvl w:val="1"/>
        <w:rPr>
          <w:rFonts w:ascii="Times New Roman" w:hAnsi="Times New Roman" w:cs="Times New Roman"/>
          <w:sz w:val="28"/>
          <w:szCs w:val="28"/>
        </w:rPr>
      </w:pPr>
    </w:p>
    <w:p w:rsidR="005E3416" w:rsidRDefault="005E3416" w:rsidP="00FE23FE">
      <w:pPr>
        <w:pStyle w:val="ConsPlusNormal"/>
        <w:ind w:firstLine="709"/>
        <w:jc w:val="center"/>
        <w:outlineLvl w:val="1"/>
        <w:rPr>
          <w:rFonts w:ascii="Times New Roman" w:hAnsi="Times New Roman" w:cs="Times New Roman"/>
          <w:b/>
          <w:sz w:val="28"/>
          <w:szCs w:val="28"/>
        </w:rPr>
      </w:pPr>
    </w:p>
    <w:p w:rsidR="00417725" w:rsidRPr="001F2A41" w:rsidRDefault="00417725" w:rsidP="00FE23FE">
      <w:pPr>
        <w:pStyle w:val="ConsPlusNormal"/>
        <w:ind w:firstLine="709"/>
        <w:jc w:val="center"/>
        <w:outlineLvl w:val="1"/>
        <w:rPr>
          <w:rFonts w:ascii="Times New Roman" w:hAnsi="Times New Roman" w:cs="Times New Roman"/>
          <w:b/>
          <w:sz w:val="28"/>
          <w:szCs w:val="28"/>
        </w:rPr>
      </w:pPr>
      <w:r w:rsidRPr="001F2A41">
        <w:rPr>
          <w:rFonts w:ascii="Times New Roman" w:hAnsi="Times New Roman" w:cs="Times New Roman"/>
          <w:b/>
          <w:sz w:val="28"/>
          <w:szCs w:val="28"/>
        </w:rPr>
        <w:t>III. Состав, последовательность и сроки выполнения</w:t>
      </w:r>
    </w:p>
    <w:p w:rsidR="00417725" w:rsidRPr="001F2A41" w:rsidRDefault="00AA00E4" w:rsidP="00FE23FE">
      <w:pPr>
        <w:pStyle w:val="ConsPlusNormal"/>
        <w:ind w:firstLine="709"/>
        <w:jc w:val="center"/>
        <w:rPr>
          <w:rFonts w:ascii="Times New Roman" w:hAnsi="Times New Roman" w:cs="Times New Roman"/>
          <w:b/>
          <w:sz w:val="28"/>
          <w:szCs w:val="28"/>
        </w:rPr>
      </w:pPr>
      <w:r w:rsidRPr="001F2A41">
        <w:rPr>
          <w:rFonts w:ascii="Times New Roman" w:hAnsi="Times New Roman" w:cs="Times New Roman"/>
          <w:b/>
          <w:sz w:val="28"/>
          <w:szCs w:val="28"/>
        </w:rPr>
        <w:t>административных процедур</w:t>
      </w:r>
    </w:p>
    <w:p w:rsidR="000711D0" w:rsidRPr="001F2A41" w:rsidRDefault="000711D0" w:rsidP="00FE23FE">
      <w:pPr>
        <w:pStyle w:val="ConsPlusNormal"/>
        <w:ind w:firstLine="709"/>
        <w:jc w:val="center"/>
        <w:rPr>
          <w:rFonts w:ascii="Times New Roman" w:hAnsi="Times New Roman" w:cs="Times New Roman"/>
          <w:b/>
          <w:sz w:val="28"/>
          <w:szCs w:val="28"/>
        </w:rPr>
      </w:pPr>
    </w:p>
    <w:p w:rsidR="00EA6A63" w:rsidRPr="00EA6A63" w:rsidRDefault="00EA6A63" w:rsidP="00FE23FE">
      <w:pPr>
        <w:pStyle w:val="ConsPlusNormal"/>
        <w:ind w:firstLine="540"/>
        <w:jc w:val="center"/>
        <w:rPr>
          <w:rFonts w:ascii="Times New Roman" w:hAnsi="Times New Roman" w:cs="Times New Roman"/>
          <w:b/>
          <w:sz w:val="28"/>
          <w:szCs w:val="28"/>
        </w:rPr>
      </w:pPr>
      <w:r w:rsidRPr="00EA6A63">
        <w:rPr>
          <w:rFonts w:ascii="Times New Roman" w:hAnsi="Times New Roman" w:cs="Times New Roman"/>
          <w:b/>
          <w:sz w:val="28"/>
          <w:szCs w:val="28"/>
        </w:rPr>
        <w:t>Перечень осуществляемых при предоставлении Услуги</w:t>
      </w:r>
    </w:p>
    <w:p w:rsidR="00EA6A63" w:rsidRPr="00EA6A63" w:rsidRDefault="00EA6A63" w:rsidP="00FE23FE">
      <w:pPr>
        <w:pStyle w:val="ConsPlusNormal"/>
        <w:ind w:firstLine="540"/>
        <w:jc w:val="center"/>
        <w:rPr>
          <w:rFonts w:ascii="Times New Roman" w:hAnsi="Times New Roman" w:cs="Times New Roman"/>
          <w:b/>
          <w:sz w:val="28"/>
          <w:szCs w:val="28"/>
        </w:rPr>
      </w:pPr>
      <w:r w:rsidRPr="00EA6A63">
        <w:rPr>
          <w:rFonts w:ascii="Times New Roman" w:hAnsi="Times New Roman" w:cs="Times New Roman"/>
          <w:b/>
          <w:sz w:val="28"/>
          <w:szCs w:val="28"/>
        </w:rPr>
        <w:t>административных процедур</w:t>
      </w:r>
    </w:p>
    <w:p w:rsidR="00EA6A63" w:rsidRPr="00EA6A63" w:rsidRDefault="00EA6A63" w:rsidP="00FE23FE">
      <w:pPr>
        <w:pStyle w:val="ConsPlusNormal"/>
        <w:ind w:firstLine="540"/>
        <w:jc w:val="both"/>
        <w:rPr>
          <w:rFonts w:ascii="Times New Roman" w:hAnsi="Times New Roman" w:cs="Times New Roman"/>
          <w:b/>
          <w:sz w:val="28"/>
          <w:szCs w:val="28"/>
        </w:rPr>
      </w:pPr>
    </w:p>
    <w:p w:rsidR="00EA6A63" w:rsidRDefault="00EA6A63" w:rsidP="00FE23FE">
      <w:pPr>
        <w:pStyle w:val="ConsPlusNormal"/>
        <w:ind w:firstLine="540"/>
        <w:jc w:val="both"/>
        <w:rPr>
          <w:rFonts w:ascii="Times New Roman" w:hAnsi="Times New Roman" w:cs="Times New Roman"/>
          <w:sz w:val="28"/>
          <w:szCs w:val="28"/>
        </w:rPr>
      </w:pPr>
      <w:r w:rsidRPr="00EA6A63">
        <w:rPr>
          <w:rFonts w:ascii="Times New Roman" w:hAnsi="Times New Roman" w:cs="Times New Roman"/>
          <w:sz w:val="28"/>
          <w:szCs w:val="28"/>
        </w:rPr>
        <w:t>2</w:t>
      </w:r>
      <w:r w:rsidR="008A5337">
        <w:rPr>
          <w:rFonts w:ascii="Times New Roman" w:hAnsi="Times New Roman" w:cs="Times New Roman"/>
          <w:sz w:val="28"/>
          <w:szCs w:val="28"/>
        </w:rPr>
        <w:t>8</w:t>
      </w:r>
      <w:r w:rsidRPr="00EA6A63">
        <w:rPr>
          <w:rFonts w:ascii="Times New Roman" w:hAnsi="Times New Roman" w:cs="Times New Roman"/>
          <w:sz w:val="28"/>
          <w:szCs w:val="28"/>
        </w:rPr>
        <w:t>. Перечень административных процедур, осуществляемых при предоставлении Услуги:</w:t>
      </w:r>
    </w:p>
    <w:p w:rsidR="00EA6A63" w:rsidRPr="00EA6A63" w:rsidRDefault="00EA6A63" w:rsidP="00FE23FE">
      <w:pPr>
        <w:pStyle w:val="ConsPlusNormal"/>
        <w:ind w:firstLine="540"/>
        <w:jc w:val="both"/>
        <w:rPr>
          <w:rFonts w:ascii="Times New Roman" w:hAnsi="Times New Roman" w:cs="Times New Roman"/>
          <w:sz w:val="28"/>
          <w:szCs w:val="28"/>
        </w:rPr>
      </w:pPr>
    </w:p>
    <w:p w:rsidR="00EA6A63" w:rsidRPr="00EA6A63" w:rsidRDefault="00EA6A63" w:rsidP="00FE23FE">
      <w:pPr>
        <w:pStyle w:val="ConsPlusNormal"/>
        <w:ind w:firstLine="540"/>
        <w:jc w:val="both"/>
        <w:rPr>
          <w:rFonts w:ascii="Times New Roman" w:hAnsi="Times New Roman" w:cs="Times New Roman"/>
          <w:sz w:val="28"/>
          <w:szCs w:val="28"/>
        </w:rPr>
      </w:pPr>
      <w:r w:rsidRPr="00EA6A63">
        <w:rPr>
          <w:rFonts w:ascii="Times New Roman" w:hAnsi="Times New Roman" w:cs="Times New Roman"/>
          <w:sz w:val="28"/>
          <w:szCs w:val="28"/>
        </w:rPr>
        <w:t>а) профилирование заявителя;</w:t>
      </w:r>
    </w:p>
    <w:p w:rsidR="00EA6A63" w:rsidRPr="00EA6A63" w:rsidRDefault="00EA6A63" w:rsidP="00FE23FE">
      <w:pPr>
        <w:pStyle w:val="ConsPlusNormal"/>
        <w:ind w:firstLine="540"/>
        <w:jc w:val="both"/>
        <w:rPr>
          <w:rFonts w:ascii="Times New Roman" w:hAnsi="Times New Roman" w:cs="Times New Roman"/>
          <w:sz w:val="28"/>
          <w:szCs w:val="28"/>
        </w:rPr>
      </w:pPr>
      <w:r w:rsidRPr="00EA6A63">
        <w:rPr>
          <w:rFonts w:ascii="Times New Roman" w:hAnsi="Times New Roman" w:cs="Times New Roman"/>
          <w:sz w:val="28"/>
          <w:szCs w:val="28"/>
        </w:rPr>
        <w:t xml:space="preserve">б) прием </w:t>
      </w:r>
      <w:r w:rsidR="008A5337">
        <w:rPr>
          <w:rFonts w:ascii="Times New Roman" w:hAnsi="Times New Roman" w:cs="Times New Roman"/>
          <w:sz w:val="28"/>
          <w:szCs w:val="28"/>
        </w:rPr>
        <w:t>запроса</w:t>
      </w:r>
      <w:r w:rsidRPr="00EA6A63">
        <w:rPr>
          <w:rFonts w:ascii="Times New Roman" w:hAnsi="Times New Roman" w:cs="Times New Roman"/>
          <w:sz w:val="28"/>
          <w:szCs w:val="28"/>
        </w:rPr>
        <w:t xml:space="preserve"> и документов</w:t>
      </w:r>
      <w:r w:rsidR="008A5337">
        <w:rPr>
          <w:rFonts w:ascii="Times New Roman" w:hAnsi="Times New Roman" w:cs="Times New Roman"/>
          <w:sz w:val="28"/>
          <w:szCs w:val="28"/>
        </w:rPr>
        <w:t xml:space="preserve"> и (или) информации, необходимых для предоставления Услуги</w:t>
      </w:r>
      <w:r w:rsidRPr="00EA6A63">
        <w:rPr>
          <w:rFonts w:ascii="Times New Roman" w:hAnsi="Times New Roman" w:cs="Times New Roman"/>
          <w:sz w:val="28"/>
          <w:szCs w:val="28"/>
        </w:rPr>
        <w:t>;</w:t>
      </w:r>
    </w:p>
    <w:p w:rsidR="00EA6A63" w:rsidRPr="00EA6A63" w:rsidRDefault="00EA6A63" w:rsidP="00FE23FE">
      <w:pPr>
        <w:pStyle w:val="ConsPlusNormal"/>
        <w:ind w:firstLine="540"/>
        <w:jc w:val="both"/>
        <w:rPr>
          <w:rFonts w:ascii="Times New Roman" w:hAnsi="Times New Roman" w:cs="Times New Roman"/>
          <w:sz w:val="28"/>
          <w:szCs w:val="28"/>
        </w:rPr>
      </w:pPr>
      <w:r w:rsidRPr="00EA6A63">
        <w:rPr>
          <w:rFonts w:ascii="Times New Roman" w:hAnsi="Times New Roman" w:cs="Times New Roman"/>
          <w:sz w:val="28"/>
          <w:szCs w:val="28"/>
        </w:rPr>
        <w:t>в) межведомственное информационное взаимодействие;</w:t>
      </w:r>
    </w:p>
    <w:p w:rsidR="00EA6A63" w:rsidRPr="00EA6A63" w:rsidRDefault="00EA6A63" w:rsidP="00FE23FE">
      <w:pPr>
        <w:pStyle w:val="ConsPlusNormal"/>
        <w:ind w:firstLine="540"/>
        <w:jc w:val="both"/>
        <w:rPr>
          <w:rFonts w:ascii="Times New Roman" w:hAnsi="Times New Roman" w:cs="Times New Roman"/>
          <w:sz w:val="28"/>
          <w:szCs w:val="28"/>
        </w:rPr>
      </w:pPr>
      <w:r w:rsidRPr="00EA6A63">
        <w:rPr>
          <w:rFonts w:ascii="Times New Roman" w:hAnsi="Times New Roman" w:cs="Times New Roman"/>
          <w:sz w:val="28"/>
          <w:szCs w:val="28"/>
        </w:rPr>
        <w:t>г) принятие решения о предоставлении (отказе в предоставлении) Услуги;</w:t>
      </w:r>
    </w:p>
    <w:p w:rsidR="00FF1E0D" w:rsidRPr="00EA6A63" w:rsidRDefault="00EA6A63" w:rsidP="00FE23FE">
      <w:pPr>
        <w:pStyle w:val="ConsPlusNormal"/>
        <w:ind w:firstLine="540"/>
        <w:jc w:val="both"/>
        <w:rPr>
          <w:rFonts w:ascii="Times New Roman" w:hAnsi="Times New Roman" w:cs="Times New Roman"/>
          <w:sz w:val="28"/>
          <w:szCs w:val="28"/>
        </w:rPr>
      </w:pPr>
      <w:r w:rsidRPr="00EA6A63">
        <w:rPr>
          <w:rFonts w:ascii="Times New Roman" w:hAnsi="Times New Roman" w:cs="Times New Roman"/>
          <w:sz w:val="28"/>
          <w:szCs w:val="28"/>
        </w:rPr>
        <w:t>д) предоставление результата Услуги.</w:t>
      </w:r>
    </w:p>
    <w:p w:rsidR="002A15C9" w:rsidRDefault="00106375" w:rsidP="00FE23FE">
      <w:pPr>
        <w:pStyle w:val="ConsPlusNormal"/>
        <w:tabs>
          <w:tab w:val="left" w:pos="709"/>
        </w:tabs>
        <w:ind w:firstLine="0"/>
        <w:jc w:val="both"/>
        <w:outlineLvl w:val="1"/>
        <w:rPr>
          <w:rFonts w:ascii="Times New Roman" w:hAnsi="Times New Roman" w:cs="Times New Roman"/>
          <w:sz w:val="28"/>
          <w:szCs w:val="28"/>
        </w:rPr>
      </w:pPr>
      <w:r w:rsidRPr="00EA6A63">
        <w:rPr>
          <w:rFonts w:ascii="Times New Roman" w:hAnsi="Times New Roman" w:cs="Times New Roman"/>
          <w:sz w:val="28"/>
          <w:szCs w:val="28"/>
        </w:rPr>
        <w:t xml:space="preserve"> </w:t>
      </w:r>
      <w:r w:rsidR="005121F6" w:rsidRPr="00EA6A63">
        <w:rPr>
          <w:rFonts w:ascii="Times New Roman" w:hAnsi="Times New Roman" w:cs="Times New Roman"/>
          <w:sz w:val="28"/>
          <w:szCs w:val="28"/>
        </w:rPr>
        <w:t xml:space="preserve">        </w:t>
      </w:r>
    </w:p>
    <w:p w:rsidR="0038220F" w:rsidRPr="00952944" w:rsidRDefault="00952944" w:rsidP="00FE23FE">
      <w:pPr>
        <w:pStyle w:val="ConsPlusNormal"/>
        <w:tabs>
          <w:tab w:val="left" w:pos="709"/>
        </w:tabs>
        <w:ind w:firstLine="0"/>
        <w:jc w:val="center"/>
        <w:outlineLvl w:val="1"/>
        <w:rPr>
          <w:rFonts w:ascii="Times New Roman" w:hAnsi="Times New Roman" w:cs="Times New Roman"/>
          <w:b/>
          <w:sz w:val="28"/>
          <w:szCs w:val="28"/>
        </w:rPr>
      </w:pPr>
      <w:r w:rsidRPr="00952944">
        <w:rPr>
          <w:rFonts w:ascii="Times New Roman" w:hAnsi="Times New Roman" w:cs="Times New Roman"/>
          <w:b/>
          <w:sz w:val="28"/>
          <w:szCs w:val="28"/>
          <w:lang w:val="en-US"/>
        </w:rPr>
        <w:t>IV</w:t>
      </w:r>
      <w:r w:rsidR="00EA6A63">
        <w:rPr>
          <w:rFonts w:ascii="Times New Roman" w:hAnsi="Times New Roman" w:cs="Times New Roman"/>
          <w:b/>
          <w:sz w:val="28"/>
          <w:szCs w:val="28"/>
        </w:rPr>
        <w:t>.</w:t>
      </w:r>
      <w:r w:rsidRPr="00952944">
        <w:rPr>
          <w:rFonts w:ascii="Times New Roman" w:hAnsi="Times New Roman" w:cs="Times New Roman"/>
          <w:b/>
          <w:sz w:val="28"/>
          <w:szCs w:val="28"/>
        </w:rPr>
        <w:t xml:space="preserve"> Способы информирования заявителя об изменении статуса рассмотрения </w:t>
      </w:r>
      <w:r w:rsidR="008A5337">
        <w:rPr>
          <w:rFonts w:ascii="Times New Roman" w:hAnsi="Times New Roman" w:cs="Times New Roman"/>
          <w:b/>
          <w:sz w:val="28"/>
          <w:szCs w:val="28"/>
        </w:rPr>
        <w:t xml:space="preserve">запроса </w:t>
      </w:r>
      <w:r w:rsidRPr="00952944">
        <w:rPr>
          <w:rFonts w:ascii="Times New Roman" w:hAnsi="Times New Roman" w:cs="Times New Roman"/>
          <w:b/>
          <w:sz w:val="28"/>
          <w:szCs w:val="28"/>
        </w:rPr>
        <w:t xml:space="preserve">о предоставлении </w:t>
      </w:r>
      <w:r w:rsidR="00EA6A63">
        <w:rPr>
          <w:rFonts w:ascii="Times New Roman" w:hAnsi="Times New Roman" w:cs="Times New Roman"/>
          <w:b/>
          <w:sz w:val="28"/>
          <w:szCs w:val="28"/>
        </w:rPr>
        <w:t>Услуги</w:t>
      </w:r>
    </w:p>
    <w:p w:rsidR="0038220F" w:rsidRDefault="0038220F" w:rsidP="00FE23FE">
      <w:pPr>
        <w:pStyle w:val="ConsPlusNormal"/>
        <w:ind w:firstLine="0"/>
        <w:jc w:val="right"/>
        <w:outlineLvl w:val="1"/>
        <w:rPr>
          <w:rFonts w:ascii="Times New Roman" w:hAnsi="Times New Roman" w:cs="Times New Roman"/>
          <w:sz w:val="28"/>
          <w:szCs w:val="28"/>
        </w:rPr>
      </w:pPr>
    </w:p>
    <w:p w:rsidR="00F80A20" w:rsidRPr="00F80A20" w:rsidRDefault="00F80A20" w:rsidP="00F80A20">
      <w:pPr>
        <w:pStyle w:val="ConsPlusNormal"/>
        <w:tabs>
          <w:tab w:val="left" w:pos="426"/>
          <w:tab w:val="left" w:pos="567"/>
        </w:tabs>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EA6A63">
        <w:rPr>
          <w:rFonts w:ascii="Times New Roman" w:hAnsi="Times New Roman" w:cs="Times New Roman"/>
          <w:sz w:val="28"/>
          <w:szCs w:val="28"/>
        </w:rPr>
        <w:t>2</w:t>
      </w:r>
      <w:r w:rsidR="008A5337">
        <w:rPr>
          <w:rFonts w:ascii="Times New Roman" w:hAnsi="Times New Roman" w:cs="Times New Roman"/>
          <w:sz w:val="28"/>
          <w:szCs w:val="28"/>
        </w:rPr>
        <w:t>9</w:t>
      </w:r>
      <w:r>
        <w:rPr>
          <w:rFonts w:ascii="Times New Roman" w:hAnsi="Times New Roman" w:cs="Times New Roman"/>
          <w:sz w:val="28"/>
          <w:szCs w:val="28"/>
        </w:rPr>
        <w:t xml:space="preserve">. </w:t>
      </w:r>
      <w:r w:rsidRPr="00F80A20">
        <w:rPr>
          <w:rFonts w:ascii="Times New Roman" w:hAnsi="Times New Roman" w:cs="Times New Roman"/>
          <w:sz w:val="28"/>
          <w:szCs w:val="28"/>
        </w:rPr>
        <w:t xml:space="preserve">Способом информирования заявителя об изменении статуса рассмотрения заявления является направление такой информации посредством Единого портала.                                                                                </w:t>
      </w:r>
    </w:p>
    <w:p w:rsidR="00F80A20" w:rsidRPr="00F80A20" w:rsidRDefault="00F80A20" w:rsidP="00F80A20">
      <w:pPr>
        <w:pStyle w:val="ConsPlusNormal"/>
        <w:tabs>
          <w:tab w:val="left" w:pos="426"/>
          <w:tab w:val="left" w:pos="567"/>
        </w:tabs>
        <w:ind w:firstLine="567"/>
        <w:jc w:val="both"/>
        <w:outlineLvl w:val="1"/>
        <w:rPr>
          <w:rFonts w:ascii="Times New Roman" w:hAnsi="Times New Roman" w:cs="Times New Roman"/>
          <w:sz w:val="28"/>
          <w:szCs w:val="28"/>
        </w:rPr>
      </w:pPr>
      <w:r>
        <w:rPr>
          <w:rFonts w:ascii="Times New Roman" w:hAnsi="Times New Roman" w:cs="Times New Roman"/>
          <w:sz w:val="28"/>
          <w:szCs w:val="28"/>
        </w:rPr>
        <w:t xml:space="preserve"> 30</w:t>
      </w:r>
      <w:r w:rsidRPr="00F80A20">
        <w:rPr>
          <w:rFonts w:ascii="Times New Roman" w:hAnsi="Times New Roman" w:cs="Times New Roman"/>
          <w:sz w:val="28"/>
          <w:szCs w:val="28"/>
        </w:rPr>
        <w:t>. Информирование заявителей о порядке предоставления Услуги в МФЦ, ходе выполнения запроса о предоставлении Услуги, по иным вопросам, связанным с предоставлением Услуги, а также консультирование заявителей о порядке предоставления Услуги в МФЦ осуществляется при личном обращении, посредством сети Интернет, электронной почты или по телефону.</w:t>
      </w:r>
    </w:p>
    <w:p w:rsidR="00F80A20" w:rsidRPr="00F80A20" w:rsidRDefault="00F80A20" w:rsidP="00F80A20">
      <w:pPr>
        <w:pStyle w:val="ConsPlusNormal"/>
        <w:tabs>
          <w:tab w:val="left" w:pos="426"/>
          <w:tab w:val="left" w:pos="567"/>
        </w:tabs>
        <w:ind w:firstLine="0"/>
        <w:jc w:val="both"/>
        <w:outlineLvl w:val="1"/>
        <w:rPr>
          <w:rFonts w:ascii="Times New Roman" w:hAnsi="Times New Roman" w:cs="Times New Roman"/>
          <w:sz w:val="28"/>
          <w:szCs w:val="28"/>
        </w:rPr>
      </w:pPr>
      <w:r>
        <w:rPr>
          <w:rFonts w:ascii="Times New Roman" w:hAnsi="Times New Roman" w:cs="Times New Roman"/>
          <w:sz w:val="28"/>
          <w:szCs w:val="28"/>
        </w:rPr>
        <w:tab/>
        <w:t>31</w:t>
      </w:r>
      <w:r w:rsidRPr="00F80A20">
        <w:rPr>
          <w:rFonts w:ascii="Times New Roman" w:hAnsi="Times New Roman" w:cs="Times New Roman"/>
          <w:sz w:val="28"/>
          <w:szCs w:val="28"/>
        </w:rPr>
        <w:t xml:space="preserve">. Информирование заявителей о порядке предоставления Услуги непосредственно в </w:t>
      </w:r>
      <w:r>
        <w:rPr>
          <w:rFonts w:ascii="Times New Roman" w:hAnsi="Times New Roman" w:cs="Times New Roman"/>
          <w:sz w:val="28"/>
          <w:szCs w:val="28"/>
        </w:rPr>
        <w:t>ОМС</w:t>
      </w:r>
      <w:r w:rsidRPr="00F80A20">
        <w:rPr>
          <w:rFonts w:ascii="Times New Roman" w:hAnsi="Times New Roman" w:cs="Times New Roman"/>
          <w:sz w:val="28"/>
          <w:szCs w:val="28"/>
        </w:rPr>
        <w:t>, осуществляется при личном обращении, посредством сети Интернет, электронной почты или по телефону.</w:t>
      </w:r>
    </w:p>
    <w:p w:rsidR="003D6ECB" w:rsidRDefault="003D6ECB" w:rsidP="00FE23FE">
      <w:pPr>
        <w:pStyle w:val="ConsPlusNormal"/>
        <w:tabs>
          <w:tab w:val="left" w:pos="426"/>
          <w:tab w:val="left" w:pos="567"/>
        </w:tabs>
        <w:ind w:firstLine="0"/>
        <w:jc w:val="both"/>
        <w:outlineLvl w:val="1"/>
        <w:rPr>
          <w:rFonts w:ascii="Times New Roman" w:hAnsi="Times New Roman" w:cs="Times New Roman"/>
          <w:sz w:val="28"/>
          <w:szCs w:val="28"/>
        </w:rPr>
      </w:pPr>
    </w:p>
    <w:p w:rsidR="003D6ECB" w:rsidRDefault="003D6ECB" w:rsidP="00FE23FE">
      <w:pPr>
        <w:pStyle w:val="ConsPlusNormal"/>
        <w:ind w:firstLine="0"/>
        <w:outlineLvl w:val="1"/>
        <w:rPr>
          <w:rFonts w:ascii="Times New Roman" w:hAnsi="Times New Roman" w:cs="Times New Roman"/>
          <w:sz w:val="28"/>
          <w:szCs w:val="28"/>
        </w:rPr>
      </w:pPr>
    </w:p>
    <w:p w:rsidR="003D6ECB" w:rsidRDefault="003D6ECB" w:rsidP="00C4429D">
      <w:pPr>
        <w:pStyle w:val="ConsPlusNormal"/>
        <w:ind w:firstLine="0"/>
        <w:outlineLvl w:val="1"/>
        <w:rPr>
          <w:rFonts w:ascii="Times New Roman" w:hAnsi="Times New Roman" w:cs="Times New Roman"/>
          <w:sz w:val="28"/>
          <w:szCs w:val="28"/>
        </w:rPr>
      </w:pPr>
    </w:p>
    <w:p w:rsidR="003D6ECB" w:rsidRDefault="003D6ECB" w:rsidP="00C4429D">
      <w:pPr>
        <w:pStyle w:val="ConsPlusNormal"/>
        <w:ind w:firstLine="0"/>
        <w:outlineLvl w:val="1"/>
        <w:rPr>
          <w:rFonts w:ascii="Times New Roman" w:hAnsi="Times New Roman" w:cs="Times New Roman"/>
          <w:sz w:val="28"/>
          <w:szCs w:val="28"/>
        </w:rPr>
      </w:pPr>
    </w:p>
    <w:p w:rsidR="003D6ECB" w:rsidRDefault="003D6ECB" w:rsidP="00C4429D">
      <w:pPr>
        <w:pStyle w:val="ConsPlusNormal"/>
        <w:ind w:firstLine="0"/>
        <w:outlineLvl w:val="1"/>
        <w:rPr>
          <w:rFonts w:ascii="Times New Roman" w:hAnsi="Times New Roman" w:cs="Times New Roman"/>
          <w:sz w:val="28"/>
          <w:szCs w:val="28"/>
        </w:rPr>
      </w:pPr>
    </w:p>
    <w:p w:rsidR="006D4311" w:rsidRDefault="00654BB6" w:rsidP="00FE23FE">
      <w:pPr>
        <w:pStyle w:val="ConsPlusNormal"/>
        <w:ind w:firstLine="0"/>
        <w:jc w:val="right"/>
        <w:outlineLvl w:val="1"/>
        <w:rPr>
          <w:rFonts w:ascii="Times New Roman" w:hAnsi="Times New Roman" w:cs="Times New Roman"/>
          <w:sz w:val="28"/>
          <w:szCs w:val="28"/>
        </w:rPr>
      </w:pPr>
      <w:r>
        <w:rPr>
          <w:rFonts w:ascii="Times New Roman" w:hAnsi="Times New Roman" w:cs="Times New Roman"/>
          <w:sz w:val="28"/>
          <w:szCs w:val="28"/>
        </w:rPr>
        <w:t xml:space="preserve">     </w:t>
      </w:r>
      <w:r w:rsidR="00FE23FE">
        <w:rPr>
          <w:rFonts w:ascii="Times New Roman" w:hAnsi="Times New Roman" w:cs="Times New Roman"/>
          <w:sz w:val="28"/>
          <w:szCs w:val="28"/>
        </w:rPr>
        <w:t xml:space="preserve">             </w:t>
      </w:r>
    </w:p>
    <w:p w:rsidR="006D4311" w:rsidRDefault="006D4311" w:rsidP="00FE23FE">
      <w:pPr>
        <w:pStyle w:val="ConsPlusNormal"/>
        <w:ind w:firstLine="0"/>
        <w:jc w:val="right"/>
        <w:outlineLvl w:val="1"/>
        <w:rPr>
          <w:rFonts w:ascii="Times New Roman" w:hAnsi="Times New Roman" w:cs="Times New Roman"/>
          <w:sz w:val="28"/>
          <w:szCs w:val="28"/>
        </w:rPr>
      </w:pPr>
    </w:p>
    <w:p w:rsidR="000C3114" w:rsidRDefault="000C3114" w:rsidP="00FE23FE">
      <w:pPr>
        <w:pStyle w:val="ConsPlusNormal"/>
        <w:ind w:firstLine="0"/>
        <w:jc w:val="right"/>
        <w:outlineLvl w:val="1"/>
        <w:rPr>
          <w:rFonts w:ascii="Times New Roman" w:hAnsi="Times New Roman" w:cs="Times New Roman"/>
          <w:sz w:val="28"/>
          <w:szCs w:val="28"/>
        </w:rPr>
      </w:pPr>
    </w:p>
    <w:p w:rsidR="000C3114" w:rsidRDefault="000C3114" w:rsidP="00FE23FE">
      <w:pPr>
        <w:pStyle w:val="ConsPlusNormal"/>
        <w:ind w:firstLine="0"/>
        <w:jc w:val="right"/>
        <w:outlineLvl w:val="1"/>
        <w:rPr>
          <w:rFonts w:ascii="Times New Roman" w:hAnsi="Times New Roman" w:cs="Times New Roman"/>
          <w:sz w:val="28"/>
          <w:szCs w:val="28"/>
        </w:rPr>
      </w:pPr>
    </w:p>
    <w:p w:rsidR="000C3114" w:rsidRDefault="000C3114" w:rsidP="00FE23FE">
      <w:pPr>
        <w:pStyle w:val="ConsPlusNormal"/>
        <w:ind w:firstLine="0"/>
        <w:jc w:val="right"/>
        <w:outlineLvl w:val="1"/>
        <w:rPr>
          <w:rFonts w:ascii="Times New Roman" w:hAnsi="Times New Roman" w:cs="Times New Roman"/>
          <w:sz w:val="28"/>
          <w:szCs w:val="28"/>
        </w:rPr>
      </w:pPr>
    </w:p>
    <w:p w:rsidR="000C3114" w:rsidRDefault="000C3114" w:rsidP="00FE23FE">
      <w:pPr>
        <w:pStyle w:val="ConsPlusNormal"/>
        <w:ind w:firstLine="0"/>
        <w:jc w:val="right"/>
        <w:outlineLvl w:val="1"/>
        <w:rPr>
          <w:rFonts w:ascii="Times New Roman" w:hAnsi="Times New Roman" w:cs="Times New Roman"/>
          <w:sz w:val="28"/>
          <w:szCs w:val="28"/>
        </w:rPr>
      </w:pPr>
    </w:p>
    <w:p w:rsidR="000C3114" w:rsidRDefault="000C3114" w:rsidP="00FE23FE">
      <w:pPr>
        <w:pStyle w:val="ConsPlusNormal"/>
        <w:ind w:firstLine="0"/>
        <w:jc w:val="right"/>
        <w:outlineLvl w:val="1"/>
        <w:rPr>
          <w:rFonts w:ascii="Times New Roman" w:hAnsi="Times New Roman" w:cs="Times New Roman"/>
          <w:sz w:val="28"/>
          <w:szCs w:val="28"/>
        </w:rPr>
      </w:pPr>
    </w:p>
    <w:p w:rsidR="000C3114" w:rsidRDefault="000C3114" w:rsidP="00FE23FE">
      <w:pPr>
        <w:pStyle w:val="ConsPlusNormal"/>
        <w:ind w:firstLine="0"/>
        <w:jc w:val="right"/>
        <w:outlineLvl w:val="1"/>
        <w:rPr>
          <w:rFonts w:ascii="Times New Roman" w:hAnsi="Times New Roman" w:cs="Times New Roman"/>
          <w:sz w:val="28"/>
          <w:szCs w:val="28"/>
        </w:rPr>
      </w:pPr>
    </w:p>
    <w:p w:rsidR="00225919" w:rsidRDefault="00225919" w:rsidP="00FE23FE">
      <w:pPr>
        <w:pStyle w:val="ConsPlusNormal"/>
        <w:ind w:firstLine="0"/>
        <w:jc w:val="right"/>
        <w:outlineLvl w:val="1"/>
        <w:rPr>
          <w:rFonts w:ascii="Times New Roman" w:hAnsi="Times New Roman" w:cs="Times New Roman"/>
          <w:sz w:val="28"/>
          <w:szCs w:val="28"/>
        </w:rPr>
      </w:pPr>
    </w:p>
    <w:p w:rsidR="00225919" w:rsidRDefault="00225919" w:rsidP="00FE23FE">
      <w:pPr>
        <w:pStyle w:val="ConsPlusNormal"/>
        <w:ind w:firstLine="0"/>
        <w:jc w:val="right"/>
        <w:outlineLvl w:val="1"/>
        <w:rPr>
          <w:rFonts w:ascii="Times New Roman" w:hAnsi="Times New Roman" w:cs="Times New Roman"/>
          <w:sz w:val="28"/>
          <w:szCs w:val="28"/>
        </w:rPr>
      </w:pPr>
    </w:p>
    <w:p w:rsidR="00225919" w:rsidRDefault="00225919" w:rsidP="00FE23FE">
      <w:pPr>
        <w:pStyle w:val="ConsPlusNormal"/>
        <w:ind w:firstLine="0"/>
        <w:jc w:val="right"/>
        <w:outlineLvl w:val="1"/>
        <w:rPr>
          <w:rFonts w:ascii="Times New Roman" w:hAnsi="Times New Roman" w:cs="Times New Roman"/>
          <w:sz w:val="28"/>
          <w:szCs w:val="28"/>
        </w:rPr>
      </w:pPr>
    </w:p>
    <w:p w:rsidR="00225919" w:rsidRDefault="00225919" w:rsidP="00FE23FE">
      <w:pPr>
        <w:pStyle w:val="ConsPlusNormal"/>
        <w:ind w:firstLine="0"/>
        <w:jc w:val="right"/>
        <w:outlineLvl w:val="1"/>
        <w:rPr>
          <w:rFonts w:ascii="Times New Roman" w:hAnsi="Times New Roman" w:cs="Times New Roman"/>
          <w:sz w:val="28"/>
          <w:szCs w:val="28"/>
        </w:rPr>
      </w:pPr>
    </w:p>
    <w:p w:rsidR="00225919" w:rsidRDefault="00225919" w:rsidP="00FE23FE">
      <w:pPr>
        <w:pStyle w:val="ConsPlusNormal"/>
        <w:ind w:firstLine="0"/>
        <w:jc w:val="right"/>
        <w:outlineLvl w:val="1"/>
        <w:rPr>
          <w:rFonts w:ascii="Times New Roman" w:hAnsi="Times New Roman" w:cs="Times New Roman"/>
          <w:sz w:val="28"/>
          <w:szCs w:val="28"/>
        </w:rPr>
      </w:pPr>
    </w:p>
    <w:p w:rsidR="0050687D" w:rsidRDefault="0050687D" w:rsidP="00FE23FE">
      <w:pPr>
        <w:pStyle w:val="ConsPlusNormal"/>
        <w:ind w:firstLine="0"/>
        <w:jc w:val="right"/>
        <w:outlineLvl w:val="1"/>
        <w:rPr>
          <w:rFonts w:ascii="Times New Roman" w:hAnsi="Times New Roman" w:cs="Times New Roman"/>
          <w:sz w:val="28"/>
          <w:szCs w:val="28"/>
        </w:rPr>
      </w:pPr>
    </w:p>
    <w:p w:rsidR="00754360" w:rsidRDefault="00754360" w:rsidP="00FE23FE">
      <w:pPr>
        <w:pStyle w:val="ConsPlusNormal"/>
        <w:ind w:firstLine="0"/>
        <w:jc w:val="right"/>
        <w:outlineLvl w:val="1"/>
        <w:rPr>
          <w:rFonts w:ascii="Times New Roman" w:hAnsi="Times New Roman" w:cs="Times New Roman"/>
          <w:sz w:val="28"/>
          <w:szCs w:val="28"/>
        </w:rPr>
      </w:pPr>
    </w:p>
    <w:p w:rsidR="00842EAF" w:rsidRDefault="00842EAF" w:rsidP="00FE23FE">
      <w:pPr>
        <w:pStyle w:val="ConsPlusNormal"/>
        <w:ind w:firstLine="0"/>
        <w:jc w:val="right"/>
        <w:outlineLvl w:val="1"/>
        <w:rPr>
          <w:rFonts w:ascii="Times New Roman" w:hAnsi="Times New Roman" w:cs="Times New Roman"/>
          <w:sz w:val="28"/>
          <w:szCs w:val="28"/>
        </w:rPr>
      </w:pPr>
    </w:p>
    <w:p w:rsidR="00842EAF" w:rsidRDefault="00842EAF" w:rsidP="00FE23FE">
      <w:pPr>
        <w:pStyle w:val="ConsPlusNormal"/>
        <w:ind w:firstLine="0"/>
        <w:jc w:val="right"/>
        <w:outlineLvl w:val="1"/>
        <w:rPr>
          <w:rFonts w:ascii="Times New Roman" w:hAnsi="Times New Roman" w:cs="Times New Roman"/>
          <w:sz w:val="28"/>
          <w:szCs w:val="28"/>
        </w:rPr>
      </w:pPr>
    </w:p>
    <w:p w:rsidR="00842EAF" w:rsidRDefault="00842EAF" w:rsidP="00FE23FE">
      <w:pPr>
        <w:pStyle w:val="ConsPlusNormal"/>
        <w:ind w:firstLine="0"/>
        <w:jc w:val="right"/>
        <w:outlineLvl w:val="1"/>
        <w:rPr>
          <w:rFonts w:ascii="Times New Roman" w:hAnsi="Times New Roman" w:cs="Times New Roman"/>
          <w:sz w:val="28"/>
          <w:szCs w:val="28"/>
        </w:rPr>
      </w:pPr>
    </w:p>
    <w:p w:rsidR="00842EAF" w:rsidRDefault="00842EAF" w:rsidP="00FE23FE">
      <w:pPr>
        <w:pStyle w:val="ConsPlusNormal"/>
        <w:ind w:firstLine="0"/>
        <w:jc w:val="right"/>
        <w:outlineLvl w:val="1"/>
        <w:rPr>
          <w:rFonts w:ascii="Times New Roman" w:hAnsi="Times New Roman" w:cs="Times New Roman"/>
          <w:sz w:val="28"/>
          <w:szCs w:val="28"/>
        </w:rPr>
      </w:pPr>
    </w:p>
    <w:p w:rsidR="00842EAF" w:rsidRDefault="00842EAF" w:rsidP="00FE23FE">
      <w:pPr>
        <w:pStyle w:val="ConsPlusNormal"/>
        <w:ind w:firstLine="0"/>
        <w:jc w:val="right"/>
        <w:outlineLvl w:val="1"/>
        <w:rPr>
          <w:rFonts w:ascii="Times New Roman" w:hAnsi="Times New Roman" w:cs="Times New Roman"/>
          <w:sz w:val="28"/>
          <w:szCs w:val="28"/>
        </w:rPr>
      </w:pPr>
    </w:p>
    <w:p w:rsidR="00842EAF" w:rsidRDefault="00842EAF" w:rsidP="00FE23FE">
      <w:pPr>
        <w:pStyle w:val="ConsPlusNormal"/>
        <w:ind w:firstLine="0"/>
        <w:jc w:val="right"/>
        <w:outlineLvl w:val="1"/>
        <w:rPr>
          <w:rFonts w:ascii="Times New Roman" w:hAnsi="Times New Roman" w:cs="Times New Roman"/>
          <w:sz w:val="28"/>
          <w:szCs w:val="28"/>
        </w:rPr>
      </w:pPr>
    </w:p>
    <w:p w:rsidR="00842EAF" w:rsidRDefault="00842EAF" w:rsidP="00FE23FE">
      <w:pPr>
        <w:pStyle w:val="ConsPlusNormal"/>
        <w:ind w:firstLine="0"/>
        <w:jc w:val="right"/>
        <w:outlineLvl w:val="1"/>
        <w:rPr>
          <w:rFonts w:ascii="Times New Roman" w:hAnsi="Times New Roman" w:cs="Times New Roman"/>
          <w:sz w:val="28"/>
          <w:szCs w:val="28"/>
        </w:rPr>
      </w:pPr>
    </w:p>
    <w:p w:rsidR="00842EAF" w:rsidRDefault="00842EAF" w:rsidP="00FE23FE">
      <w:pPr>
        <w:pStyle w:val="ConsPlusNormal"/>
        <w:ind w:firstLine="0"/>
        <w:jc w:val="right"/>
        <w:outlineLvl w:val="1"/>
        <w:rPr>
          <w:rFonts w:ascii="Times New Roman" w:hAnsi="Times New Roman" w:cs="Times New Roman"/>
          <w:sz w:val="28"/>
          <w:szCs w:val="28"/>
        </w:rPr>
      </w:pPr>
    </w:p>
    <w:p w:rsidR="00842EAF" w:rsidRDefault="00842EAF" w:rsidP="00FE23FE">
      <w:pPr>
        <w:pStyle w:val="ConsPlusNormal"/>
        <w:ind w:firstLine="0"/>
        <w:jc w:val="right"/>
        <w:outlineLvl w:val="1"/>
        <w:rPr>
          <w:rFonts w:ascii="Times New Roman" w:hAnsi="Times New Roman" w:cs="Times New Roman"/>
          <w:sz w:val="28"/>
          <w:szCs w:val="28"/>
        </w:rPr>
      </w:pPr>
    </w:p>
    <w:p w:rsidR="00F80A20" w:rsidRDefault="00F80A20" w:rsidP="00227C13">
      <w:pPr>
        <w:pStyle w:val="ConsPlusNormal"/>
        <w:ind w:firstLine="0"/>
        <w:outlineLvl w:val="1"/>
        <w:rPr>
          <w:rFonts w:ascii="Times New Roman" w:hAnsi="Times New Roman" w:cs="Times New Roman"/>
          <w:sz w:val="28"/>
          <w:szCs w:val="28"/>
        </w:rPr>
      </w:pPr>
    </w:p>
    <w:p w:rsidR="00F80A20" w:rsidRDefault="00F80A20" w:rsidP="00FE23FE">
      <w:pPr>
        <w:pStyle w:val="ConsPlusNormal"/>
        <w:ind w:firstLine="0"/>
        <w:jc w:val="right"/>
        <w:outlineLvl w:val="1"/>
        <w:rPr>
          <w:rFonts w:ascii="Times New Roman" w:hAnsi="Times New Roman" w:cs="Times New Roman"/>
          <w:sz w:val="28"/>
          <w:szCs w:val="28"/>
        </w:rPr>
      </w:pPr>
    </w:p>
    <w:p w:rsidR="00B45EAD" w:rsidRPr="000765CF" w:rsidRDefault="00B45EAD" w:rsidP="00FE23FE">
      <w:pPr>
        <w:pStyle w:val="ConsPlusNormal"/>
        <w:ind w:firstLine="0"/>
        <w:jc w:val="right"/>
        <w:outlineLvl w:val="1"/>
        <w:rPr>
          <w:rFonts w:ascii="Times New Roman" w:hAnsi="Times New Roman" w:cs="Times New Roman"/>
          <w:sz w:val="28"/>
          <w:szCs w:val="28"/>
        </w:rPr>
      </w:pPr>
      <w:r w:rsidRPr="000765CF">
        <w:rPr>
          <w:rFonts w:ascii="Times New Roman" w:hAnsi="Times New Roman" w:cs="Times New Roman"/>
          <w:sz w:val="28"/>
          <w:szCs w:val="28"/>
        </w:rPr>
        <w:t>Приложение № 1</w:t>
      </w:r>
    </w:p>
    <w:p w:rsidR="002604A2" w:rsidRDefault="00B45EAD" w:rsidP="00B45EAD">
      <w:pPr>
        <w:jc w:val="right"/>
        <w:rPr>
          <w:sz w:val="28"/>
          <w:szCs w:val="28"/>
        </w:rPr>
      </w:pPr>
      <w:r w:rsidRPr="000765CF">
        <w:rPr>
          <w:sz w:val="28"/>
          <w:szCs w:val="28"/>
        </w:rPr>
        <w:t>к Административному регламенту</w:t>
      </w:r>
    </w:p>
    <w:p w:rsidR="00B45EAD" w:rsidRDefault="00B45EAD" w:rsidP="00B45EAD">
      <w:pPr>
        <w:jc w:val="right"/>
        <w:rPr>
          <w:sz w:val="28"/>
          <w:szCs w:val="28"/>
        </w:rPr>
      </w:pPr>
    </w:p>
    <w:p w:rsidR="00B45EAD" w:rsidRPr="00F12830" w:rsidRDefault="00B45EAD" w:rsidP="00B45EAD">
      <w:pPr>
        <w:jc w:val="both"/>
        <w:rPr>
          <w:sz w:val="28"/>
          <w:szCs w:val="28"/>
        </w:rPr>
      </w:pPr>
      <w:r w:rsidRPr="00F12830">
        <w:rPr>
          <w:sz w:val="28"/>
          <w:szCs w:val="28"/>
        </w:rPr>
        <w:t>1. Условные сокращения:</w:t>
      </w:r>
    </w:p>
    <w:tbl>
      <w:tblPr>
        <w:tblStyle w:val="af2"/>
        <w:tblW w:w="0" w:type="auto"/>
        <w:jc w:val="center"/>
        <w:tblLook w:val="04A0" w:firstRow="1" w:lastRow="0" w:firstColumn="1" w:lastColumn="0" w:noHBand="0" w:noVBand="1"/>
      </w:tblPr>
      <w:tblGrid>
        <w:gridCol w:w="2405"/>
        <w:gridCol w:w="7083"/>
      </w:tblGrid>
      <w:tr w:rsidR="00B45EAD" w:rsidTr="00F34271">
        <w:trPr>
          <w:jc w:val="center"/>
        </w:trPr>
        <w:tc>
          <w:tcPr>
            <w:tcW w:w="2405" w:type="dxa"/>
            <w:vAlign w:val="center"/>
          </w:tcPr>
          <w:p w:rsidR="00B45EAD" w:rsidRPr="00EF748C" w:rsidRDefault="00F80A20" w:rsidP="00F34271">
            <w:pPr>
              <w:jc w:val="center"/>
              <w:rPr>
                <w:sz w:val="24"/>
                <w:szCs w:val="24"/>
              </w:rPr>
            </w:pPr>
            <w:r>
              <w:rPr>
                <w:sz w:val="24"/>
                <w:szCs w:val="24"/>
              </w:rPr>
              <w:t>ОМС</w:t>
            </w:r>
          </w:p>
        </w:tc>
        <w:tc>
          <w:tcPr>
            <w:tcW w:w="7083" w:type="dxa"/>
          </w:tcPr>
          <w:p w:rsidR="00B45EAD" w:rsidRPr="00EF748C" w:rsidRDefault="00F80A20" w:rsidP="00B45EAD">
            <w:pPr>
              <w:jc w:val="both"/>
              <w:rPr>
                <w:sz w:val="24"/>
                <w:szCs w:val="24"/>
              </w:rPr>
            </w:pPr>
            <w:r w:rsidRPr="00F80A20">
              <w:rPr>
                <w:sz w:val="24"/>
                <w:szCs w:val="24"/>
              </w:rPr>
              <w:t>Орган местного самоуправления Оренбургской области</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ЗК РФ</w:t>
            </w:r>
          </w:p>
        </w:tc>
        <w:tc>
          <w:tcPr>
            <w:tcW w:w="7083" w:type="dxa"/>
          </w:tcPr>
          <w:p w:rsidR="00B45EAD" w:rsidRPr="00EF748C" w:rsidRDefault="00B45EAD" w:rsidP="00B45EAD">
            <w:pPr>
              <w:jc w:val="both"/>
              <w:rPr>
                <w:sz w:val="24"/>
                <w:szCs w:val="24"/>
              </w:rPr>
            </w:pPr>
            <w:r w:rsidRPr="00EF748C">
              <w:rPr>
                <w:sz w:val="24"/>
                <w:szCs w:val="24"/>
              </w:rPr>
              <w:t>Земельный кодекс Российской Федерации</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Услуга</w:t>
            </w:r>
          </w:p>
        </w:tc>
        <w:tc>
          <w:tcPr>
            <w:tcW w:w="7083" w:type="dxa"/>
          </w:tcPr>
          <w:p w:rsidR="00B45EAD" w:rsidRPr="00EF748C" w:rsidRDefault="00B47D1D" w:rsidP="00B45EAD">
            <w:pPr>
              <w:jc w:val="both"/>
              <w:rPr>
                <w:sz w:val="24"/>
                <w:szCs w:val="24"/>
              </w:rPr>
            </w:pPr>
            <w:r>
              <w:rPr>
                <w:sz w:val="24"/>
                <w:szCs w:val="24"/>
              </w:rPr>
              <w:t>Муниципальная</w:t>
            </w:r>
            <w:r w:rsidR="00954266" w:rsidRPr="00EF748C">
              <w:rPr>
                <w:sz w:val="24"/>
                <w:szCs w:val="24"/>
              </w:rPr>
              <w:t xml:space="preserve"> услуга «Установление сервитута (публичного сервитута) в отношении земельных участков, находящихся в государственной или муниципальной собственности»</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Единый портал</w:t>
            </w:r>
          </w:p>
        </w:tc>
        <w:tc>
          <w:tcPr>
            <w:tcW w:w="7083" w:type="dxa"/>
          </w:tcPr>
          <w:p w:rsidR="00B45EAD" w:rsidRPr="00EF748C" w:rsidRDefault="00954266" w:rsidP="00B45EAD">
            <w:pPr>
              <w:jc w:val="both"/>
              <w:rPr>
                <w:sz w:val="24"/>
                <w:szCs w:val="24"/>
              </w:rPr>
            </w:pPr>
            <w:r w:rsidRPr="00EF748C">
              <w:rPr>
                <w:sz w:val="24"/>
                <w:szCs w:val="24"/>
              </w:rPr>
              <w:t>Федеральная государственная информационная система «Единый портал государственных и муниципальных услуг (функций)»</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Заявитель</w:t>
            </w:r>
          </w:p>
        </w:tc>
        <w:tc>
          <w:tcPr>
            <w:tcW w:w="7083" w:type="dxa"/>
          </w:tcPr>
          <w:p w:rsidR="00B45EAD" w:rsidRPr="00EF748C" w:rsidRDefault="00B45EAD" w:rsidP="00B45EAD">
            <w:pPr>
              <w:jc w:val="both"/>
              <w:rPr>
                <w:sz w:val="24"/>
                <w:szCs w:val="24"/>
              </w:rPr>
            </w:pPr>
            <w:r w:rsidRPr="00EF748C">
              <w:rPr>
                <w:sz w:val="24"/>
                <w:szCs w:val="24"/>
              </w:rPr>
              <w:t>Физическое или юридическое лицо, а также представители заявителей</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МФЦ</w:t>
            </w:r>
          </w:p>
        </w:tc>
        <w:tc>
          <w:tcPr>
            <w:tcW w:w="7083" w:type="dxa"/>
          </w:tcPr>
          <w:p w:rsidR="00B45EAD" w:rsidRPr="00EF748C" w:rsidRDefault="00B45EAD" w:rsidP="00B45EAD">
            <w:pPr>
              <w:jc w:val="both"/>
              <w:rPr>
                <w:sz w:val="24"/>
                <w:szCs w:val="24"/>
              </w:rPr>
            </w:pPr>
            <w:r w:rsidRPr="00EF748C">
              <w:rPr>
                <w:sz w:val="24"/>
                <w:szCs w:val="24"/>
              </w:rPr>
              <w:t>Многофункциональный центр предоставления государственных и муниципальных услуг</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Заявление</w:t>
            </w:r>
          </w:p>
        </w:tc>
        <w:tc>
          <w:tcPr>
            <w:tcW w:w="7083" w:type="dxa"/>
          </w:tcPr>
          <w:p w:rsidR="00B45EAD" w:rsidRPr="00EF748C" w:rsidRDefault="004E3A99" w:rsidP="00382B68">
            <w:pPr>
              <w:jc w:val="both"/>
              <w:rPr>
                <w:sz w:val="24"/>
                <w:szCs w:val="24"/>
              </w:rPr>
            </w:pPr>
            <w:r w:rsidRPr="00EF748C">
              <w:rPr>
                <w:sz w:val="24"/>
                <w:szCs w:val="24"/>
              </w:rPr>
              <w:t xml:space="preserve">Заявление об установлении сервитута в отношении земельного участка, находящегося в </w:t>
            </w:r>
            <w:r w:rsidR="00B47D1D">
              <w:rPr>
                <w:sz w:val="24"/>
                <w:szCs w:val="24"/>
              </w:rPr>
              <w:t>муниципальной</w:t>
            </w:r>
            <w:r w:rsidRPr="00EF748C">
              <w:rPr>
                <w:sz w:val="24"/>
                <w:szCs w:val="24"/>
              </w:rPr>
              <w:t xml:space="preserve"> собственности </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Ходатайство</w:t>
            </w:r>
          </w:p>
        </w:tc>
        <w:tc>
          <w:tcPr>
            <w:tcW w:w="7083" w:type="dxa"/>
          </w:tcPr>
          <w:p w:rsidR="00B45EAD" w:rsidRPr="00EF748C" w:rsidRDefault="004E3A99" w:rsidP="004E3A99">
            <w:pPr>
              <w:jc w:val="both"/>
              <w:rPr>
                <w:sz w:val="24"/>
                <w:szCs w:val="24"/>
              </w:rPr>
            </w:pPr>
            <w:r w:rsidRPr="00EF748C">
              <w:rPr>
                <w:sz w:val="24"/>
                <w:szCs w:val="24"/>
              </w:rPr>
              <w:t>Ходатайство об установлении публичного сервитута</w:t>
            </w:r>
          </w:p>
        </w:tc>
      </w:tr>
      <w:tr w:rsidR="00F34271" w:rsidTr="00F34271">
        <w:trPr>
          <w:jc w:val="center"/>
        </w:trPr>
        <w:tc>
          <w:tcPr>
            <w:tcW w:w="2405" w:type="dxa"/>
            <w:vAlign w:val="center"/>
          </w:tcPr>
          <w:p w:rsidR="00F34271" w:rsidRPr="00EF748C" w:rsidRDefault="00F34271" w:rsidP="00F34271">
            <w:pPr>
              <w:jc w:val="center"/>
              <w:rPr>
                <w:sz w:val="24"/>
                <w:szCs w:val="24"/>
              </w:rPr>
            </w:pPr>
            <w:r w:rsidRPr="00EF748C">
              <w:rPr>
                <w:sz w:val="24"/>
                <w:szCs w:val="24"/>
              </w:rPr>
              <w:t>Документы</w:t>
            </w:r>
          </w:p>
        </w:tc>
        <w:tc>
          <w:tcPr>
            <w:tcW w:w="7083" w:type="dxa"/>
          </w:tcPr>
          <w:p w:rsidR="00F34271" w:rsidRPr="00EF748C" w:rsidRDefault="00F34271" w:rsidP="004E3A99">
            <w:pPr>
              <w:jc w:val="both"/>
              <w:rPr>
                <w:sz w:val="24"/>
                <w:szCs w:val="24"/>
              </w:rPr>
            </w:pPr>
            <w:r w:rsidRPr="00EF748C">
              <w:rPr>
                <w:sz w:val="24"/>
                <w:szCs w:val="24"/>
              </w:rPr>
              <w:t>Документы и (или) информация, необходимые для предоставления Услуги</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ГИС ОГД</w:t>
            </w:r>
          </w:p>
        </w:tc>
        <w:tc>
          <w:tcPr>
            <w:tcW w:w="7083" w:type="dxa"/>
          </w:tcPr>
          <w:p w:rsidR="00B45EAD" w:rsidRPr="00EF748C" w:rsidRDefault="00A633CA" w:rsidP="00B45EAD">
            <w:pPr>
              <w:jc w:val="both"/>
              <w:rPr>
                <w:sz w:val="24"/>
                <w:szCs w:val="24"/>
              </w:rPr>
            </w:pPr>
            <w:r w:rsidRPr="00EF748C">
              <w:rPr>
                <w:sz w:val="24"/>
                <w:szCs w:val="24"/>
              </w:rPr>
              <w:t>Государственная информационная система обеспечения градостроительной деятельности Оренбургской области</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ПГС 2.0</w:t>
            </w:r>
          </w:p>
        </w:tc>
        <w:tc>
          <w:tcPr>
            <w:tcW w:w="7083" w:type="dxa"/>
          </w:tcPr>
          <w:p w:rsidR="00B45EAD" w:rsidRPr="00EF748C" w:rsidRDefault="00A633CA" w:rsidP="00B45EAD">
            <w:pPr>
              <w:jc w:val="both"/>
              <w:rPr>
                <w:sz w:val="24"/>
                <w:szCs w:val="24"/>
              </w:rPr>
            </w:pPr>
            <w:r w:rsidRPr="00EF748C">
              <w:rPr>
                <w:sz w:val="24"/>
                <w:szCs w:val="24"/>
              </w:rPr>
              <w:t>Платформа государственных сервисов 2.0</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ИС СИР СОУ ОО</w:t>
            </w:r>
          </w:p>
        </w:tc>
        <w:tc>
          <w:tcPr>
            <w:tcW w:w="7083" w:type="dxa"/>
          </w:tcPr>
          <w:p w:rsidR="00B45EAD" w:rsidRPr="00EF748C" w:rsidRDefault="00F34271" w:rsidP="00B45EAD">
            <w:pPr>
              <w:jc w:val="both"/>
              <w:rPr>
                <w:sz w:val="24"/>
                <w:szCs w:val="24"/>
              </w:rPr>
            </w:pPr>
            <w:r w:rsidRPr="00EF748C">
              <w:rPr>
                <w:sz w:val="24"/>
                <w:szCs w:val="24"/>
              </w:rPr>
              <w:t>Информационная система: Система исполнения регламентов Информационной системы оказания услуг Оренбургской области</w:t>
            </w:r>
          </w:p>
        </w:tc>
      </w:tr>
      <w:tr w:rsidR="00B45EAD" w:rsidTr="00F34271">
        <w:trPr>
          <w:jc w:val="center"/>
        </w:trPr>
        <w:tc>
          <w:tcPr>
            <w:tcW w:w="2405" w:type="dxa"/>
            <w:vAlign w:val="center"/>
          </w:tcPr>
          <w:p w:rsidR="00B45EAD" w:rsidRPr="00EF748C" w:rsidRDefault="00B45EAD" w:rsidP="00F34271">
            <w:pPr>
              <w:jc w:val="center"/>
              <w:rPr>
                <w:sz w:val="24"/>
                <w:szCs w:val="24"/>
              </w:rPr>
            </w:pPr>
            <w:r w:rsidRPr="00EF748C">
              <w:rPr>
                <w:sz w:val="24"/>
                <w:szCs w:val="24"/>
              </w:rPr>
              <w:t>АСЭД</w:t>
            </w:r>
          </w:p>
        </w:tc>
        <w:tc>
          <w:tcPr>
            <w:tcW w:w="7083" w:type="dxa"/>
          </w:tcPr>
          <w:p w:rsidR="00B45EAD" w:rsidRPr="00EF748C" w:rsidRDefault="00F34271" w:rsidP="00B45EAD">
            <w:pPr>
              <w:jc w:val="both"/>
              <w:rPr>
                <w:sz w:val="24"/>
                <w:szCs w:val="24"/>
              </w:rPr>
            </w:pPr>
            <w:r w:rsidRPr="00EF748C">
              <w:rPr>
                <w:sz w:val="24"/>
                <w:szCs w:val="24"/>
              </w:rPr>
              <w:t>Автоматизированная система электронного документооборота</w:t>
            </w:r>
          </w:p>
        </w:tc>
      </w:tr>
      <w:tr w:rsidR="00970248" w:rsidTr="00F34271">
        <w:trPr>
          <w:jc w:val="center"/>
        </w:trPr>
        <w:tc>
          <w:tcPr>
            <w:tcW w:w="2405" w:type="dxa"/>
            <w:vAlign w:val="center"/>
          </w:tcPr>
          <w:p w:rsidR="00970248" w:rsidRPr="00EF748C" w:rsidRDefault="00970248" w:rsidP="00F34271">
            <w:pPr>
              <w:jc w:val="center"/>
              <w:rPr>
                <w:sz w:val="24"/>
                <w:szCs w:val="24"/>
              </w:rPr>
            </w:pPr>
            <w:r w:rsidRPr="00EF748C">
              <w:rPr>
                <w:sz w:val="24"/>
                <w:szCs w:val="24"/>
              </w:rPr>
              <w:t>ЕГРН</w:t>
            </w:r>
          </w:p>
        </w:tc>
        <w:tc>
          <w:tcPr>
            <w:tcW w:w="7083" w:type="dxa"/>
          </w:tcPr>
          <w:p w:rsidR="00970248" w:rsidRPr="00EF748C" w:rsidRDefault="00970248" w:rsidP="00B45EAD">
            <w:pPr>
              <w:jc w:val="both"/>
              <w:rPr>
                <w:sz w:val="24"/>
                <w:szCs w:val="24"/>
              </w:rPr>
            </w:pPr>
            <w:r w:rsidRPr="00EF748C">
              <w:rPr>
                <w:sz w:val="24"/>
                <w:szCs w:val="24"/>
              </w:rPr>
              <w:t>Единый государственный реестр недвижимости</w:t>
            </w:r>
          </w:p>
        </w:tc>
      </w:tr>
      <w:tr w:rsidR="00E6096D" w:rsidTr="00F34271">
        <w:trPr>
          <w:jc w:val="center"/>
        </w:trPr>
        <w:tc>
          <w:tcPr>
            <w:tcW w:w="2405" w:type="dxa"/>
            <w:vAlign w:val="center"/>
          </w:tcPr>
          <w:p w:rsidR="00E6096D" w:rsidRPr="00EF748C" w:rsidRDefault="00E6096D" w:rsidP="00F34271">
            <w:pPr>
              <w:jc w:val="center"/>
              <w:rPr>
                <w:sz w:val="24"/>
                <w:szCs w:val="24"/>
              </w:rPr>
            </w:pPr>
            <w:r w:rsidRPr="00EF748C">
              <w:rPr>
                <w:sz w:val="24"/>
                <w:szCs w:val="24"/>
              </w:rPr>
              <w:t>ЕГРЮЛ</w:t>
            </w:r>
          </w:p>
        </w:tc>
        <w:tc>
          <w:tcPr>
            <w:tcW w:w="7083" w:type="dxa"/>
          </w:tcPr>
          <w:p w:rsidR="00E6096D" w:rsidRPr="00EF748C" w:rsidRDefault="00E6096D" w:rsidP="00B45EAD">
            <w:pPr>
              <w:jc w:val="both"/>
              <w:rPr>
                <w:sz w:val="24"/>
                <w:szCs w:val="24"/>
              </w:rPr>
            </w:pPr>
            <w:r w:rsidRPr="00EF748C">
              <w:rPr>
                <w:sz w:val="24"/>
                <w:szCs w:val="24"/>
              </w:rPr>
              <w:t>Единый государственный реестр юридических лиц</w:t>
            </w:r>
          </w:p>
        </w:tc>
      </w:tr>
      <w:tr w:rsidR="00E6096D" w:rsidTr="00F34271">
        <w:trPr>
          <w:jc w:val="center"/>
        </w:trPr>
        <w:tc>
          <w:tcPr>
            <w:tcW w:w="2405" w:type="dxa"/>
            <w:vAlign w:val="center"/>
          </w:tcPr>
          <w:p w:rsidR="00E6096D" w:rsidRPr="00EF748C" w:rsidRDefault="00E6096D" w:rsidP="00F34271">
            <w:pPr>
              <w:jc w:val="center"/>
              <w:rPr>
                <w:sz w:val="24"/>
                <w:szCs w:val="24"/>
              </w:rPr>
            </w:pPr>
            <w:r w:rsidRPr="00EF748C">
              <w:rPr>
                <w:sz w:val="24"/>
                <w:szCs w:val="24"/>
              </w:rPr>
              <w:t>ЕГРИП</w:t>
            </w:r>
          </w:p>
        </w:tc>
        <w:tc>
          <w:tcPr>
            <w:tcW w:w="7083" w:type="dxa"/>
          </w:tcPr>
          <w:p w:rsidR="00E6096D" w:rsidRPr="00EF748C" w:rsidRDefault="00E6096D" w:rsidP="00E6096D">
            <w:pPr>
              <w:jc w:val="both"/>
              <w:rPr>
                <w:sz w:val="24"/>
                <w:szCs w:val="24"/>
              </w:rPr>
            </w:pPr>
            <w:r w:rsidRPr="00EF748C">
              <w:rPr>
                <w:sz w:val="24"/>
                <w:szCs w:val="24"/>
              </w:rPr>
              <w:t>Единый государственный реестр индивидуальных предпринимателей</w:t>
            </w:r>
          </w:p>
        </w:tc>
      </w:tr>
      <w:tr w:rsidR="00ED2D72" w:rsidTr="00F34271">
        <w:trPr>
          <w:jc w:val="center"/>
        </w:trPr>
        <w:tc>
          <w:tcPr>
            <w:tcW w:w="2405" w:type="dxa"/>
            <w:vAlign w:val="center"/>
          </w:tcPr>
          <w:p w:rsidR="00ED2D72" w:rsidRPr="00EF748C" w:rsidRDefault="00ED2D72" w:rsidP="00F34271">
            <w:pPr>
              <w:jc w:val="center"/>
              <w:rPr>
                <w:sz w:val="24"/>
                <w:szCs w:val="24"/>
              </w:rPr>
            </w:pPr>
            <w:r>
              <w:rPr>
                <w:sz w:val="24"/>
                <w:szCs w:val="24"/>
              </w:rPr>
              <w:t>НСПД</w:t>
            </w:r>
          </w:p>
        </w:tc>
        <w:tc>
          <w:tcPr>
            <w:tcW w:w="7083" w:type="dxa"/>
          </w:tcPr>
          <w:p w:rsidR="00ED2D72" w:rsidRPr="00EF748C" w:rsidRDefault="006D4CDD" w:rsidP="00E6096D">
            <w:pPr>
              <w:jc w:val="both"/>
              <w:rPr>
                <w:sz w:val="24"/>
                <w:szCs w:val="24"/>
              </w:rPr>
            </w:pPr>
            <w:r>
              <w:rPr>
                <w:sz w:val="24"/>
                <w:szCs w:val="24"/>
              </w:rPr>
              <w:t>Национальная система пространственных данных</w:t>
            </w:r>
          </w:p>
        </w:tc>
      </w:tr>
      <w:tr w:rsidR="00464406" w:rsidTr="00F34271">
        <w:trPr>
          <w:jc w:val="center"/>
        </w:trPr>
        <w:tc>
          <w:tcPr>
            <w:tcW w:w="2405" w:type="dxa"/>
            <w:vAlign w:val="center"/>
          </w:tcPr>
          <w:p w:rsidR="00464406" w:rsidRDefault="00464406" w:rsidP="00F34271">
            <w:pPr>
              <w:jc w:val="center"/>
              <w:rPr>
                <w:sz w:val="24"/>
                <w:szCs w:val="24"/>
              </w:rPr>
            </w:pPr>
            <w:r>
              <w:rPr>
                <w:sz w:val="24"/>
                <w:szCs w:val="24"/>
              </w:rPr>
              <w:t>ЭП</w:t>
            </w:r>
          </w:p>
        </w:tc>
        <w:tc>
          <w:tcPr>
            <w:tcW w:w="7083" w:type="dxa"/>
          </w:tcPr>
          <w:p w:rsidR="00464406" w:rsidRDefault="00464406" w:rsidP="00464406">
            <w:pPr>
              <w:jc w:val="both"/>
              <w:rPr>
                <w:sz w:val="24"/>
                <w:szCs w:val="24"/>
              </w:rPr>
            </w:pPr>
            <w:r>
              <w:rPr>
                <w:sz w:val="24"/>
                <w:szCs w:val="24"/>
              </w:rPr>
              <w:t>У</w:t>
            </w:r>
            <w:r w:rsidRPr="00464406">
              <w:rPr>
                <w:sz w:val="24"/>
                <w:szCs w:val="24"/>
              </w:rPr>
              <w:t>силенн</w:t>
            </w:r>
            <w:r>
              <w:rPr>
                <w:sz w:val="24"/>
                <w:szCs w:val="24"/>
              </w:rPr>
              <w:t>ая</w:t>
            </w:r>
            <w:r w:rsidRPr="00464406">
              <w:rPr>
                <w:sz w:val="24"/>
                <w:szCs w:val="24"/>
              </w:rPr>
              <w:t xml:space="preserve"> квалифицирова</w:t>
            </w:r>
            <w:r>
              <w:rPr>
                <w:sz w:val="24"/>
                <w:szCs w:val="24"/>
              </w:rPr>
              <w:t>нная электронная подпись</w:t>
            </w:r>
          </w:p>
        </w:tc>
      </w:tr>
    </w:tbl>
    <w:p w:rsidR="00B45EAD" w:rsidRDefault="00B45EAD" w:rsidP="00B45EAD">
      <w:pPr>
        <w:jc w:val="both"/>
        <w:rPr>
          <w:sz w:val="28"/>
          <w:szCs w:val="28"/>
        </w:rPr>
      </w:pPr>
    </w:p>
    <w:p w:rsidR="00382B68" w:rsidRDefault="00382B68" w:rsidP="00B45EAD">
      <w:pPr>
        <w:jc w:val="both"/>
        <w:rPr>
          <w:sz w:val="28"/>
          <w:szCs w:val="28"/>
        </w:rPr>
      </w:pPr>
    </w:p>
    <w:p w:rsidR="002604A2" w:rsidRPr="00F12830" w:rsidRDefault="00F34271" w:rsidP="00F34271">
      <w:pPr>
        <w:jc w:val="both"/>
        <w:rPr>
          <w:sz w:val="28"/>
          <w:szCs w:val="28"/>
        </w:rPr>
      </w:pPr>
      <w:r w:rsidRPr="00F12830">
        <w:rPr>
          <w:sz w:val="28"/>
          <w:szCs w:val="28"/>
        </w:rPr>
        <w:t>2. Условные обозначения:</w:t>
      </w:r>
    </w:p>
    <w:tbl>
      <w:tblPr>
        <w:tblStyle w:val="af2"/>
        <w:tblW w:w="9606" w:type="dxa"/>
        <w:tblLook w:val="04A0" w:firstRow="1" w:lastRow="0" w:firstColumn="1" w:lastColumn="0" w:noHBand="0" w:noVBand="1"/>
      </w:tblPr>
      <w:tblGrid>
        <w:gridCol w:w="1673"/>
        <w:gridCol w:w="7933"/>
      </w:tblGrid>
      <w:tr w:rsidR="00EF748C" w:rsidTr="00227C13">
        <w:tc>
          <w:tcPr>
            <w:tcW w:w="1673" w:type="dxa"/>
          </w:tcPr>
          <w:p w:rsidR="00EF748C" w:rsidRPr="00EF748C" w:rsidRDefault="00EF748C" w:rsidP="009A74F1">
            <w:pPr>
              <w:jc w:val="both"/>
              <w:rPr>
                <w:sz w:val="24"/>
                <w:szCs w:val="24"/>
              </w:rPr>
            </w:pPr>
            <w:r w:rsidRPr="00EF748C">
              <w:rPr>
                <w:sz w:val="24"/>
                <w:szCs w:val="24"/>
              </w:rPr>
              <w:t>ЕП</w:t>
            </w:r>
          </w:p>
        </w:tc>
        <w:tc>
          <w:tcPr>
            <w:tcW w:w="7933" w:type="dxa"/>
          </w:tcPr>
          <w:p w:rsidR="00EF748C" w:rsidRPr="00EF748C" w:rsidRDefault="00EF748C" w:rsidP="009A74F1">
            <w:pPr>
              <w:jc w:val="both"/>
              <w:rPr>
                <w:sz w:val="24"/>
                <w:szCs w:val="24"/>
              </w:rPr>
            </w:pPr>
            <w:r w:rsidRPr="00EF748C">
              <w:rPr>
                <w:sz w:val="24"/>
                <w:szCs w:val="24"/>
              </w:rPr>
              <w:t>единый портал</w:t>
            </w:r>
          </w:p>
        </w:tc>
      </w:tr>
      <w:tr w:rsidR="00EF748C" w:rsidTr="00227C13">
        <w:tc>
          <w:tcPr>
            <w:tcW w:w="1673" w:type="dxa"/>
          </w:tcPr>
          <w:p w:rsidR="00EF748C" w:rsidRPr="00EF748C" w:rsidRDefault="00EF748C" w:rsidP="009A74F1">
            <w:pPr>
              <w:jc w:val="both"/>
              <w:rPr>
                <w:sz w:val="24"/>
                <w:szCs w:val="24"/>
              </w:rPr>
            </w:pPr>
            <w:r w:rsidRPr="00EF748C">
              <w:rPr>
                <w:sz w:val="24"/>
                <w:szCs w:val="24"/>
              </w:rPr>
              <w:t>ЛМ</w:t>
            </w:r>
          </w:p>
        </w:tc>
        <w:tc>
          <w:tcPr>
            <w:tcW w:w="7933" w:type="dxa"/>
          </w:tcPr>
          <w:p w:rsidR="00EF748C" w:rsidRPr="00EF748C" w:rsidRDefault="00EF748C" w:rsidP="00603FD5">
            <w:pPr>
              <w:jc w:val="both"/>
              <w:rPr>
                <w:sz w:val="24"/>
                <w:szCs w:val="24"/>
              </w:rPr>
            </w:pPr>
            <w:r w:rsidRPr="00EF748C">
              <w:rPr>
                <w:sz w:val="24"/>
                <w:szCs w:val="24"/>
              </w:rPr>
              <w:t xml:space="preserve">документы подаются лично в </w:t>
            </w:r>
            <w:r w:rsidR="00603FD5">
              <w:rPr>
                <w:sz w:val="24"/>
                <w:szCs w:val="24"/>
              </w:rPr>
              <w:t>ОМС</w:t>
            </w:r>
          </w:p>
        </w:tc>
      </w:tr>
      <w:tr w:rsidR="00EF748C" w:rsidTr="00227C13">
        <w:tc>
          <w:tcPr>
            <w:tcW w:w="1673" w:type="dxa"/>
          </w:tcPr>
          <w:p w:rsidR="00EF748C" w:rsidRPr="00EF748C" w:rsidRDefault="00EF748C" w:rsidP="009A74F1">
            <w:pPr>
              <w:jc w:val="both"/>
              <w:rPr>
                <w:sz w:val="24"/>
                <w:szCs w:val="24"/>
              </w:rPr>
            </w:pPr>
            <w:r w:rsidRPr="00EF748C">
              <w:rPr>
                <w:sz w:val="24"/>
                <w:szCs w:val="24"/>
              </w:rPr>
              <w:t>ПО</w:t>
            </w:r>
          </w:p>
        </w:tc>
        <w:tc>
          <w:tcPr>
            <w:tcW w:w="7933" w:type="dxa"/>
          </w:tcPr>
          <w:p w:rsidR="00EF748C" w:rsidRPr="00EF748C" w:rsidRDefault="00EF748C" w:rsidP="009A74F1">
            <w:pPr>
              <w:jc w:val="both"/>
              <w:rPr>
                <w:sz w:val="24"/>
                <w:szCs w:val="24"/>
              </w:rPr>
            </w:pPr>
            <w:r w:rsidRPr="00EF748C">
              <w:rPr>
                <w:sz w:val="24"/>
                <w:szCs w:val="24"/>
              </w:rPr>
              <w:t>документы подаются посредством почтового отправления</w:t>
            </w:r>
          </w:p>
        </w:tc>
      </w:tr>
      <w:tr w:rsidR="00EF748C" w:rsidTr="00227C13">
        <w:tc>
          <w:tcPr>
            <w:tcW w:w="1673" w:type="dxa"/>
          </w:tcPr>
          <w:p w:rsidR="00EF748C" w:rsidRPr="00EF748C" w:rsidRDefault="00EF748C" w:rsidP="009A74F1">
            <w:pPr>
              <w:jc w:val="both"/>
              <w:rPr>
                <w:sz w:val="24"/>
                <w:szCs w:val="24"/>
              </w:rPr>
            </w:pPr>
            <w:r w:rsidRPr="00EF748C">
              <w:rPr>
                <w:sz w:val="24"/>
                <w:szCs w:val="24"/>
              </w:rPr>
              <w:t>О</w:t>
            </w:r>
          </w:p>
        </w:tc>
        <w:tc>
          <w:tcPr>
            <w:tcW w:w="7933" w:type="dxa"/>
          </w:tcPr>
          <w:p w:rsidR="00EF748C" w:rsidRPr="00EF748C" w:rsidRDefault="00EF748C" w:rsidP="009A74F1">
            <w:pPr>
              <w:jc w:val="both"/>
              <w:rPr>
                <w:sz w:val="24"/>
                <w:szCs w:val="24"/>
              </w:rPr>
            </w:pPr>
            <w:r w:rsidRPr="00EF748C">
              <w:rPr>
                <w:sz w:val="24"/>
                <w:szCs w:val="24"/>
              </w:rPr>
              <w:t>предоставляется оригинал документа</w:t>
            </w:r>
          </w:p>
        </w:tc>
      </w:tr>
      <w:tr w:rsidR="00D02173" w:rsidTr="00227C13">
        <w:tc>
          <w:tcPr>
            <w:tcW w:w="1673" w:type="dxa"/>
          </w:tcPr>
          <w:p w:rsidR="00D02173" w:rsidRPr="00EF748C" w:rsidRDefault="00D02173" w:rsidP="009A74F1">
            <w:pPr>
              <w:jc w:val="both"/>
              <w:rPr>
                <w:sz w:val="24"/>
                <w:szCs w:val="24"/>
              </w:rPr>
            </w:pPr>
            <w:r>
              <w:rPr>
                <w:sz w:val="24"/>
                <w:szCs w:val="24"/>
              </w:rPr>
              <w:t>П(з)</w:t>
            </w:r>
          </w:p>
        </w:tc>
        <w:tc>
          <w:tcPr>
            <w:tcW w:w="7933" w:type="dxa"/>
          </w:tcPr>
          <w:p w:rsidR="00D02173" w:rsidRPr="00EF748C" w:rsidRDefault="00D02173" w:rsidP="009A74F1">
            <w:pPr>
              <w:jc w:val="both"/>
              <w:rPr>
                <w:sz w:val="24"/>
                <w:szCs w:val="24"/>
              </w:rPr>
            </w:pPr>
            <w:r>
              <w:rPr>
                <w:sz w:val="24"/>
                <w:szCs w:val="24"/>
              </w:rPr>
              <w:t>представитель заявителя</w:t>
            </w:r>
          </w:p>
        </w:tc>
      </w:tr>
      <w:tr w:rsidR="00EF748C" w:rsidTr="00227C13">
        <w:tc>
          <w:tcPr>
            <w:tcW w:w="1673" w:type="dxa"/>
          </w:tcPr>
          <w:p w:rsidR="00EF748C" w:rsidRPr="00EF748C" w:rsidRDefault="00EF748C" w:rsidP="009A74F1">
            <w:pPr>
              <w:jc w:val="both"/>
              <w:rPr>
                <w:sz w:val="24"/>
                <w:szCs w:val="24"/>
              </w:rPr>
            </w:pPr>
            <w:r w:rsidRPr="00EF748C">
              <w:rPr>
                <w:sz w:val="24"/>
                <w:szCs w:val="24"/>
              </w:rPr>
              <w:t>Э</w:t>
            </w:r>
          </w:p>
        </w:tc>
        <w:tc>
          <w:tcPr>
            <w:tcW w:w="7933" w:type="dxa"/>
          </w:tcPr>
          <w:p w:rsidR="00EF748C" w:rsidRPr="00EF748C" w:rsidRDefault="00EF748C" w:rsidP="009A74F1">
            <w:pPr>
              <w:jc w:val="both"/>
              <w:rPr>
                <w:sz w:val="24"/>
                <w:szCs w:val="24"/>
              </w:rPr>
            </w:pPr>
            <w:r w:rsidRPr="00EF748C">
              <w:rPr>
                <w:sz w:val="24"/>
                <w:szCs w:val="24"/>
              </w:rPr>
              <w:t>предоставляются в электронном виде</w:t>
            </w:r>
          </w:p>
        </w:tc>
      </w:tr>
      <w:tr w:rsidR="00EF748C" w:rsidTr="00227C13">
        <w:tc>
          <w:tcPr>
            <w:tcW w:w="1673" w:type="dxa"/>
          </w:tcPr>
          <w:p w:rsidR="00EF748C" w:rsidRPr="00EF748C" w:rsidRDefault="00EF748C" w:rsidP="009A74F1">
            <w:pPr>
              <w:jc w:val="both"/>
              <w:rPr>
                <w:sz w:val="24"/>
                <w:szCs w:val="24"/>
              </w:rPr>
            </w:pPr>
            <w:r w:rsidRPr="00EF748C">
              <w:rPr>
                <w:sz w:val="24"/>
                <w:szCs w:val="24"/>
              </w:rPr>
              <w:t>О(э)</w:t>
            </w:r>
          </w:p>
        </w:tc>
        <w:tc>
          <w:tcPr>
            <w:tcW w:w="7933" w:type="dxa"/>
          </w:tcPr>
          <w:p w:rsidR="00EF748C" w:rsidRPr="00EF748C" w:rsidRDefault="00EF748C" w:rsidP="009A74F1">
            <w:pPr>
              <w:jc w:val="both"/>
              <w:rPr>
                <w:sz w:val="24"/>
                <w:szCs w:val="24"/>
              </w:rPr>
            </w:pPr>
            <w:r w:rsidRPr="00EF748C">
              <w:rPr>
                <w:sz w:val="24"/>
                <w:szCs w:val="24"/>
              </w:rPr>
              <w:t>предоставляется оригинал документа в электронном виде</w:t>
            </w:r>
          </w:p>
        </w:tc>
      </w:tr>
      <w:tr w:rsidR="00EF748C" w:rsidTr="00227C13">
        <w:tc>
          <w:tcPr>
            <w:tcW w:w="1673" w:type="dxa"/>
          </w:tcPr>
          <w:p w:rsidR="00EF748C" w:rsidRPr="00EF748C" w:rsidRDefault="00EF748C" w:rsidP="009A74F1">
            <w:pPr>
              <w:jc w:val="both"/>
              <w:rPr>
                <w:sz w:val="24"/>
                <w:szCs w:val="24"/>
              </w:rPr>
            </w:pPr>
            <w:r w:rsidRPr="00EF748C">
              <w:rPr>
                <w:sz w:val="24"/>
                <w:szCs w:val="24"/>
              </w:rPr>
              <w:t>К</w:t>
            </w:r>
          </w:p>
        </w:tc>
        <w:tc>
          <w:tcPr>
            <w:tcW w:w="7933" w:type="dxa"/>
          </w:tcPr>
          <w:p w:rsidR="00EF748C" w:rsidRPr="00EF748C" w:rsidRDefault="00EF748C" w:rsidP="009A74F1">
            <w:pPr>
              <w:jc w:val="both"/>
              <w:rPr>
                <w:sz w:val="24"/>
                <w:szCs w:val="24"/>
              </w:rPr>
            </w:pPr>
            <w:r w:rsidRPr="00EF748C">
              <w:rPr>
                <w:sz w:val="24"/>
                <w:szCs w:val="24"/>
              </w:rPr>
              <w:t xml:space="preserve">предоставляется копия документа </w:t>
            </w:r>
          </w:p>
        </w:tc>
      </w:tr>
      <w:tr w:rsidR="00EF748C" w:rsidTr="00227C13">
        <w:tc>
          <w:tcPr>
            <w:tcW w:w="1673" w:type="dxa"/>
          </w:tcPr>
          <w:p w:rsidR="00EF748C" w:rsidRPr="00EF748C" w:rsidRDefault="00EF748C" w:rsidP="009A74F1">
            <w:pPr>
              <w:jc w:val="both"/>
              <w:rPr>
                <w:sz w:val="24"/>
                <w:szCs w:val="24"/>
              </w:rPr>
            </w:pPr>
            <w:r w:rsidRPr="00EF748C">
              <w:rPr>
                <w:sz w:val="24"/>
                <w:szCs w:val="24"/>
              </w:rPr>
              <w:t>К(э)</w:t>
            </w:r>
          </w:p>
        </w:tc>
        <w:tc>
          <w:tcPr>
            <w:tcW w:w="7933" w:type="dxa"/>
          </w:tcPr>
          <w:p w:rsidR="00EF748C" w:rsidRPr="00EF748C" w:rsidRDefault="00EF748C" w:rsidP="009A74F1">
            <w:pPr>
              <w:jc w:val="both"/>
              <w:rPr>
                <w:sz w:val="24"/>
                <w:szCs w:val="24"/>
              </w:rPr>
            </w:pPr>
            <w:r w:rsidRPr="00EF748C">
              <w:rPr>
                <w:sz w:val="24"/>
                <w:szCs w:val="24"/>
              </w:rPr>
              <w:t>предоставляется копия документа в электронном виде</w:t>
            </w:r>
          </w:p>
        </w:tc>
      </w:tr>
      <w:tr w:rsidR="00EF748C" w:rsidTr="00227C13">
        <w:tc>
          <w:tcPr>
            <w:tcW w:w="1673" w:type="dxa"/>
          </w:tcPr>
          <w:p w:rsidR="00EF748C" w:rsidRPr="00EF748C" w:rsidRDefault="00EF748C" w:rsidP="009A74F1">
            <w:pPr>
              <w:jc w:val="both"/>
              <w:rPr>
                <w:sz w:val="24"/>
                <w:szCs w:val="24"/>
              </w:rPr>
            </w:pPr>
            <w:r w:rsidRPr="00EF748C">
              <w:rPr>
                <w:sz w:val="24"/>
                <w:szCs w:val="24"/>
              </w:rPr>
              <w:t>Д(1)</w:t>
            </w:r>
          </w:p>
        </w:tc>
        <w:tc>
          <w:tcPr>
            <w:tcW w:w="7933" w:type="dxa"/>
          </w:tcPr>
          <w:p w:rsidR="00EF748C" w:rsidRPr="00EF748C" w:rsidRDefault="00EF748C" w:rsidP="009A74F1">
            <w:pPr>
              <w:jc w:val="both"/>
              <w:rPr>
                <w:sz w:val="24"/>
                <w:szCs w:val="24"/>
              </w:rPr>
            </w:pPr>
            <w:r w:rsidRPr="00EF748C">
              <w:rPr>
                <w:sz w:val="24"/>
                <w:szCs w:val="24"/>
              </w:rPr>
              <w:t>документы представляются в одном экземпляре</w:t>
            </w:r>
          </w:p>
        </w:tc>
      </w:tr>
      <w:tr w:rsidR="00EF748C" w:rsidTr="00227C13">
        <w:tc>
          <w:tcPr>
            <w:tcW w:w="1673" w:type="dxa"/>
          </w:tcPr>
          <w:p w:rsidR="00EF748C" w:rsidRPr="00EF748C" w:rsidRDefault="00EF748C" w:rsidP="009A74F1">
            <w:pPr>
              <w:jc w:val="both"/>
              <w:rPr>
                <w:sz w:val="24"/>
                <w:szCs w:val="24"/>
              </w:rPr>
            </w:pPr>
            <w:r w:rsidRPr="00EF748C">
              <w:rPr>
                <w:sz w:val="24"/>
                <w:szCs w:val="24"/>
              </w:rPr>
              <w:t>Э(эн)</w:t>
            </w:r>
          </w:p>
        </w:tc>
        <w:tc>
          <w:tcPr>
            <w:tcW w:w="7933" w:type="dxa"/>
          </w:tcPr>
          <w:p w:rsidR="00EF748C" w:rsidRPr="00EF748C" w:rsidRDefault="00EF748C" w:rsidP="009A74F1">
            <w:pPr>
              <w:jc w:val="both"/>
              <w:rPr>
                <w:sz w:val="24"/>
                <w:szCs w:val="24"/>
              </w:rPr>
            </w:pPr>
            <w:r w:rsidRPr="00EF748C">
              <w:rPr>
                <w:sz w:val="24"/>
                <w:szCs w:val="24"/>
              </w:rPr>
              <w:t>документ предоставляется в электронном виде на электронном носителе</w:t>
            </w:r>
          </w:p>
        </w:tc>
      </w:tr>
      <w:tr w:rsidR="00EF748C" w:rsidTr="00227C13">
        <w:tc>
          <w:tcPr>
            <w:tcW w:w="1673" w:type="dxa"/>
          </w:tcPr>
          <w:p w:rsidR="00EF748C" w:rsidRPr="00EF748C" w:rsidRDefault="00EF748C" w:rsidP="009A74F1">
            <w:pPr>
              <w:jc w:val="both"/>
              <w:rPr>
                <w:sz w:val="24"/>
                <w:szCs w:val="24"/>
              </w:rPr>
            </w:pPr>
            <w:r w:rsidRPr="00EF748C">
              <w:rPr>
                <w:sz w:val="24"/>
                <w:szCs w:val="24"/>
              </w:rPr>
              <w:t>Э(</w:t>
            </w:r>
            <w:r w:rsidRPr="00EF748C">
              <w:rPr>
                <w:sz w:val="24"/>
                <w:szCs w:val="24"/>
                <w:lang w:val="en-US"/>
              </w:rPr>
              <w:t>xml</w:t>
            </w:r>
            <w:r w:rsidRPr="00EF748C">
              <w:rPr>
                <w:sz w:val="24"/>
                <w:szCs w:val="24"/>
              </w:rPr>
              <w:t>)</w:t>
            </w:r>
          </w:p>
        </w:tc>
        <w:tc>
          <w:tcPr>
            <w:tcW w:w="7933" w:type="dxa"/>
          </w:tcPr>
          <w:p w:rsidR="00EF748C" w:rsidRPr="00EF748C" w:rsidRDefault="00EF748C" w:rsidP="006D4CDD">
            <w:pPr>
              <w:jc w:val="both"/>
              <w:rPr>
                <w:sz w:val="24"/>
                <w:szCs w:val="24"/>
              </w:rPr>
            </w:pPr>
            <w:r w:rsidRPr="00EF748C">
              <w:rPr>
                <w:sz w:val="24"/>
                <w:szCs w:val="24"/>
              </w:rPr>
              <w:t>документ предоставляется в электронном виде в форм</w:t>
            </w:r>
            <w:r w:rsidR="006D4CDD">
              <w:rPr>
                <w:sz w:val="24"/>
                <w:szCs w:val="24"/>
              </w:rPr>
              <w:t>ате</w:t>
            </w:r>
            <w:r w:rsidRPr="00EF748C">
              <w:rPr>
                <w:sz w:val="24"/>
                <w:szCs w:val="24"/>
              </w:rPr>
              <w:t xml:space="preserve"> </w:t>
            </w:r>
            <w:r w:rsidR="006D4CDD">
              <w:rPr>
                <w:sz w:val="24"/>
                <w:szCs w:val="24"/>
                <w:lang w:val="en-US"/>
              </w:rPr>
              <w:t>XML</w:t>
            </w:r>
          </w:p>
        </w:tc>
      </w:tr>
      <w:tr w:rsidR="00EF748C" w:rsidTr="00227C13">
        <w:tc>
          <w:tcPr>
            <w:tcW w:w="1673" w:type="dxa"/>
          </w:tcPr>
          <w:p w:rsidR="00EF748C" w:rsidRPr="00EF748C" w:rsidRDefault="00EF748C" w:rsidP="009A74F1">
            <w:pPr>
              <w:jc w:val="both"/>
              <w:rPr>
                <w:sz w:val="24"/>
                <w:szCs w:val="24"/>
              </w:rPr>
            </w:pPr>
            <w:r w:rsidRPr="00EF748C">
              <w:rPr>
                <w:sz w:val="24"/>
                <w:szCs w:val="24"/>
              </w:rPr>
              <w:t>МФЦ</w:t>
            </w:r>
          </w:p>
        </w:tc>
        <w:tc>
          <w:tcPr>
            <w:tcW w:w="7933" w:type="dxa"/>
          </w:tcPr>
          <w:p w:rsidR="00EF748C" w:rsidRPr="00EF748C" w:rsidRDefault="00EF748C" w:rsidP="009A74F1">
            <w:pPr>
              <w:jc w:val="both"/>
              <w:rPr>
                <w:sz w:val="24"/>
                <w:szCs w:val="24"/>
              </w:rPr>
            </w:pPr>
            <w:r w:rsidRPr="00EF748C">
              <w:rPr>
                <w:sz w:val="24"/>
                <w:szCs w:val="24"/>
              </w:rPr>
              <w:t>документы подаются через МФЦ</w:t>
            </w:r>
          </w:p>
        </w:tc>
      </w:tr>
    </w:tbl>
    <w:p w:rsidR="0057511A" w:rsidRDefault="0057511A" w:rsidP="00F12830">
      <w:pPr>
        <w:jc w:val="right"/>
        <w:rPr>
          <w:sz w:val="28"/>
          <w:szCs w:val="28"/>
        </w:rPr>
      </w:pPr>
    </w:p>
    <w:p w:rsidR="00F80A20" w:rsidRDefault="00F80A20" w:rsidP="00F12830">
      <w:pPr>
        <w:jc w:val="right"/>
        <w:rPr>
          <w:sz w:val="28"/>
          <w:szCs w:val="28"/>
        </w:rPr>
      </w:pPr>
    </w:p>
    <w:p w:rsidR="00F12830" w:rsidRPr="00F12830" w:rsidRDefault="00F12830" w:rsidP="00F12830">
      <w:pPr>
        <w:jc w:val="right"/>
        <w:rPr>
          <w:sz w:val="28"/>
          <w:szCs w:val="28"/>
        </w:rPr>
      </w:pPr>
      <w:r w:rsidRPr="00F12830">
        <w:rPr>
          <w:sz w:val="28"/>
          <w:szCs w:val="28"/>
        </w:rPr>
        <w:t>Приложение № 2</w:t>
      </w:r>
    </w:p>
    <w:p w:rsidR="00F12830" w:rsidRPr="00F12830" w:rsidRDefault="00F12830" w:rsidP="00F12830">
      <w:pPr>
        <w:jc w:val="right"/>
        <w:rPr>
          <w:sz w:val="28"/>
          <w:szCs w:val="28"/>
        </w:rPr>
      </w:pPr>
      <w:r w:rsidRPr="00F12830">
        <w:rPr>
          <w:sz w:val="28"/>
          <w:szCs w:val="28"/>
        </w:rPr>
        <w:t>к Административному регламенту</w:t>
      </w:r>
    </w:p>
    <w:p w:rsidR="00F12830" w:rsidRPr="00F12830" w:rsidRDefault="00F12830" w:rsidP="00F12830">
      <w:pPr>
        <w:jc w:val="right"/>
        <w:rPr>
          <w:sz w:val="28"/>
          <w:szCs w:val="28"/>
        </w:rPr>
      </w:pPr>
    </w:p>
    <w:p w:rsidR="00F12830" w:rsidRPr="00F12830" w:rsidRDefault="00F12830" w:rsidP="00F12830">
      <w:pPr>
        <w:jc w:val="right"/>
        <w:rPr>
          <w:sz w:val="28"/>
          <w:szCs w:val="28"/>
        </w:rPr>
      </w:pPr>
    </w:p>
    <w:p w:rsidR="00654BB6" w:rsidRDefault="00F12830" w:rsidP="00654BB6">
      <w:pPr>
        <w:jc w:val="center"/>
        <w:rPr>
          <w:sz w:val="28"/>
          <w:szCs w:val="28"/>
        </w:rPr>
      </w:pPr>
      <w:r w:rsidRPr="00F12830">
        <w:rPr>
          <w:sz w:val="28"/>
          <w:szCs w:val="28"/>
        </w:rPr>
        <w:t xml:space="preserve">Идентификаторы категорий (признаков) </w:t>
      </w:r>
    </w:p>
    <w:tbl>
      <w:tblPr>
        <w:tblStyle w:val="af2"/>
        <w:tblpPr w:leftFromText="180" w:rightFromText="180" w:vertAnchor="page" w:horzAnchor="margin" w:tblpY="3871"/>
        <w:tblW w:w="0" w:type="auto"/>
        <w:tblLook w:val="04A0" w:firstRow="1" w:lastRow="0" w:firstColumn="1" w:lastColumn="0" w:noHBand="0" w:noVBand="1"/>
      </w:tblPr>
      <w:tblGrid>
        <w:gridCol w:w="704"/>
        <w:gridCol w:w="2835"/>
        <w:gridCol w:w="3469"/>
        <w:gridCol w:w="2337"/>
      </w:tblGrid>
      <w:tr w:rsidR="00654BB6" w:rsidTr="00EE628C">
        <w:tc>
          <w:tcPr>
            <w:tcW w:w="704" w:type="dxa"/>
            <w:vAlign w:val="center"/>
          </w:tcPr>
          <w:p w:rsidR="00654BB6" w:rsidRPr="0043214E" w:rsidRDefault="00654BB6" w:rsidP="00EE628C">
            <w:pPr>
              <w:rPr>
                <w:sz w:val="24"/>
                <w:szCs w:val="24"/>
              </w:rPr>
            </w:pPr>
            <w:r w:rsidRPr="0043214E">
              <w:rPr>
                <w:sz w:val="24"/>
                <w:szCs w:val="24"/>
              </w:rPr>
              <w:t xml:space="preserve">№ </w:t>
            </w:r>
            <w:proofErr w:type="gramStart"/>
            <w:r w:rsidRPr="0043214E">
              <w:rPr>
                <w:sz w:val="24"/>
                <w:szCs w:val="24"/>
              </w:rPr>
              <w:t>п</w:t>
            </w:r>
            <w:proofErr w:type="gramEnd"/>
            <w:r w:rsidRPr="0043214E">
              <w:rPr>
                <w:sz w:val="24"/>
                <w:szCs w:val="24"/>
              </w:rPr>
              <w:t>/п</w:t>
            </w:r>
          </w:p>
        </w:tc>
        <w:tc>
          <w:tcPr>
            <w:tcW w:w="2835" w:type="dxa"/>
            <w:vAlign w:val="center"/>
          </w:tcPr>
          <w:p w:rsidR="00654BB6" w:rsidRPr="0043214E" w:rsidRDefault="00654BB6" w:rsidP="00EE628C">
            <w:pPr>
              <w:jc w:val="center"/>
              <w:rPr>
                <w:sz w:val="24"/>
                <w:szCs w:val="24"/>
              </w:rPr>
            </w:pPr>
            <w:r w:rsidRPr="0043214E">
              <w:rPr>
                <w:sz w:val="24"/>
                <w:szCs w:val="24"/>
              </w:rPr>
              <w:t>Признак заявителя</w:t>
            </w:r>
          </w:p>
        </w:tc>
        <w:tc>
          <w:tcPr>
            <w:tcW w:w="3469" w:type="dxa"/>
            <w:vAlign w:val="center"/>
          </w:tcPr>
          <w:p w:rsidR="00654BB6" w:rsidRPr="0043214E" w:rsidRDefault="00654BB6" w:rsidP="00EE628C">
            <w:pPr>
              <w:jc w:val="center"/>
              <w:rPr>
                <w:sz w:val="24"/>
                <w:szCs w:val="24"/>
              </w:rPr>
            </w:pPr>
            <w:r w:rsidRPr="0043214E">
              <w:rPr>
                <w:sz w:val="24"/>
                <w:szCs w:val="24"/>
              </w:rPr>
              <w:t>Значения признака заявителя</w:t>
            </w:r>
          </w:p>
        </w:tc>
        <w:tc>
          <w:tcPr>
            <w:tcW w:w="2337" w:type="dxa"/>
            <w:vAlign w:val="center"/>
          </w:tcPr>
          <w:p w:rsidR="00654BB6" w:rsidRPr="0043214E" w:rsidRDefault="00654BB6" w:rsidP="00EE628C">
            <w:pPr>
              <w:jc w:val="center"/>
              <w:rPr>
                <w:sz w:val="24"/>
                <w:szCs w:val="24"/>
              </w:rPr>
            </w:pPr>
            <w:r w:rsidRPr="0043214E">
              <w:rPr>
                <w:sz w:val="24"/>
                <w:szCs w:val="24"/>
              </w:rPr>
              <w:t>Обозначения</w:t>
            </w:r>
          </w:p>
        </w:tc>
      </w:tr>
      <w:tr w:rsidR="00654BB6" w:rsidTr="00EE628C">
        <w:tc>
          <w:tcPr>
            <w:tcW w:w="9345" w:type="dxa"/>
            <w:gridSpan w:val="4"/>
          </w:tcPr>
          <w:p w:rsidR="00654BB6" w:rsidRPr="0043214E" w:rsidRDefault="00654BB6" w:rsidP="00EE628C">
            <w:pPr>
              <w:tabs>
                <w:tab w:val="left" w:pos="2805"/>
              </w:tabs>
              <w:jc w:val="both"/>
              <w:rPr>
                <w:sz w:val="24"/>
                <w:szCs w:val="24"/>
              </w:rPr>
            </w:pPr>
            <w:r w:rsidRPr="0043214E">
              <w:rPr>
                <w:sz w:val="24"/>
                <w:szCs w:val="24"/>
              </w:rPr>
              <w:t xml:space="preserve">Результат предоставления </w:t>
            </w:r>
            <w:r w:rsidR="000C3114">
              <w:rPr>
                <w:sz w:val="24"/>
                <w:szCs w:val="24"/>
              </w:rPr>
              <w:t>У</w:t>
            </w:r>
            <w:r w:rsidRPr="0043214E">
              <w:rPr>
                <w:sz w:val="24"/>
                <w:szCs w:val="24"/>
              </w:rPr>
              <w:t xml:space="preserve">слуги:  </w:t>
            </w:r>
            <w:r w:rsidR="0039620E">
              <w:rPr>
                <w:sz w:val="24"/>
                <w:szCs w:val="24"/>
              </w:rPr>
              <w:t xml:space="preserve">проект </w:t>
            </w:r>
            <w:r w:rsidRPr="0043214E">
              <w:rPr>
                <w:sz w:val="24"/>
                <w:szCs w:val="24"/>
              </w:rPr>
              <w:t>соглашени</w:t>
            </w:r>
            <w:r w:rsidR="0039620E">
              <w:rPr>
                <w:sz w:val="24"/>
                <w:szCs w:val="24"/>
              </w:rPr>
              <w:t>я</w:t>
            </w:r>
            <w:r w:rsidRPr="0043214E">
              <w:rPr>
                <w:sz w:val="24"/>
                <w:szCs w:val="24"/>
              </w:rPr>
              <w:t xml:space="preserve"> об установлении сервитута, уведомление о возможности заключения соглашения об установлении сервитута, предложение о заключении соглашения об установлении сервитута в иных границах, решение об отказе в установлении сервитута</w:t>
            </w:r>
          </w:p>
        </w:tc>
      </w:tr>
      <w:tr w:rsidR="00654BB6" w:rsidTr="00EE628C">
        <w:tc>
          <w:tcPr>
            <w:tcW w:w="704" w:type="dxa"/>
            <w:vAlign w:val="center"/>
          </w:tcPr>
          <w:p w:rsidR="00654BB6" w:rsidRPr="0043214E" w:rsidRDefault="00654BB6" w:rsidP="00EE628C">
            <w:pPr>
              <w:jc w:val="center"/>
              <w:rPr>
                <w:sz w:val="24"/>
                <w:szCs w:val="24"/>
              </w:rPr>
            </w:pPr>
            <w:r w:rsidRPr="0043214E">
              <w:rPr>
                <w:sz w:val="24"/>
                <w:szCs w:val="24"/>
              </w:rPr>
              <w:t>1</w:t>
            </w:r>
          </w:p>
        </w:tc>
        <w:tc>
          <w:tcPr>
            <w:tcW w:w="2835" w:type="dxa"/>
          </w:tcPr>
          <w:p w:rsidR="00654BB6" w:rsidRPr="0043214E" w:rsidRDefault="00654BB6" w:rsidP="00EE628C">
            <w:pPr>
              <w:rPr>
                <w:sz w:val="24"/>
                <w:szCs w:val="24"/>
              </w:rPr>
            </w:pPr>
            <w:r w:rsidRPr="0043214E">
              <w:rPr>
                <w:sz w:val="24"/>
                <w:szCs w:val="24"/>
              </w:rPr>
              <w:t>Категория заявителя</w:t>
            </w:r>
          </w:p>
        </w:tc>
        <w:tc>
          <w:tcPr>
            <w:tcW w:w="3469" w:type="dxa"/>
          </w:tcPr>
          <w:p w:rsidR="00654BB6" w:rsidRPr="0043214E" w:rsidRDefault="00654BB6" w:rsidP="00EE628C">
            <w:pPr>
              <w:rPr>
                <w:sz w:val="24"/>
                <w:szCs w:val="24"/>
              </w:rPr>
            </w:pPr>
            <w:r w:rsidRPr="0043214E">
              <w:rPr>
                <w:sz w:val="24"/>
                <w:szCs w:val="24"/>
              </w:rPr>
              <w:t>1. Физическое лицо</w:t>
            </w:r>
          </w:p>
          <w:p w:rsidR="00654BB6" w:rsidRPr="0043214E" w:rsidRDefault="00654BB6" w:rsidP="00EE628C">
            <w:pPr>
              <w:rPr>
                <w:sz w:val="24"/>
                <w:szCs w:val="24"/>
              </w:rPr>
            </w:pPr>
            <w:r w:rsidRPr="0043214E">
              <w:rPr>
                <w:sz w:val="24"/>
                <w:szCs w:val="24"/>
              </w:rPr>
              <w:t>2. Юридическое лицо</w:t>
            </w:r>
          </w:p>
        </w:tc>
        <w:tc>
          <w:tcPr>
            <w:tcW w:w="2337" w:type="dxa"/>
          </w:tcPr>
          <w:p w:rsidR="00654BB6" w:rsidRPr="0043214E" w:rsidRDefault="00654BB6" w:rsidP="00EE628C">
            <w:pPr>
              <w:rPr>
                <w:sz w:val="24"/>
                <w:szCs w:val="24"/>
              </w:rPr>
            </w:pPr>
          </w:p>
        </w:tc>
      </w:tr>
      <w:tr w:rsidR="00654BB6" w:rsidTr="00EE628C">
        <w:tc>
          <w:tcPr>
            <w:tcW w:w="704" w:type="dxa"/>
            <w:vMerge w:val="restart"/>
            <w:vAlign w:val="center"/>
          </w:tcPr>
          <w:p w:rsidR="00654BB6" w:rsidRPr="0043214E" w:rsidRDefault="009A74F1" w:rsidP="00EE628C">
            <w:pPr>
              <w:jc w:val="center"/>
              <w:rPr>
                <w:sz w:val="24"/>
                <w:szCs w:val="24"/>
              </w:rPr>
            </w:pPr>
            <w:r>
              <w:rPr>
                <w:sz w:val="24"/>
                <w:szCs w:val="24"/>
              </w:rPr>
              <w:t>1.1</w:t>
            </w:r>
          </w:p>
        </w:tc>
        <w:tc>
          <w:tcPr>
            <w:tcW w:w="2835" w:type="dxa"/>
            <w:vMerge w:val="restart"/>
            <w:vAlign w:val="center"/>
          </w:tcPr>
          <w:p w:rsidR="00654BB6" w:rsidRPr="0043214E" w:rsidRDefault="00654BB6" w:rsidP="00EE628C">
            <w:pPr>
              <w:rPr>
                <w:sz w:val="24"/>
                <w:szCs w:val="24"/>
              </w:rPr>
            </w:pPr>
            <w:r w:rsidRPr="0043214E">
              <w:rPr>
                <w:sz w:val="24"/>
                <w:szCs w:val="24"/>
              </w:rPr>
              <w:t xml:space="preserve">Лицо, обратившееся за предоставлением </w:t>
            </w:r>
            <w:r w:rsidR="00B47D1D">
              <w:rPr>
                <w:sz w:val="24"/>
                <w:szCs w:val="24"/>
              </w:rPr>
              <w:t>муниципальной</w:t>
            </w:r>
            <w:r w:rsidRPr="0043214E">
              <w:rPr>
                <w:sz w:val="24"/>
                <w:szCs w:val="24"/>
              </w:rPr>
              <w:t xml:space="preserve"> услуги</w:t>
            </w:r>
          </w:p>
        </w:tc>
        <w:tc>
          <w:tcPr>
            <w:tcW w:w="3469" w:type="dxa"/>
          </w:tcPr>
          <w:p w:rsidR="00654BB6" w:rsidRPr="0043214E" w:rsidRDefault="00654BB6" w:rsidP="00EE628C">
            <w:pPr>
              <w:rPr>
                <w:sz w:val="24"/>
                <w:szCs w:val="24"/>
              </w:rPr>
            </w:pPr>
            <w:r w:rsidRPr="0043214E">
              <w:rPr>
                <w:sz w:val="24"/>
                <w:szCs w:val="24"/>
              </w:rPr>
              <w:t>1. Физическое лицо, обратившееся самостоятельно</w:t>
            </w:r>
          </w:p>
        </w:tc>
        <w:tc>
          <w:tcPr>
            <w:tcW w:w="2337" w:type="dxa"/>
            <w:vAlign w:val="center"/>
          </w:tcPr>
          <w:p w:rsidR="00654BB6" w:rsidRPr="0043214E" w:rsidRDefault="00654BB6" w:rsidP="00EE628C">
            <w:pPr>
              <w:jc w:val="center"/>
              <w:rPr>
                <w:sz w:val="24"/>
                <w:szCs w:val="24"/>
              </w:rPr>
            </w:pPr>
            <w:r w:rsidRPr="0043214E">
              <w:rPr>
                <w:sz w:val="24"/>
                <w:szCs w:val="24"/>
              </w:rPr>
              <w:t>А</w:t>
            </w:r>
          </w:p>
        </w:tc>
      </w:tr>
      <w:tr w:rsidR="00654BB6" w:rsidTr="00EE628C">
        <w:tc>
          <w:tcPr>
            <w:tcW w:w="704" w:type="dxa"/>
            <w:vMerge/>
          </w:tcPr>
          <w:p w:rsidR="00654BB6" w:rsidRPr="0043214E" w:rsidRDefault="00654BB6" w:rsidP="00EE628C">
            <w:pPr>
              <w:rPr>
                <w:sz w:val="24"/>
                <w:szCs w:val="24"/>
              </w:rPr>
            </w:pPr>
          </w:p>
        </w:tc>
        <w:tc>
          <w:tcPr>
            <w:tcW w:w="2835" w:type="dxa"/>
            <w:vMerge/>
          </w:tcPr>
          <w:p w:rsidR="00654BB6" w:rsidRPr="0043214E" w:rsidRDefault="00654BB6" w:rsidP="00EE628C">
            <w:pPr>
              <w:rPr>
                <w:sz w:val="24"/>
                <w:szCs w:val="24"/>
              </w:rPr>
            </w:pPr>
          </w:p>
        </w:tc>
        <w:tc>
          <w:tcPr>
            <w:tcW w:w="3469" w:type="dxa"/>
          </w:tcPr>
          <w:p w:rsidR="00654BB6" w:rsidRPr="0043214E" w:rsidRDefault="00654BB6" w:rsidP="00EE628C">
            <w:pPr>
              <w:rPr>
                <w:sz w:val="24"/>
                <w:szCs w:val="24"/>
              </w:rPr>
            </w:pPr>
            <w:r w:rsidRPr="0043214E">
              <w:rPr>
                <w:sz w:val="24"/>
                <w:szCs w:val="24"/>
              </w:rPr>
              <w:t>2. Уполномоченный представитель физического лица</w:t>
            </w:r>
          </w:p>
        </w:tc>
        <w:tc>
          <w:tcPr>
            <w:tcW w:w="2337" w:type="dxa"/>
            <w:vAlign w:val="center"/>
          </w:tcPr>
          <w:p w:rsidR="00654BB6" w:rsidRPr="0043214E" w:rsidRDefault="00654BB6" w:rsidP="00EE628C">
            <w:pPr>
              <w:jc w:val="center"/>
              <w:rPr>
                <w:sz w:val="24"/>
                <w:szCs w:val="24"/>
              </w:rPr>
            </w:pPr>
            <w:r w:rsidRPr="0043214E">
              <w:rPr>
                <w:sz w:val="24"/>
                <w:szCs w:val="24"/>
              </w:rPr>
              <w:t>Б</w:t>
            </w:r>
          </w:p>
        </w:tc>
      </w:tr>
      <w:tr w:rsidR="00654BB6" w:rsidTr="00EE628C">
        <w:tc>
          <w:tcPr>
            <w:tcW w:w="704" w:type="dxa"/>
            <w:vMerge/>
          </w:tcPr>
          <w:p w:rsidR="00654BB6" w:rsidRPr="0043214E" w:rsidRDefault="00654BB6" w:rsidP="00EE628C">
            <w:pPr>
              <w:rPr>
                <w:sz w:val="24"/>
                <w:szCs w:val="24"/>
              </w:rPr>
            </w:pPr>
          </w:p>
        </w:tc>
        <w:tc>
          <w:tcPr>
            <w:tcW w:w="2835" w:type="dxa"/>
            <w:vMerge/>
          </w:tcPr>
          <w:p w:rsidR="00654BB6" w:rsidRPr="0043214E" w:rsidRDefault="00654BB6" w:rsidP="00EE628C">
            <w:pPr>
              <w:rPr>
                <w:sz w:val="24"/>
                <w:szCs w:val="24"/>
              </w:rPr>
            </w:pPr>
          </w:p>
        </w:tc>
        <w:tc>
          <w:tcPr>
            <w:tcW w:w="3469" w:type="dxa"/>
          </w:tcPr>
          <w:p w:rsidR="00654BB6" w:rsidRPr="0043214E" w:rsidRDefault="00654BB6" w:rsidP="00EE628C">
            <w:pPr>
              <w:rPr>
                <w:sz w:val="24"/>
                <w:szCs w:val="24"/>
              </w:rPr>
            </w:pPr>
            <w:r w:rsidRPr="0043214E">
              <w:rPr>
                <w:sz w:val="24"/>
                <w:szCs w:val="24"/>
              </w:rPr>
              <w:t>3. Лицо, имеющее право без доверенности действовать от имени юридического лица</w:t>
            </w:r>
          </w:p>
        </w:tc>
        <w:tc>
          <w:tcPr>
            <w:tcW w:w="2337" w:type="dxa"/>
            <w:vAlign w:val="center"/>
          </w:tcPr>
          <w:p w:rsidR="00654BB6" w:rsidRPr="0043214E" w:rsidRDefault="00654BB6" w:rsidP="00EE628C">
            <w:pPr>
              <w:jc w:val="center"/>
              <w:rPr>
                <w:sz w:val="24"/>
                <w:szCs w:val="24"/>
              </w:rPr>
            </w:pPr>
            <w:r w:rsidRPr="0043214E">
              <w:rPr>
                <w:sz w:val="24"/>
                <w:szCs w:val="24"/>
              </w:rPr>
              <w:t>В</w:t>
            </w:r>
          </w:p>
        </w:tc>
      </w:tr>
      <w:tr w:rsidR="00654BB6" w:rsidTr="00EE628C">
        <w:tc>
          <w:tcPr>
            <w:tcW w:w="704" w:type="dxa"/>
            <w:vMerge/>
          </w:tcPr>
          <w:p w:rsidR="00654BB6" w:rsidRPr="0043214E" w:rsidRDefault="00654BB6" w:rsidP="00EE628C">
            <w:pPr>
              <w:rPr>
                <w:sz w:val="24"/>
                <w:szCs w:val="24"/>
              </w:rPr>
            </w:pPr>
          </w:p>
        </w:tc>
        <w:tc>
          <w:tcPr>
            <w:tcW w:w="2835" w:type="dxa"/>
            <w:vMerge/>
          </w:tcPr>
          <w:p w:rsidR="00654BB6" w:rsidRPr="0043214E" w:rsidRDefault="00654BB6" w:rsidP="00EE628C">
            <w:pPr>
              <w:rPr>
                <w:sz w:val="24"/>
                <w:szCs w:val="24"/>
              </w:rPr>
            </w:pPr>
          </w:p>
        </w:tc>
        <w:tc>
          <w:tcPr>
            <w:tcW w:w="3469" w:type="dxa"/>
          </w:tcPr>
          <w:p w:rsidR="00654BB6" w:rsidRPr="0043214E" w:rsidRDefault="00654BB6" w:rsidP="00EE628C">
            <w:pPr>
              <w:rPr>
                <w:sz w:val="24"/>
                <w:szCs w:val="24"/>
              </w:rPr>
            </w:pPr>
            <w:r w:rsidRPr="0043214E">
              <w:rPr>
                <w:sz w:val="24"/>
                <w:szCs w:val="24"/>
              </w:rPr>
              <w:t>4. Уполномоченный представитель юридического лица</w:t>
            </w:r>
          </w:p>
        </w:tc>
        <w:tc>
          <w:tcPr>
            <w:tcW w:w="2337" w:type="dxa"/>
            <w:vAlign w:val="center"/>
          </w:tcPr>
          <w:p w:rsidR="00654BB6" w:rsidRPr="0043214E" w:rsidRDefault="00654BB6" w:rsidP="00EE628C">
            <w:pPr>
              <w:jc w:val="center"/>
              <w:rPr>
                <w:sz w:val="24"/>
                <w:szCs w:val="24"/>
              </w:rPr>
            </w:pPr>
            <w:r w:rsidRPr="0043214E">
              <w:rPr>
                <w:sz w:val="24"/>
                <w:szCs w:val="24"/>
              </w:rPr>
              <w:t>Г</w:t>
            </w:r>
          </w:p>
        </w:tc>
      </w:tr>
      <w:tr w:rsidR="00654BB6" w:rsidTr="00EE628C">
        <w:tc>
          <w:tcPr>
            <w:tcW w:w="9345" w:type="dxa"/>
            <w:gridSpan w:val="4"/>
          </w:tcPr>
          <w:p w:rsidR="00654BB6" w:rsidRPr="0043214E" w:rsidRDefault="00654BB6" w:rsidP="00EE628C">
            <w:pPr>
              <w:jc w:val="both"/>
              <w:rPr>
                <w:sz w:val="24"/>
                <w:szCs w:val="24"/>
              </w:rPr>
            </w:pPr>
            <w:r w:rsidRPr="0043214E">
              <w:rPr>
                <w:sz w:val="24"/>
                <w:szCs w:val="24"/>
              </w:rPr>
              <w:t xml:space="preserve">Результат предоставления </w:t>
            </w:r>
            <w:r w:rsidR="000C3114">
              <w:rPr>
                <w:sz w:val="24"/>
                <w:szCs w:val="24"/>
              </w:rPr>
              <w:t>У</w:t>
            </w:r>
            <w:r w:rsidRPr="0043214E">
              <w:rPr>
                <w:sz w:val="24"/>
                <w:szCs w:val="24"/>
              </w:rPr>
              <w:t xml:space="preserve">слуги:   решение об установлении публичного сервитута, </w:t>
            </w:r>
            <w:r w:rsidR="00020DE6">
              <w:rPr>
                <w:sz w:val="24"/>
                <w:szCs w:val="24"/>
              </w:rPr>
              <w:t xml:space="preserve">решение </w:t>
            </w:r>
            <w:r w:rsidRPr="0043214E">
              <w:rPr>
                <w:sz w:val="24"/>
                <w:szCs w:val="24"/>
              </w:rPr>
              <w:t xml:space="preserve">о возврате ходатайства без рассмотрения, решение об отказе в установлении </w:t>
            </w:r>
            <w:r w:rsidR="003E6CD7">
              <w:rPr>
                <w:sz w:val="24"/>
                <w:szCs w:val="24"/>
              </w:rPr>
              <w:t xml:space="preserve">публичного </w:t>
            </w:r>
            <w:r w:rsidRPr="0043214E">
              <w:rPr>
                <w:sz w:val="24"/>
                <w:szCs w:val="24"/>
              </w:rPr>
              <w:t>сервитута</w:t>
            </w:r>
          </w:p>
        </w:tc>
      </w:tr>
      <w:tr w:rsidR="00654BB6" w:rsidTr="00EE628C">
        <w:tc>
          <w:tcPr>
            <w:tcW w:w="704" w:type="dxa"/>
            <w:vAlign w:val="center"/>
          </w:tcPr>
          <w:p w:rsidR="00654BB6" w:rsidRPr="0043214E" w:rsidRDefault="009A74F1" w:rsidP="00EE628C">
            <w:pPr>
              <w:jc w:val="center"/>
              <w:rPr>
                <w:sz w:val="24"/>
                <w:szCs w:val="24"/>
              </w:rPr>
            </w:pPr>
            <w:r>
              <w:rPr>
                <w:sz w:val="24"/>
                <w:szCs w:val="24"/>
              </w:rPr>
              <w:t>2</w:t>
            </w:r>
          </w:p>
        </w:tc>
        <w:tc>
          <w:tcPr>
            <w:tcW w:w="2835" w:type="dxa"/>
          </w:tcPr>
          <w:p w:rsidR="00654BB6" w:rsidRPr="0043214E" w:rsidRDefault="00654BB6" w:rsidP="00EE628C">
            <w:pPr>
              <w:rPr>
                <w:sz w:val="24"/>
                <w:szCs w:val="24"/>
              </w:rPr>
            </w:pPr>
            <w:r w:rsidRPr="0043214E">
              <w:rPr>
                <w:sz w:val="24"/>
                <w:szCs w:val="24"/>
              </w:rPr>
              <w:t>Категория заявителя</w:t>
            </w:r>
          </w:p>
        </w:tc>
        <w:tc>
          <w:tcPr>
            <w:tcW w:w="3469" w:type="dxa"/>
          </w:tcPr>
          <w:p w:rsidR="00654BB6" w:rsidRPr="0043214E" w:rsidRDefault="00654BB6" w:rsidP="00EE628C">
            <w:pPr>
              <w:rPr>
                <w:sz w:val="24"/>
                <w:szCs w:val="24"/>
              </w:rPr>
            </w:pPr>
            <w:r w:rsidRPr="0043214E">
              <w:rPr>
                <w:sz w:val="24"/>
                <w:szCs w:val="24"/>
              </w:rPr>
              <w:t>Юридическое лицо</w:t>
            </w:r>
          </w:p>
        </w:tc>
        <w:tc>
          <w:tcPr>
            <w:tcW w:w="2337" w:type="dxa"/>
          </w:tcPr>
          <w:p w:rsidR="00654BB6" w:rsidRPr="0043214E" w:rsidRDefault="00654BB6" w:rsidP="00EE628C">
            <w:pPr>
              <w:rPr>
                <w:sz w:val="24"/>
                <w:szCs w:val="24"/>
              </w:rPr>
            </w:pPr>
          </w:p>
        </w:tc>
      </w:tr>
      <w:tr w:rsidR="00654BB6" w:rsidTr="00EE628C">
        <w:tc>
          <w:tcPr>
            <w:tcW w:w="704" w:type="dxa"/>
            <w:vMerge w:val="restart"/>
            <w:vAlign w:val="center"/>
          </w:tcPr>
          <w:p w:rsidR="00654BB6" w:rsidRPr="0043214E" w:rsidRDefault="009A74F1" w:rsidP="00EE628C">
            <w:pPr>
              <w:jc w:val="center"/>
              <w:rPr>
                <w:sz w:val="24"/>
                <w:szCs w:val="24"/>
              </w:rPr>
            </w:pPr>
            <w:r>
              <w:rPr>
                <w:sz w:val="24"/>
                <w:szCs w:val="24"/>
              </w:rPr>
              <w:t>2.1</w:t>
            </w:r>
          </w:p>
        </w:tc>
        <w:tc>
          <w:tcPr>
            <w:tcW w:w="2835" w:type="dxa"/>
            <w:vMerge w:val="restart"/>
            <w:vAlign w:val="center"/>
          </w:tcPr>
          <w:p w:rsidR="00654BB6" w:rsidRPr="0043214E" w:rsidRDefault="00654BB6" w:rsidP="00EE628C">
            <w:pPr>
              <w:rPr>
                <w:sz w:val="24"/>
                <w:szCs w:val="24"/>
              </w:rPr>
            </w:pPr>
            <w:r w:rsidRPr="0043214E">
              <w:rPr>
                <w:sz w:val="24"/>
                <w:szCs w:val="24"/>
              </w:rPr>
              <w:t xml:space="preserve">Лицо, обратившееся за предоставлением </w:t>
            </w:r>
            <w:r w:rsidR="00842EAF">
              <w:rPr>
                <w:sz w:val="24"/>
                <w:szCs w:val="24"/>
              </w:rPr>
              <w:t xml:space="preserve"> муниципальной</w:t>
            </w:r>
            <w:r w:rsidRPr="0043214E">
              <w:rPr>
                <w:sz w:val="24"/>
                <w:szCs w:val="24"/>
              </w:rPr>
              <w:t xml:space="preserve"> услуги</w:t>
            </w:r>
          </w:p>
        </w:tc>
        <w:tc>
          <w:tcPr>
            <w:tcW w:w="3469" w:type="dxa"/>
          </w:tcPr>
          <w:p w:rsidR="00654BB6" w:rsidRPr="0043214E" w:rsidRDefault="00654BB6" w:rsidP="00EE628C">
            <w:pPr>
              <w:rPr>
                <w:sz w:val="24"/>
                <w:szCs w:val="24"/>
              </w:rPr>
            </w:pPr>
            <w:r w:rsidRPr="0043214E">
              <w:rPr>
                <w:sz w:val="24"/>
                <w:szCs w:val="24"/>
              </w:rPr>
              <w:t>1. Лицо, имеющее право без доверенности действовать от имени юридического лица</w:t>
            </w:r>
          </w:p>
        </w:tc>
        <w:tc>
          <w:tcPr>
            <w:tcW w:w="2337" w:type="dxa"/>
            <w:vAlign w:val="center"/>
          </w:tcPr>
          <w:p w:rsidR="00654BB6" w:rsidRPr="0043214E" w:rsidRDefault="00654BB6" w:rsidP="00EE628C">
            <w:pPr>
              <w:jc w:val="center"/>
              <w:rPr>
                <w:sz w:val="24"/>
                <w:szCs w:val="24"/>
              </w:rPr>
            </w:pPr>
            <w:r w:rsidRPr="0043214E">
              <w:rPr>
                <w:sz w:val="24"/>
                <w:szCs w:val="24"/>
              </w:rPr>
              <w:t>Д</w:t>
            </w:r>
          </w:p>
        </w:tc>
      </w:tr>
      <w:tr w:rsidR="00654BB6" w:rsidTr="00EE628C">
        <w:tc>
          <w:tcPr>
            <w:tcW w:w="704" w:type="dxa"/>
            <w:vMerge/>
          </w:tcPr>
          <w:p w:rsidR="00654BB6" w:rsidRPr="0043214E" w:rsidRDefault="00654BB6" w:rsidP="00EE628C">
            <w:pPr>
              <w:rPr>
                <w:sz w:val="24"/>
                <w:szCs w:val="24"/>
              </w:rPr>
            </w:pPr>
          </w:p>
        </w:tc>
        <w:tc>
          <w:tcPr>
            <w:tcW w:w="2835" w:type="dxa"/>
            <w:vMerge/>
          </w:tcPr>
          <w:p w:rsidR="00654BB6" w:rsidRPr="0043214E" w:rsidRDefault="00654BB6" w:rsidP="00EE628C">
            <w:pPr>
              <w:rPr>
                <w:sz w:val="24"/>
                <w:szCs w:val="24"/>
              </w:rPr>
            </w:pPr>
          </w:p>
        </w:tc>
        <w:tc>
          <w:tcPr>
            <w:tcW w:w="3469" w:type="dxa"/>
          </w:tcPr>
          <w:p w:rsidR="00654BB6" w:rsidRPr="0043214E" w:rsidRDefault="00654BB6" w:rsidP="00EE628C">
            <w:pPr>
              <w:rPr>
                <w:sz w:val="24"/>
                <w:szCs w:val="24"/>
              </w:rPr>
            </w:pPr>
            <w:r w:rsidRPr="0043214E">
              <w:rPr>
                <w:sz w:val="24"/>
                <w:szCs w:val="24"/>
              </w:rPr>
              <w:t>2. Уполномоченный представитель юридического лица</w:t>
            </w:r>
          </w:p>
        </w:tc>
        <w:tc>
          <w:tcPr>
            <w:tcW w:w="2337" w:type="dxa"/>
            <w:vAlign w:val="center"/>
          </w:tcPr>
          <w:p w:rsidR="00654BB6" w:rsidRPr="0043214E" w:rsidRDefault="00654BB6" w:rsidP="00EE628C">
            <w:pPr>
              <w:jc w:val="center"/>
              <w:rPr>
                <w:sz w:val="24"/>
                <w:szCs w:val="24"/>
              </w:rPr>
            </w:pPr>
            <w:r w:rsidRPr="0043214E">
              <w:rPr>
                <w:sz w:val="24"/>
                <w:szCs w:val="24"/>
              </w:rPr>
              <w:t>Е</w:t>
            </w:r>
          </w:p>
        </w:tc>
      </w:tr>
    </w:tbl>
    <w:p w:rsidR="00654BB6" w:rsidRDefault="00654BB6" w:rsidP="00654673">
      <w:pPr>
        <w:jc w:val="center"/>
        <w:rPr>
          <w:sz w:val="28"/>
          <w:szCs w:val="28"/>
        </w:rPr>
      </w:pPr>
    </w:p>
    <w:p w:rsidR="0043214E" w:rsidRDefault="0043214E" w:rsidP="00A42DFC">
      <w:pPr>
        <w:rPr>
          <w:sz w:val="28"/>
          <w:szCs w:val="28"/>
        </w:rPr>
      </w:pPr>
    </w:p>
    <w:p w:rsidR="00EE628C" w:rsidRDefault="00EE628C" w:rsidP="00504D1C">
      <w:pPr>
        <w:jc w:val="right"/>
        <w:rPr>
          <w:sz w:val="28"/>
          <w:szCs w:val="28"/>
        </w:rPr>
      </w:pPr>
    </w:p>
    <w:p w:rsidR="00EE628C" w:rsidRDefault="00EE628C" w:rsidP="00504D1C">
      <w:pPr>
        <w:jc w:val="right"/>
        <w:rPr>
          <w:sz w:val="28"/>
          <w:szCs w:val="28"/>
        </w:rPr>
      </w:pPr>
    </w:p>
    <w:p w:rsidR="00EE628C" w:rsidRDefault="00EE628C" w:rsidP="00504D1C">
      <w:pPr>
        <w:jc w:val="right"/>
        <w:rPr>
          <w:sz w:val="28"/>
          <w:szCs w:val="28"/>
        </w:rPr>
      </w:pPr>
    </w:p>
    <w:p w:rsidR="00EE628C" w:rsidRDefault="00EE628C" w:rsidP="00504D1C">
      <w:pPr>
        <w:jc w:val="right"/>
        <w:rPr>
          <w:sz w:val="28"/>
          <w:szCs w:val="28"/>
        </w:rPr>
      </w:pPr>
    </w:p>
    <w:p w:rsidR="00EE628C" w:rsidRDefault="00EE628C" w:rsidP="00504D1C">
      <w:pPr>
        <w:jc w:val="right"/>
        <w:rPr>
          <w:sz w:val="28"/>
          <w:szCs w:val="28"/>
        </w:rPr>
      </w:pPr>
    </w:p>
    <w:p w:rsidR="00EE628C" w:rsidRDefault="00EE628C" w:rsidP="00504D1C">
      <w:pPr>
        <w:jc w:val="right"/>
        <w:rPr>
          <w:sz w:val="28"/>
          <w:szCs w:val="28"/>
        </w:rPr>
      </w:pPr>
    </w:p>
    <w:p w:rsidR="00EE628C" w:rsidRDefault="00EE628C" w:rsidP="00504D1C">
      <w:pPr>
        <w:jc w:val="right"/>
        <w:rPr>
          <w:sz w:val="28"/>
          <w:szCs w:val="28"/>
        </w:rPr>
      </w:pPr>
    </w:p>
    <w:p w:rsidR="00EE628C" w:rsidRDefault="00EE628C" w:rsidP="00504D1C">
      <w:pPr>
        <w:jc w:val="right"/>
        <w:rPr>
          <w:sz w:val="28"/>
          <w:szCs w:val="28"/>
        </w:rPr>
      </w:pPr>
    </w:p>
    <w:p w:rsidR="00EE628C" w:rsidRDefault="00EE628C" w:rsidP="00504D1C">
      <w:pPr>
        <w:jc w:val="right"/>
        <w:rPr>
          <w:sz w:val="28"/>
          <w:szCs w:val="28"/>
        </w:rPr>
      </w:pPr>
    </w:p>
    <w:p w:rsidR="00504D1C" w:rsidRPr="0063284D" w:rsidRDefault="00504D1C" w:rsidP="00504D1C">
      <w:pPr>
        <w:jc w:val="right"/>
        <w:rPr>
          <w:sz w:val="28"/>
          <w:szCs w:val="28"/>
        </w:rPr>
      </w:pPr>
      <w:r w:rsidRPr="0063284D">
        <w:rPr>
          <w:sz w:val="28"/>
          <w:szCs w:val="28"/>
        </w:rPr>
        <w:t xml:space="preserve">Приложение № </w:t>
      </w:r>
      <w:r w:rsidR="00361BA4">
        <w:rPr>
          <w:sz w:val="28"/>
          <w:szCs w:val="28"/>
        </w:rPr>
        <w:t>3</w:t>
      </w:r>
    </w:p>
    <w:p w:rsidR="00504D1C" w:rsidRDefault="00504D1C" w:rsidP="00504D1C">
      <w:pPr>
        <w:jc w:val="right"/>
        <w:rPr>
          <w:sz w:val="28"/>
          <w:szCs w:val="28"/>
        </w:rPr>
      </w:pPr>
      <w:r w:rsidRPr="0063284D">
        <w:rPr>
          <w:sz w:val="28"/>
          <w:szCs w:val="28"/>
        </w:rPr>
        <w:t>к Административному регламенту</w:t>
      </w:r>
    </w:p>
    <w:p w:rsidR="00654673" w:rsidRDefault="00654673" w:rsidP="00EC65C0">
      <w:pPr>
        <w:jc w:val="right"/>
        <w:rPr>
          <w:sz w:val="28"/>
          <w:szCs w:val="28"/>
        </w:rPr>
      </w:pPr>
    </w:p>
    <w:p w:rsidR="00361BA4" w:rsidRDefault="00361BA4" w:rsidP="00EC65C0">
      <w:pPr>
        <w:jc w:val="right"/>
        <w:rPr>
          <w:sz w:val="28"/>
          <w:szCs w:val="28"/>
        </w:rPr>
      </w:pPr>
    </w:p>
    <w:p w:rsidR="003E6CD7" w:rsidRPr="003E6CD7" w:rsidRDefault="003E6CD7" w:rsidP="003E6CD7">
      <w:pPr>
        <w:jc w:val="center"/>
        <w:rPr>
          <w:sz w:val="28"/>
          <w:szCs w:val="28"/>
        </w:rPr>
      </w:pPr>
      <w:r w:rsidRPr="003E6CD7">
        <w:rPr>
          <w:sz w:val="28"/>
          <w:szCs w:val="28"/>
        </w:rPr>
        <w:t>Исчерпывающий перечень документов, необходимых</w:t>
      </w:r>
    </w:p>
    <w:p w:rsidR="00654673" w:rsidRDefault="003E6CD7" w:rsidP="003E6CD7">
      <w:pPr>
        <w:jc w:val="center"/>
        <w:rPr>
          <w:sz w:val="28"/>
          <w:szCs w:val="28"/>
        </w:rPr>
      </w:pPr>
      <w:r w:rsidRPr="003E6CD7">
        <w:rPr>
          <w:sz w:val="28"/>
          <w:szCs w:val="28"/>
        </w:rPr>
        <w:t>для предоставления Услуги</w:t>
      </w:r>
      <w:r>
        <w:rPr>
          <w:sz w:val="28"/>
          <w:szCs w:val="28"/>
        </w:rPr>
        <w:t xml:space="preserve"> </w:t>
      </w:r>
    </w:p>
    <w:p w:rsidR="003E6CD7" w:rsidRDefault="003E6CD7" w:rsidP="003E6CD7">
      <w:pPr>
        <w:jc w:val="center"/>
        <w:rPr>
          <w:sz w:val="28"/>
          <w:szCs w:val="28"/>
        </w:rPr>
      </w:pPr>
    </w:p>
    <w:tbl>
      <w:tblPr>
        <w:tblStyle w:val="af2"/>
        <w:tblW w:w="9638" w:type="dxa"/>
        <w:tblLayout w:type="fixed"/>
        <w:tblLook w:val="04A0" w:firstRow="1" w:lastRow="0" w:firstColumn="1" w:lastColumn="0" w:noHBand="0" w:noVBand="1"/>
      </w:tblPr>
      <w:tblGrid>
        <w:gridCol w:w="540"/>
        <w:gridCol w:w="1993"/>
        <w:gridCol w:w="4408"/>
        <w:gridCol w:w="1418"/>
        <w:gridCol w:w="1271"/>
        <w:gridCol w:w="8"/>
      </w:tblGrid>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 п/п</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Идентификаторы категорий (признаков) заявителей</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Перечень необходимых для предоставления Услуги документов</w:t>
            </w:r>
          </w:p>
        </w:tc>
        <w:tc>
          <w:tcPr>
            <w:tcW w:w="141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Способы подачи документов, требования к предоставлению</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Иные требования</w:t>
            </w:r>
          </w:p>
        </w:tc>
      </w:tr>
      <w:tr w:rsidR="003E6CD7" w:rsidRPr="003E6CD7" w:rsidTr="000739A7">
        <w:tc>
          <w:tcPr>
            <w:tcW w:w="9638" w:type="dxa"/>
            <w:gridSpan w:val="6"/>
          </w:tcPr>
          <w:p w:rsidR="003E6CD7" w:rsidRPr="003E6CD7" w:rsidRDefault="003E6CD7" w:rsidP="003E6CD7">
            <w:pPr>
              <w:overflowPunct/>
              <w:jc w:val="center"/>
              <w:textAlignment w:val="auto"/>
              <w:outlineLvl w:val="1"/>
              <w:rPr>
                <w:sz w:val="24"/>
                <w:szCs w:val="24"/>
              </w:rPr>
            </w:pPr>
            <w:r w:rsidRPr="003E6CD7">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1</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А – Г</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заявление об установлении сервитута по форме, указанной в приложении № 5</w:t>
            </w:r>
          </w:p>
          <w:p w:rsidR="003E6CD7" w:rsidRPr="003E6CD7" w:rsidRDefault="003E6CD7" w:rsidP="003E6CD7">
            <w:pPr>
              <w:overflowPunct/>
              <w:jc w:val="center"/>
              <w:textAlignment w:val="auto"/>
              <w:outlineLvl w:val="1"/>
              <w:rPr>
                <w:sz w:val="24"/>
                <w:szCs w:val="24"/>
              </w:rPr>
            </w:pPr>
            <w:r w:rsidRPr="003E6CD7">
              <w:rPr>
                <w:sz w:val="24"/>
                <w:szCs w:val="24"/>
              </w:rPr>
              <w:t>к Административному регламенту</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w:t>
            </w:r>
          </w:p>
          <w:p w:rsidR="003E6CD7" w:rsidRPr="003E6CD7" w:rsidRDefault="003E6CD7" w:rsidP="003E6CD7">
            <w:pPr>
              <w:overflowPunct/>
              <w:jc w:val="both"/>
              <w:textAlignment w:val="auto"/>
              <w:outlineLvl w:val="1"/>
              <w:rPr>
                <w:sz w:val="24"/>
                <w:szCs w:val="24"/>
              </w:rPr>
            </w:pPr>
            <w:r w:rsidRPr="003E6CD7">
              <w:rPr>
                <w:sz w:val="24"/>
                <w:szCs w:val="24"/>
              </w:rPr>
              <w:t>ЛМ, ПО, МФЦ – О</w:t>
            </w:r>
          </w:p>
          <w:p w:rsidR="003E6CD7" w:rsidRPr="003E6CD7" w:rsidRDefault="003E6CD7" w:rsidP="003E6CD7">
            <w:pPr>
              <w:overflowPunct/>
              <w:jc w:val="center"/>
              <w:textAlignment w:val="auto"/>
              <w:outlineLvl w:val="1"/>
              <w:rPr>
                <w:sz w:val="24"/>
                <w:szCs w:val="24"/>
              </w:rPr>
            </w:pP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2</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ходатайство об установлении публичного сервитута по форме, указанной в приложении № 6  к Административному регламенту</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w:t>
            </w:r>
          </w:p>
          <w:p w:rsidR="003E6CD7" w:rsidRPr="003E6CD7" w:rsidRDefault="003E6CD7" w:rsidP="003E6CD7">
            <w:pPr>
              <w:overflowPunct/>
              <w:jc w:val="both"/>
              <w:textAlignment w:val="auto"/>
              <w:outlineLvl w:val="1"/>
              <w:rPr>
                <w:sz w:val="24"/>
                <w:szCs w:val="24"/>
              </w:rPr>
            </w:pPr>
            <w:r w:rsidRPr="003E6CD7">
              <w:rPr>
                <w:sz w:val="24"/>
                <w:szCs w:val="24"/>
              </w:rPr>
              <w:t>ЛМ, ПО, МФЦ – О</w:t>
            </w:r>
          </w:p>
          <w:p w:rsidR="003E6CD7" w:rsidRPr="003E6CD7" w:rsidRDefault="003E6CD7" w:rsidP="003E6CD7">
            <w:pPr>
              <w:overflowPunct/>
              <w:jc w:val="center"/>
              <w:textAlignment w:val="auto"/>
              <w:outlineLvl w:val="1"/>
              <w:rPr>
                <w:sz w:val="24"/>
                <w:szCs w:val="24"/>
              </w:rPr>
            </w:pP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3</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А –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копия документа, удостоверяющего личность заявителя, либо личность представителя заявителя</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К(э)</w:t>
            </w:r>
          </w:p>
          <w:p w:rsidR="003E6CD7" w:rsidRPr="003E6CD7" w:rsidRDefault="003E6CD7" w:rsidP="003E6CD7">
            <w:pPr>
              <w:overflowPunct/>
              <w:jc w:val="both"/>
              <w:textAlignment w:val="auto"/>
              <w:outlineLvl w:val="1"/>
              <w:rPr>
                <w:sz w:val="24"/>
                <w:szCs w:val="24"/>
              </w:rPr>
            </w:pPr>
            <w:r w:rsidRPr="003E6CD7">
              <w:rPr>
                <w:sz w:val="24"/>
                <w:szCs w:val="24"/>
              </w:rPr>
              <w:t>ЛМ, ПО, МФЦ –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4</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Б, Г,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копия документа, подтверждающего полномочия представителя заявителя</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К(э)</w:t>
            </w:r>
          </w:p>
          <w:p w:rsidR="003E6CD7" w:rsidRPr="003E6CD7" w:rsidRDefault="003E6CD7" w:rsidP="003E6CD7">
            <w:pPr>
              <w:overflowPunct/>
              <w:textAlignment w:val="auto"/>
              <w:outlineLvl w:val="1"/>
              <w:rPr>
                <w:sz w:val="24"/>
                <w:szCs w:val="24"/>
              </w:rPr>
            </w:pPr>
            <w:r w:rsidRPr="003E6CD7">
              <w:rPr>
                <w:sz w:val="24"/>
                <w:szCs w:val="24"/>
              </w:rPr>
              <w:t>ЛМ, ПО, МФЦ –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П(з), 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5</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А – Г</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схема границ сервитута на кадастровом плане территории, за исключением случая, если установление сервитута предусматривается в отношении всего земельного участка</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w:t>
            </w:r>
          </w:p>
          <w:p w:rsidR="003E6CD7" w:rsidRPr="003E6CD7" w:rsidRDefault="003E6CD7" w:rsidP="003E6CD7">
            <w:pPr>
              <w:overflowPunct/>
              <w:textAlignment w:val="auto"/>
              <w:outlineLvl w:val="1"/>
              <w:rPr>
                <w:sz w:val="24"/>
                <w:szCs w:val="24"/>
              </w:rPr>
            </w:pPr>
            <w:r w:rsidRPr="003E6CD7">
              <w:rPr>
                <w:sz w:val="24"/>
                <w:szCs w:val="24"/>
              </w:rPr>
              <w:t>ЛМ, ПО, МФЦ – О</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6</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А – Г</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уведомление о возможности заключения соглашения об установлении сервитута в предложенных заявителем границах</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w:t>
            </w:r>
          </w:p>
          <w:p w:rsidR="003E6CD7" w:rsidRPr="003E6CD7" w:rsidRDefault="003E6CD7" w:rsidP="003E6CD7">
            <w:pPr>
              <w:overflowPunct/>
              <w:textAlignment w:val="auto"/>
              <w:outlineLvl w:val="1"/>
              <w:rPr>
                <w:sz w:val="24"/>
                <w:szCs w:val="24"/>
              </w:rPr>
            </w:pPr>
            <w:r w:rsidRPr="003E6CD7">
              <w:rPr>
                <w:sz w:val="24"/>
                <w:szCs w:val="24"/>
              </w:rPr>
              <w:t>ЛМ, ПО, МФЦ – О</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7</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ЕГРН</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Э</w:t>
            </w:r>
          </w:p>
          <w:p w:rsidR="003E6CD7" w:rsidRPr="003E6CD7" w:rsidRDefault="003E6CD7" w:rsidP="003E6CD7">
            <w:pPr>
              <w:overflowPunct/>
              <w:textAlignment w:val="auto"/>
              <w:outlineLvl w:val="1"/>
              <w:rPr>
                <w:sz w:val="24"/>
                <w:szCs w:val="24"/>
              </w:rPr>
            </w:pPr>
            <w:r w:rsidRPr="003E6CD7">
              <w:rPr>
                <w:sz w:val="24"/>
                <w:szCs w:val="24"/>
              </w:rPr>
              <w:t>ЛМ, ПО, МФЦ – Э</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Э(</w:t>
            </w:r>
            <w:r w:rsidRPr="003E6CD7">
              <w:rPr>
                <w:sz w:val="24"/>
                <w:szCs w:val="24"/>
                <w:lang w:val="en-US"/>
              </w:rPr>
              <w:t>xml</w:t>
            </w:r>
            <w:r w:rsidRPr="003E6CD7">
              <w:rPr>
                <w:sz w:val="24"/>
                <w:szCs w:val="24"/>
              </w:rPr>
              <w:t>),</w:t>
            </w:r>
          </w:p>
          <w:p w:rsidR="003E6CD7" w:rsidRPr="003E6CD7" w:rsidRDefault="003E6CD7" w:rsidP="003E6CD7">
            <w:pPr>
              <w:overflowPunct/>
              <w:jc w:val="center"/>
              <w:textAlignment w:val="auto"/>
              <w:outlineLvl w:val="1"/>
              <w:rPr>
                <w:sz w:val="24"/>
                <w:szCs w:val="24"/>
              </w:rPr>
            </w:pPr>
            <w:r w:rsidRPr="003E6CD7">
              <w:rPr>
                <w:sz w:val="24"/>
                <w:szCs w:val="24"/>
              </w:rPr>
              <w:t>Э(эн), 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8</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(если осуществление публичного сервитута повлечет необходимость реконструкции или сноса указанных линейного объекта, сооружения)</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 К(э)</w:t>
            </w:r>
          </w:p>
          <w:p w:rsidR="003E6CD7" w:rsidRPr="003E6CD7" w:rsidRDefault="003E6CD7" w:rsidP="003E6CD7">
            <w:pPr>
              <w:overflowPunct/>
              <w:textAlignment w:val="auto"/>
              <w:outlineLvl w:val="1"/>
              <w:rPr>
                <w:sz w:val="24"/>
                <w:szCs w:val="24"/>
              </w:rPr>
            </w:pPr>
            <w:r w:rsidRPr="003E6CD7">
              <w:rPr>
                <w:sz w:val="24"/>
                <w:szCs w:val="24"/>
              </w:rPr>
              <w:t>ЛМ, ПО, МФЦ – О,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9</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–К(э)</w:t>
            </w:r>
          </w:p>
          <w:p w:rsidR="003E6CD7" w:rsidRPr="003E6CD7" w:rsidRDefault="003E6CD7" w:rsidP="003E6CD7">
            <w:pPr>
              <w:overflowPunct/>
              <w:textAlignment w:val="auto"/>
              <w:outlineLvl w:val="1"/>
              <w:rPr>
                <w:sz w:val="24"/>
                <w:szCs w:val="24"/>
              </w:rPr>
            </w:pPr>
            <w:r w:rsidRPr="003E6CD7">
              <w:rPr>
                <w:sz w:val="24"/>
                <w:szCs w:val="24"/>
              </w:rPr>
              <w:t>ЛМ, ПО, МФЦ –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10</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 xml:space="preserve">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proofErr w:type="spellStart"/>
            <w:r w:rsidRPr="003E6CD7">
              <w:rPr>
                <w:sz w:val="24"/>
                <w:szCs w:val="24"/>
              </w:rPr>
              <w:t>пп</w:t>
            </w:r>
            <w:proofErr w:type="spellEnd"/>
            <w:r w:rsidRPr="003E6CD7">
              <w:rPr>
                <w:sz w:val="24"/>
                <w:szCs w:val="24"/>
              </w:rPr>
              <w:t>. 4.1 ст. 39.37 ЗК РФ</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–К(э)</w:t>
            </w:r>
          </w:p>
          <w:p w:rsidR="003E6CD7" w:rsidRPr="003E6CD7" w:rsidRDefault="003E6CD7" w:rsidP="003E6CD7">
            <w:pPr>
              <w:overflowPunct/>
              <w:textAlignment w:val="auto"/>
              <w:outlineLvl w:val="1"/>
              <w:rPr>
                <w:sz w:val="24"/>
                <w:szCs w:val="24"/>
              </w:rPr>
            </w:pPr>
            <w:r w:rsidRPr="003E6CD7">
              <w:rPr>
                <w:sz w:val="24"/>
                <w:szCs w:val="24"/>
              </w:rPr>
              <w:t>ЛМ, ПО, МФЦ –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11</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 xml:space="preserve">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proofErr w:type="spellStart"/>
            <w:r w:rsidRPr="003E6CD7">
              <w:rPr>
                <w:sz w:val="24"/>
                <w:szCs w:val="24"/>
              </w:rPr>
              <w:t>пп</w:t>
            </w:r>
            <w:proofErr w:type="spellEnd"/>
            <w:r w:rsidRPr="003E6CD7">
              <w:rPr>
                <w:sz w:val="24"/>
                <w:szCs w:val="24"/>
              </w:rPr>
              <w:t>. 4.2 ст. 39.40 ЗК РФ</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–К(э)</w:t>
            </w:r>
          </w:p>
          <w:p w:rsidR="003E6CD7" w:rsidRPr="003E6CD7" w:rsidRDefault="003E6CD7" w:rsidP="003E6CD7">
            <w:pPr>
              <w:overflowPunct/>
              <w:textAlignment w:val="auto"/>
              <w:outlineLvl w:val="1"/>
              <w:rPr>
                <w:sz w:val="24"/>
                <w:szCs w:val="24"/>
              </w:rPr>
            </w:pPr>
            <w:r w:rsidRPr="003E6CD7">
              <w:rPr>
                <w:sz w:val="24"/>
                <w:szCs w:val="24"/>
              </w:rPr>
              <w:t>ЛМ, ПО, МФЦ –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12</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 xml:space="preserve">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электроснабжения, газоснабжения, теплоснабжения, водоснабжения и водоотведения, сетям связи, и размещение инженерного сооружения не предусмотрено документами, указанными в </w:t>
            </w:r>
            <w:proofErr w:type="spellStart"/>
            <w:r w:rsidRPr="003E6CD7">
              <w:rPr>
                <w:sz w:val="24"/>
                <w:szCs w:val="24"/>
              </w:rPr>
              <w:t>пп</w:t>
            </w:r>
            <w:proofErr w:type="spellEnd"/>
            <w:r w:rsidRPr="003E6CD7">
              <w:rPr>
                <w:sz w:val="24"/>
                <w:szCs w:val="24"/>
              </w:rPr>
              <w:t>. 1 и 2 п. 2                      ст. 39.41 ЗК РФ)</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 К(э)</w:t>
            </w:r>
          </w:p>
          <w:p w:rsidR="003E6CD7" w:rsidRPr="003E6CD7" w:rsidRDefault="003E6CD7" w:rsidP="003E6CD7">
            <w:pPr>
              <w:overflowPunct/>
              <w:textAlignment w:val="auto"/>
              <w:outlineLvl w:val="1"/>
              <w:rPr>
                <w:sz w:val="24"/>
                <w:szCs w:val="24"/>
              </w:rPr>
            </w:pPr>
            <w:r w:rsidRPr="003E6CD7">
              <w:rPr>
                <w:sz w:val="24"/>
                <w:szCs w:val="24"/>
              </w:rPr>
              <w:t>ЛМ, ПО, МФЦ – О,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13</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 xml:space="preserve">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proofErr w:type="spellStart"/>
            <w:r w:rsidRPr="003E6CD7">
              <w:rPr>
                <w:sz w:val="24"/>
                <w:szCs w:val="24"/>
              </w:rPr>
              <w:t>пп</w:t>
            </w:r>
            <w:proofErr w:type="spellEnd"/>
            <w:r w:rsidRPr="003E6CD7">
              <w:rPr>
                <w:sz w:val="24"/>
                <w:szCs w:val="24"/>
              </w:rPr>
              <w:t>. 2                             ст. 39.37 ЗК РФ</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 К(э)</w:t>
            </w:r>
          </w:p>
          <w:p w:rsidR="003E6CD7" w:rsidRPr="003E6CD7" w:rsidRDefault="003E6CD7" w:rsidP="003E6CD7">
            <w:pPr>
              <w:overflowPunct/>
              <w:textAlignment w:val="auto"/>
              <w:outlineLvl w:val="1"/>
              <w:rPr>
                <w:sz w:val="24"/>
                <w:szCs w:val="24"/>
              </w:rPr>
            </w:pPr>
            <w:r w:rsidRPr="003E6CD7">
              <w:rPr>
                <w:sz w:val="24"/>
                <w:szCs w:val="24"/>
              </w:rPr>
              <w:t>ЛМ, ПО, МФЦ – О,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r w:rsidRPr="003E6CD7">
              <w:rPr>
                <w:sz w:val="24"/>
                <w:szCs w:val="24"/>
              </w:rPr>
              <w:t>14</w:t>
            </w: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технический план и декларация об объекте недвижимости, подготовленные в соответствии с Федеральным законом от 13.07.2015  № 218-ФЗ «О государственной регистрации недвижимости», за исключением случаев, если такой линейный объект является движимой вещью, в случае, если ходатайство поступило от субъекта естественной монополии для эксплуатации используемого им линейного объекта в сфере деятельности субъекта естественной монополии или от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 К(э)</w:t>
            </w:r>
          </w:p>
          <w:p w:rsidR="003E6CD7" w:rsidRPr="003E6CD7" w:rsidRDefault="003E6CD7" w:rsidP="003E6CD7">
            <w:pPr>
              <w:overflowPunct/>
              <w:textAlignment w:val="auto"/>
              <w:outlineLvl w:val="1"/>
              <w:rPr>
                <w:sz w:val="24"/>
                <w:szCs w:val="24"/>
              </w:rPr>
            </w:pPr>
            <w:r w:rsidRPr="003E6CD7">
              <w:rPr>
                <w:sz w:val="24"/>
                <w:szCs w:val="24"/>
              </w:rPr>
              <w:t>ЛМ, ПО, МФЦ – О,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c>
          <w:tcPr>
            <w:tcW w:w="9638" w:type="dxa"/>
            <w:gridSpan w:val="6"/>
            <w:vAlign w:val="center"/>
          </w:tcPr>
          <w:p w:rsidR="003E6CD7" w:rsidRPr="003E6CD7" w:rsidRDefault="003E6CD7" w:rsidP="003E6CD7">
            <w:pPr>
              <w:overflowPunct/>
              <w:jc w:val="center"/>
              <w:textAlignment w:val="auto"/>
              <w:outlineLvl w:val="1"/>
              <w:rPr>
                <w:sz w:val="24"/>
                <w:szCs w:val="24"/>
              </w:rPr>
            </w:pPr>
            <w:r w:rsidRPr="003E6CD7">
              <w:rPr>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А –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выписка из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 К(э)</w:t>
            </w:r>
          </w:p>
          <w:p w:rsidR="003E6CD7" w:rsidRPr="003E6CD7" w:rsidRDefault="003E6CD7" w:rsidP="003E6CD7">
            <w:pPr>
              <w:overflowPunct/>
              <w:textAlignment w:val="auto"/>
              <w:outlineLvl w:val="1"/>
              <w:rPr>
                <w:sz w:val="24"/>
                <w:szCs w:val="24"/>
              </w:rPr>
            </w:pPr>
            <w:r w:rsidRPr="003E6CD7">
              <w:rPr>
                <w:sz w:val="24"/>
                <w:szCs w:val="24"/>
              </w:rPr>
              <w:t>ЛМ, ПО, МФЦ – О,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А –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выписка из ЕГРН (в виде кадастрового плана территории)</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 К(э)</w:t>
            </w:r>
          </w:p>
          <w:p w:rsidR="003E6CD7" w:rsidRPr="003E6CD7" w:rsidRDefault="003E6CD7" w:rsidP="003E6CD7">
            <w:pPr>
              <w:overflowPunct/>
              <w:textAlignment w:val="auto"/>
              <w:outlineLvl w:val="1"/>
              <w:rPr>
                <w:sz w:val="24"/>
                <w:szCs w:val="24"/>
              </w:rPr>
            </w:pPr>
            <w:r w:rsidRPr="003E6CD7">
              <w:rPr>
                <w:sz w:val="24"/>
                <w:szCs w:val="24"/>
              </w:rPr>
              <w:t>ЛМ, ПО, МФЦ – О,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А –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 xml:space="preserve">выписка из ЕГРЮЛ или ЕГРИП </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 К(э)</w:t>
            </w:r>
          </w:p>
          <w:p w:rsidR="003E6CD7" w:rsidRPr="003E6CD7" w:rsidRDefault="003E6CD7" w:rsidP="003E6CD7">
            <w:pPr>
              <w:overflowPunct/>
              <w:textAlignment w:val="auto"/>
              <w:outlineLvl w:val="1"/>
              <w:rPr>
                <w:sz w:val="24"/>
                <w:szCs w:val="24"/>
              </w:rPr>
            </w:pPr>
            <w:r w:rsidRPr="003E6CD7">
              <w:rPr>
                <w:sz w:val="24"/>
                <w:szCs w:val="24"/>
              </w:rPr>
              <w:t>ЛМ, ПО, МФЦ – О,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А –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утвержденный проект планировки территории и (или) утвержденный проект межевания территории</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 К(э)</w:t>
            </w:r>
          </w:p>
          <w:p w:rsidR="003E6CD7" w:rsidRPr="003E6CD7" w:rsidRDefault="003E6CD7" w:rsidP="003E6CD7">
            <w:pPr>
              <w:overflowPunct/>
              <w:textAlignment w:val="auto"/>
              <w:outlineLvl w:val="1"/>
              <w:rPr>
                <w:sz w:val="24"/>
                <w:szCs w:val="24"/>
              </w:rPr>
            </w:pPr>
            <w:r w:rsidRPr="003E6CD7">
              <w:rPr>
                <w:sz w:val="24"/>
                <w:szCs w:val="24"/>
              </w:rPr>
              <w:t>ЛМ, ПО, МФЦ – О,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А –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выписка из ГИС ОГД,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 К(э)</w:t>
            </w:r>
          </w:p>
          <w:p w:rsidR="003E6CD7" w:rsidRPr="003E6CD7" w:rsidRDefault="003E6CD7" w:rsidP="003E6CD7">
            <w:pPr>
              <w:overflowPunct/>
              <w:textAlignment w:val="auto"/>
              <w:outlineLvl w:val="1"/>
              <w:rPr>
                <w:sz w:val="24"/>
                <w:szCs w:val="24"/>
              </w:rPr>
            </w:pPr>
            <w:r w:rsidRPr="003E6CD7">
              <w:rPr>
                <w:sz w:val="24"/>
                <w:szCs w:val="24"/>
              </w:rPr>
              <w:t>ЛМ, ПО, МФЦ – О,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r w:rsidR="003E6CD7" w:rsidRPr="003E6CD7" w:rsidTr="000739A7">
        <w:trPr>
          <w:gridAfter w:val="1"/>
          <w:wAfter w:w="8" w:type="dxa"/>
        </w:trPr>
        <w:tc>
          <w:tcPr>
            <w:tcW w:w="540" w:type="dxa"/>
            <w:vAlign w:val="center"/>
          </w:tcPr>
          <w:p w:rsidR="003E6CD7" w:rsidRPr="003E6CD7" w:rsidRDefault="003E6CD7" w:rsidP="003E6CD7">
            <w:pPr>
              <w:overflowPunct/>
              <w:jc w:val="center"/>
              <w:textAlignment w:val="auto"/>
              <w:outlineLvl w:val="1"/>
              <w:rPr>
                <w:sz w:val="24"/>
                <w:szCs w:val="24"/>
              </w:rPr>
            </w:pPr>
          </w:p>
        </w:tc>
        <w:tc>
          <w:tcPr>
            <w:tcW w:w="1993"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 Е</w:t>
            </w:r>
          </w:p>
        </w:tc>
        <w:tc>
          <w:tcPr>
            <w:tcW w:w="4408"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tc>
        <w:tc>
          <w:tcPr>
            <w:tcW w:w="1418" w:type="dxa"/>
            <w:vAlign w:val="center"/>
          </w:tcPr>
          <w:p w:rsidR="003E6CD7" w:rsidRPr="003E6CD7" w:rsidRDefault="003E6CD7" w:rsidP="003E6CD7">
            <w:pPr>
              <w:overflowPunct/>
              <w:jc w:val="both"/>
              <w:textAlignment w:val="auto"/>
              <w:outlineLvl w:val="1"/>
              <w:rPr>
                <w:sz w:val="24"/>
                <w:szCs w:val="24"/>
              </w:rPr>
            </w:pPr>
            <w:r w:rsidRPr="003E6CD7">
              <w:rPr>
                <w:sz w:val="24"/>
                <w:szCs w:val="24"/>
              </w:rPr>
              <w:t>ЕП – О(э), К(э)</w:t>
            </w:r>
          </w:p>
          <w:p w:rsidR="003E6CD7" w:rsidRPr="003E6CD7" w:rsidRDefault="003E6CD7" w:rsidP="003E6CD7">
            <w:pPr>
              <w:overflowPunct/>
              <w:textAlignment w:val="auto"/>
              <w:outlineLvl w:val="1"/>
              <w:rPr>
                <w:sz w:val="24"/>
                <w:szCs w:val="24"/>
              </w:rPr>
            </w:pPr>
            <w:r w:rsidRPr="003E6CD7">
              <w:rPr>
                <w:sz w:val="24"/>
                <w:szCs w:val="24"/>
              </w:rPr>
              <w:t>ЛМ, ПО, МФЦ – О, К</w:t>
            </w:r>
          </w:p>
        </w:tc>
        <w:tc>
          <w:tcPr>
            <w:tcW w:w="1271" w:type="dxa"/>
            <w:vAlign w:val="center"/>
          </w:tcPr>
          <w:p w:rsidR="003E6CD7" w:rsidRPr="003E6CD7" w:rsidRDefault="003E6CD7" w:rsidP="003E6CD7">
            <w:pPr>
              <w:overflowPunct/>
              <w:jc w:val="center"/>
              <w:textAlignment w:val="auto"/>
              <w:outlineLvl w:val="1"/>
              <w:rPr>
                <w:sz w:val="24"/>
                <w:szCs w:val="24"/>
              </w:rPr>
            </w:pPr>
            <w:r w:rsidRPr="003E6CD7">
              <w:rPr>
                <w:sz w:val="24"/>
                <w:szCs w:val="24"/>
              </w:rPr>
              <w:t>Д(1)</w:t>
            </w:r>
          </w:p>
        </w:tc>
      </w:tr>
    </w:tbl>
    <w:p w:rsidR="003D6ECB" w:rsidRDefault="003D6ECB" w:rsidP="00C4429D">
      <w:pPr>
        <w:pStyle w:val="ConsPlusNormal"/>
        <w:ind w:firstLine="0"/>
        <w:outlineLvl w:val="1"/>
        <w:rPr>
          <w:rFonts w:ascii="Times New Roman" w:hAnsi="Times New Roman" w:cs="Times New Roman"/>
          <w:sz w:val="28"/>
          <w:szCs w:val="28"/>
        </w:rPr>
      </w:pPr>
    </w:p>
    <w:p w:rsidR="00361BA4" w:rsidRDefault="00361BA4" w:rsidP="00EC65C0">
      <w:pPr>
        <w:pStyle w:val="ConsPlusNormal"/>
        <w:ind w:firstLine="0"/>
        <w:jc w:val="center"/>
        <w:outlineLvl w:val="1"/>
        <w:rPr>
          <w:rFonts w:ascii="Times New Roman" w:hAnsi="Times New Roman" w:cs="Times New Roman"/>
          <w:sz w:val="28"/>
          <w:szCs w:val="28"/>
        </w:rPr>
      </w:pPr>
    </w:p>
    <w:p w:rsidR="00361BA4" w:rsidRDefault="00361BA4" w:rsidP="00EC65C0">
      <w:pPr>
        <w:pStyle w:val="ConsPlusNormal"/>
        <w:ind w:firstLine="0"/>
        <w:jc w:val="center"/>
        <w:outlineLvl w:val="1"/>
        <w:rPr>
          <w:rFonts w:ascii="Times New Roman" w:hAnsi="Times New Roman" w:cs="Times New Roman"/>
          <w:sz w:val="28"/>
          <w:szCs w:val="28"/>
        </w:rPr>
      </w:pPr>
    </w:p>
    <w:p w:rsidR="00361BA4" w:rsidRDefault="00361BA4" w:rsidP="00EC65C0">
      <w:pPr>
        <w:pStyle w:val="ConsPlusNormal"/>
        <w:ind w:firstLine="0"/>
        <w:jc w:val="center"/>
        <w:outlineLvl w:val="1"/>
        <w:rPr>
          <w:rFonts w:ascii="Times New Roman" w:hAnsi="Times New Roman" w:cs="Times New Roman"/>
          <w:sz w:val="28"/>
          <w:szCs w:val="28"/>
        </w:rPr>
      </w:pPr>
    </w:p>
    <w:p w:rsidR="00EC65C0" w:rsidRDefault="00EC65C0" w:rsidP="00EC65C0">
      <w:pPr>
        <w:pStyle w:val="ConsPlusNormal"/>
        <w:ind w:firstLine="0"/>
        <w:jc w:val="center"/>
        <w:outlineLvl w:val="1"/>
        <w:rPr>
          <w:rFonts w:ascii="Times New Roman" w:hAnsi="Times New Roman" w:cs="Times New Roman"/>
          <w:sz w:val="28"/>
          <w:szCs w:val="28"/>
        </w:rPr>
      </w:pPr>
    </w:p>
    <w:p w:rsidR="003D6ECB" w:rsidRDefault="003D6ECB" w:rsidP="00C4429D">
      <w:pPr>
        <w:pStyle w:val="ConsPlusNormal"/>
        <w:ind w:firstLine="0"/>
        <w:outlineLvl w:val="1"/>
        <w:rPr>
          <w:rFonts w:ascii="Times New Roman" w:hAnsi="Times New Roman" w:cs="Times New Roman"/>
          <w:sz w:val="28"/>
          <w:szCs w:val="28"/>
        </w:rPr>
      </w:pPr>
    </w:p>
    <w:p w:rsidR="005A258E" w:rsidRDefault="003D6ECB" w:rsidP="00C4429D">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p>
    <w:p w:rsidR="00347241" w:rsidRDefault="005A258E" w:rsidP="00C4429D">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003D6ECB">
        <w:rPr>
          <w:rFonts w:ascii="Times New Roman" w:hAnsi="Times New Roman" w:cs="Times New Roman"/>
          <w:sz w:val="28"/>
          <w:szCs w:val="28"/>
        </w:rPr>
        <w:t xml:space="preserve"> </w:t>
      </w:r>
      <w:r>
        <w:rPr>
          <w:rFonts w:ascii="Times New Roman" w:hAnsi="Times New Roman" w:cs="Times New Roman"/>
          <w:sz w:val="28"/>
          <w:szCs w:val="28"/>
        </w:rPr>
        <w:t xml:space="preserve">                                                                                                     </w:t>
      </w:r>
      <w:r w:rsidR="004B6150">
        <w:rPr>
          <w:rFonts w:ascii="Times New Roman" w:hAnsi="Times New Roman" w:cs="Times New Roman"/>
          <w:sz w:val="28"/>
          <w:szCs w:val="28"/>
        </w:rPr>
        <w:t xml:space="preserve">  </w:t>
      </w:r>
    </w:p>
    <w:p w:rsidR="00347241" w:rsidRDefault="00347241" w:rsidP="00C4429D">
      <w:pPr>
        <w:pStyle w:val="ConsPlusNormal"/>
        <w:ind w:firstLine="0"/>
        <w:outlineLvl w:val="1"/>
        <w:rPr>
          <w:rFonts w:ascii="Times New Roman" w:hAnsi="Times New Roman" w:cs="Times New Roman"/>
          <w:sz w:val="28"/>
          <w:szCs w:val="28"/>
        </w:rPr>
      </w:pPr>
    </w:p>
    <w:p w:rsidR="00347241" w:rsidRDefault="00347241" w:rsidP="00C4429D">
      <w:pPr>
        <w:pStyle w:val="ConsPlusNormal"/>
        <w:ind w:firstLine="0"/>
        <w:outlineLvl w:val="1"/>
        <w:rPr>
          <w:rFonts w:ascii="Times New Roman" w:hAnsi="Times New Roman" w:cs="Times New Roman"/>
          <w:sz w:val="28"/>
          <w:szCs w:val="28"/>
        </w:rPr>
      </w:pPr>
    </w:p>
    <w:p w:rsidR="00347241" w:rsidRDefault="00347241" w:rsidP="00C4429D">
      <w:pPr>
        <w:pStyle w:val="ConsPlusNormal"/>
        <w:ind w:firstLine="0"/>
        <w:outlineLvl w:val="1"/>
        <w:rPr>
          <w:rFonts w:ascii="Times New Roman" w:hAnsi="Times New Roman" w:cs="Times New Roman"/>
          <w:sz w:val="28"/>
          <w:szCs w:val="28"/>
        </w:rPr>
      </w:pPr>
    </w:p>
    <w:p w:rsidR="00347241" w:rsidRDefault="00347241" w:rsidP="00C4429D">
      <w:pPr>
        <w:pStyle w:val="ConsPlusNormal"/>
        <w:ind w:firstLine="0"/>
        <w:outlineLvl w:val="1"/>
        <w:rPr>
          <w:rFonts w:ascii="Times New Roman" w:hAnsi="Times New Roman" w:cs="Times New Roman"/>
          <w:sz w:val="28"/>
          <w:szCs w:val="28"/>
        </w:rPr>
      </w:pPr>
    </w:p>
    <w:p w:rsidR="00347241" w:rsidRDefault="00347241" w:rsidP="00C4429D">
      <w:pPr>
        <w:pStyle w:val="ConsPlusNormal"/>
        <w:ind w:firstLine="0"/>
        <w:outlineLvl w:val="1"/>
        <w:rPr>
          <w:rFonts w:ascii="Times New Roman" w:hAnsi="Times New Roman" w:cs="Times New Roman"/>
          <w:sz w:val="28"/>
          <w:szCs w:val="28"/>
        </w:rPr>
      </w:pPr>
    </w:p>
    <w:p w:rsidR="00347241" w:rsidRDefault="00347241" w:rsidP="00C4429D">
      <w:pPr>
        <w:pStyle w:val="ConsPlusNormal"/>
        <w:ind w:firstLine="0"/>
        <w:outlineLvl w:val="1"/>
        <w:rPr>
          <w:rFonts w:ascii="Times New Roman" w:hAnsi="Times New Roman" w:cs="Times New Roman"/>
          <w:sz w:val="28"/>
          <w:szCs w:val="28"/>
        </w:rPr>
      </w:pPr>
    </w:p>
    <w:p w:rsidR="00347241" w:rsidRDefault="00347241" w:rsidP="00C4429D">
      <w:pPr>
        <w:pStyle w:val="ConsPlusNormal"/>
        <w:ind w:firstLine="0"/>
        <w:outlineLvl w:val="1"/>
        <w:rPr>
          <w:rFonts w:ascii="Times New Roman" w:hAnsi="Times New Roman" w:cs="Times New Roman"/>
          <w:sz w:val="28"/>
          <w:szCs w:val="28"/>
        </w:rPr>
      </w:pPr>
    </w:p>
    <w:p w:rsidR="00347241" w:rsidRDefault="00347241" w:rsidP="00C4429D">
      <w:pPr>
        <w:pStyle w:val="ConsPlusNormal"/>
        <w:ind w:firstLine="0"/>
        <w:outlineLvl w:val="1"/>
        <w:rPr>
          <w:rFonts w:ascii="Times New Roman" w:hAnsi="Times New Roman" w:cs="Times New Roman"/>
          <w:sz w:val="28"/>
          <w:szCs w:val="28"/>
        </w:rPr>
      </w:pPr>
    </w:p>
    <w:p w:rsidR="00347241" w:rsidRDefault="00347241" w:rsidP="00C4429D">
      <w:pPr>
        <w:pStyle w:val="ConsPlusNormal"/>
        <w:ind w:firstLine="0"/>
        <w:outlineLvl w:val="1"/>
        <w:rPr>
          <w:rFonts w:ascii="Times New Roman" w:hAnsi="Times New Roman" w:cs="Times New Roman"/>
          <w:sz w:val="28"/>
          <w:szCs w:val="28"/>
        </w:rPr>
      </w:pPr>
    </w:p>
    <w:p w:rsidR="00347241" w:rsidRDefault="00347241" w:rsidP="00C4429D">
      <w:pPr>
        <w:pStyle w:val="ConsPlusNormal"/>
        <w:ind w:firstLine="0"/>
        <w:outlineLvl w:val="1"/>
        <w:rPr>
          <w:rFonts w:ascii="Times New Roman" w:hAnsi="Times New Roman" w:cs="Times New Roman"/>
          <w:sz w:val="28"/>
          <w:szCs w:val="28"/>
        </w:rPr>
      </w:pPr>
    </w:p>
    <w:p w:rsidR="00EE628C" w:rsidRDefault="00EE628C" w:rsidP="00C4429D">
      <w:pPr>
        <w:pStyle w:val="ConsPlusNormal"/>
        <w:ind w:firstLine="0"/>
        <w:outlineLvl w:val="1"/>
        <w:rPr>
          <w:rFonts w:ascii="Times New Roman" w:hAnsi="Times New Roman" w:cs="Times New Roman"/>
          <w:sz w:val="28"/>
          <w:szCs w:val="28"/>
        </w:rPr>
      </w:pPr>
    </w:p>
    <w:p w:rsidR="00EE628C" w:rsidRDefault="00EE628C" w:rsidP="00C4429D">
      <w:pPr>
        <w:pStyle w:val="ConsPlusNormal"/>
        <w:ind w:firstLine="0"/>
        <w:outlineLvl w:val="1"/>
        <w:rPr>
          <w:rFonts w:ascii="Times New Roman" w:hAnsi="Times New Roman" w:cs="Times New Roman"/>
          <w:sz w:val="28"/>
          <w:szCs w:val="28"/>
        </w:rPr>
      </w:pPr>
    </w:p>
    <w:p w:rsidR="000921FD" w:rsidRPr="000765CF" w:rsidRDefault="00347241" w:rsidP="00C4429D">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 xml:space="preserve">                                                                                                         </w:t>
      </w:r>
      <w:r w:rsidR="000921FD" w:rsidRPr="000765CF">
        <w:rPr>
          <w:rFonts w:ascii="Times New Roman" w:hAnsi="Times New Roman" w:cs="Times New Roman"/>
          <w:sz w:val="28"/>
          <w:szCs w:val="28"/>
        </w:rPr>
        <w:t xml:space="preserve">Приложение № </w:t>
      </w:r>
      <w:r w:rsidR="004B6150">
        <w:rPr>
          <w:rFonts w:ascii="Times New Roman" w:hAnsi="Times New Roman" w:cs="Times New Roman"/>
          <w:sz w:val="28"/>
          <w:szCs w:val="28"/>
        </w:rPr>
        <w:t>4</w:t>
      </w:r>
    </w:p>
    <w:p w:rsidR="000921FD" w:rsidRPr="000765CF" w:rsidRDefault="000921FD" w:rsidP="000921FD">
      <w:pPr>
        <w:pStyle w:val="ConsPlusNormal"/>
        <w:ind w:firstLine="709"/>
        <w:jc w:val="right"/>
        <w:rPr>
          <w:rFonts w:ascii="Times New Roman" w:hAnsi="Times New Roman" w:cs="Times New Roman"/>
          <w:sz w:val="28"/>
          <w:szCs w:val="28"/>
        </w:rPr>
      </w:pPr>
      <w:r w:rsidRPr="000765CF">
        <w:rPr>
          <w:rFonts w:ascii="Times New Roman" w:hAnsi="Times New Roman" w:cs="Times New Roman"/>
          <w:sz w:val="28"/>
          <w:szCs w:val="28"/>
        </w:rPr>
        <w:t xml:space="preserve">к </w:t>
      </w:r>
      <w:r w:rsidR="003979C1" w:rsidRPr="000765CF">
        <w:rPr>
          <w:rFonts w:ascii="Times New Roman" w:hAnsi="Times New Roman" w:cs="Times New Roman"/>
          <w:sz w:val="28"/>
          <w:szCs w:val="28"/>
        </w:rPr>
        <w:t>А</w:t>
      </w:r>
      <w:r w:rsidRPr="000765CF">
        <w:rPr>
          <w:rFonts w:ascii="Times New Roman" w:hAnsi="Times New Roman" w:cs="Times New Roman"/>
          <w:sz w:val="28"/>
          <w:szCs w:val="28"/>
        </w:rPr>
        <w:t>дминистративному регламенту</w:t>
      </w:r>
    </w:p>
    <w:p w:rsidR="000921FD" w:rsidRPr="00B40A4D" w:rsidRDefault="000921FD" w:rsidP="000921FD">
      <w:pPr>
        <w:pStyle w:val="ConsPlusNormal"/>
        <w:ind w:firstLine="709"/>
        <w:jc w:val="both"/>
        <w:rPr>
          <w:rFonts w:ascii="Times New Roman" w:hAnsi="Times New Roman" w:cs="Times New Roman"/>
          <w:sz w:val="24"/>
          <w:szCs w:val="24"/>
        </w:rPr>
      </w:pPr>
    </w:p>
    <w:p w:rsidR="000921FD" w:rsidRDefault="003E6CD7" w:rsidP="000921FD">
      <w:pPr>
        <w:ind w:firstLine="851"/>
        <w:jc w:val="center"/>
        <w:rPr>
          <w:sz w:val="28"/>
          <w:szCs w:val="28"/>
        </w:rPr>
      </w:pPr>
      <w:r w:rsidRPr="003E6CD7">
        <w:rPr>
          <w:sz w:val="28"/>
          <w:szCs w:val="28"/>
        </w:rPr>
        <w:t>Исчерпывающий перечень оснований для возврата ходатайства и документов, необходимых для предоставления Услуги, с целью установления публичного сервитута, основания для отказа в предоставлении Услуги, с целью установления сервитута, публичного сервитута</w:t>
      </w:r>
    </w:p>
    <w:p w:rsidR="003E6CD7" w:rsidRDefault="003E6CD7" w:rsidP="000921FD">
      <w:pPr>
        <w:ind w:firstLine="851"/>
        <w:jc w:val="center"/>
        <w:rPr>
          <w:sz w:val="28"/>
          <w:szCs w:val="28"/>
        </w:rPr>
      </w:pPr>
    </w:p>
    <w:tbl>
      <w:tblPr>
        <w:tblStyle w:val="af2"/>
        <w:tblW w:w="0" w:type="auto"/>
        <w:tblLook w:val="04A0" w:firstRow="1" w:lastRow="0" w:firstColumn="1" w:lastColumn="0" w:noHBand="0" w:noVBand="1"/>
      </w:tblPr>
      <w:tblGrid>
        <w:gridCol w:w="846"/>
        <w:gridCol w:w="5479"/>
        <w:gridCol w:w="3163"/>
      </w:tblGrid>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 п/п</w:t>
            </w:r>
          </w:p>
        </w:tc>
        <w:tc>
          <w:tcPr>
            <w:tcW w:w="5479"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Перечень оснований</w:t>
            </w:r>
          </w:p>
        </w:tc>
        <w:tc>
          <w:tcPr>
            <w:tcW w:w="3163"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Идентификатор категорий (признаков) заявителей</w:t>
            </w:r>
          </w:p>
        </w:tc>
      </w:tr>
      <w:tr w:rsidR="003E6CD7" w:rsidTr="000739A7">
        <w:tc>
          <w:tcPr>
            <w:tcW w:w="9488" w:type="dxa"/>
            <w:gridSpan w:val="3"/>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Исчерпывающий перечень оснований для возврата ходатайства и документов, необходимых для предоставления Услуги с целью установления публичного сервитута</w:t>
            </w: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1</w:t>
            </w:r>
          </w:p>
        </w:tc>
        <w:tc>
          <w:tcPr>
            <w:tcW w:w="5479" w:type="dxa"/>
          </w:tcPr>
          <w:p w:rsidR="003E6CD7" w:rsidRPr="0043214E" w:rsidRDefault="003E6CD7" w:rsidP="000739A7">
            <w:pPr>
              <w:pStyle w:val="ConsPlusNormal"/>
              <w:ind w:firstLine="0"/>
              <w:outlineLvl w:val="1"/>
              <w:rPr>
                <w:rFonts w:ascii="Times New Roman" w:hAnsi="Times New Roman" w:cs="Times New Roman"/>
                <w:sz w:val="24"/>
                <w:szCs w:val="24"/>
              </w:rPr>
            </w:pPr>
            <w:r w:rsidRPr="0043214E">
              <w:rPr>
                <w:rFonts w:ascii="Times New Roman" w:hAnsi="Times New Roman" w:cs="Times New Roman"/>
                <w:sz w:val="24"/>
                <w:szCs w:val="24"/>
              </w:rPr>
              <w:t>ходатайство подано в орган местного самоуправления, не уполномоченны</w:t>
            </w:r>
            <w:r w:rsidR="00F80A20">
              <w:rPr>
                <w:rFonts w:ascii="Times New Roman" w:hAnsi="Times New Roman" w:cs="Times New Roman"/>
                <w:sz w:val="24"/>
                <w:szCs w:val="24"/>
              </w:rPr>
              <w:t>й</w:t>
            </w:r>
            <w:r w:rsidRPr="0043214E">
              <w:rPr>
                <w:rFonts w:ascii="Times New Roman" w:hAnsi="Times New Roman" w:cs="Times New Roman"/>
                <w:sz w:val="24"/>
                <w:szCs w:val="24"/>
              </w:rPr>
              <w:t xml:space="preserve"> на установление публичного сервитута для целей, указанных в ходатайстве </w:t>
            </w:r>
          </w:p>
          <w:p w:rsidR="003E6CD7" w:rsidRPr="0043214E" w:rsidRDefault="003E6CD7" w:rsidP="000739A7">
            <w:pPr>
              <w:pStyle w:val="ConsPlusNormal"/>
              <w:ind w:firstLine="0"/>
              <w:outlineLvl w:val="1"/>
              <w:rPr>
                <w:rFonts w:ascii="Times New Roman" w:hAnsi="Times New Roman" w:cs="Times New Roman"/>
                <w:sz w:val="24"/>
                <w:szCs w:val="24"/>
              </w:rPr>
            </w:pPr>
            <w:r w:rsidRPr="0043214E">
              <w:rPr>
                <w:rFonts w:ascii="Times New Roman" w:hAnsi="Times New Roman" w:cs="Times New Roman"/>
                <w:sz w:val="24"/>
                <w:szCs w:val="24"/>
              </w:rPr>
              <w:t>(</w:t>
            </w:r>
            <w:proofErr w:type="spellStart"/>
            <w:r w:rsidRPr="0043214E">
              <w:rPr>
                <w:rFonts w:ascii="Times New Roman" w:hAnsi="Times New Roman" w:cs="Times New Roman"/>
                <w:sz w:val="24"/>
                <w:szCs w:val="24"/>
              </w:rPr>
              <w:t>пп</w:t>
            </w:r>
            <w:proofErr w:type="spellEnd"/>
            <w:r w:rsidRPr="0043214E">
              <w:rPr>
                <w:rFonts w:ascii="Times New Roman" w:hAnsi="Times New Roman" w:cs="Times New Roman"/>
                <w:sz w:val="24"/>
                <w:szCs w:val="24"/>
              </w:rPr>
              <w:t>. 1 п. 9 ст. 39.41 ЗК РФ)</w:t>
            </w:r>
          </w:p>
        </w:tc>
        <w:tc>
          <w:tcPr>
            <w:tcW w:w="3163" w:type="dxa"/>
            <w:vMerge w:val="restart"/>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Д, Е</w:t>
            </w: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2</w:t>
            </w:r>
          </w:p>
        </w:tc>
        <w:tc>
          <w:tcPr>
            <w:tcW w:w="5479" w:type="dxa"/>
          </w:tcPr>
          <w:p w:rsidR="003E6CD7" w:rsidRPr="0043214E" w:rsidRDefault="003E6CD7" w:rsidP="000739A7">
            <w:pPr>
              <w:tabs>
                <w:tab w:val="left" w:pos="600"/>
              </w:tabs>
              <w:rPr>
                <w:sz w:val="24"/>
                <w:szCs w:val="24"/>
              </w:rPr>
            </w:pPr>
            <w:r w:rsidRPr="0043214E">
              <w:rPr>
                <w:sz w:val="24"/>
                <w:szCs w:val="24"/>
              </w:rPr>
              <w:t xml:space="preserve">заявитель не является лицом, предусмотренным ст. 39.40 ЗК РФ </w:t>
            </w:r>
          </w:p>
          <w:p w:rsidR="003E6CD7" w:rsidRPr="0043214E" w:rsidRDefault="003E6CD7" w:rsidP="000739A7">
            <w:pPr>
              <w:tabs>
                <w:tab w:val="left" w:pos="600"/>
              </w:tabs>
              <w:rPr>
                <w:sz w:val="24"/>
                <w:szCs w:val="24"/>
              </w:rPr>
            </w:pPr>
            <w:r w:rsidRPr="0043214E">
              <w:rPr>
                <w:sz w:val="24"/>
                <w:szCs w:val="24"/>
              </w:rPr>
              <w:t>(</w:t>
            </w:r>
            <w:proofErr w:type="spellStart"/>
            <w:r w:rsidRPr="0043214E">
              <w:rPr>
                <w:sz w:val="24"/>
                <w:szCs w:val="24"/>
              </w:rPr>
              <w:t>пп</w:t>
            </w:r>
            <w:proofErr w:type="spellEnd"/>
            <w:r w:rsidRPr="0043214E">
              <w:rPr>
                <w:sz w:val="24"/>
                <w:szCs w:val="24"/>
              </w:rPr>
              <w:t>. 2 п. 9 ст. 39.41 ЗК РФ)</w:t>
            </w:r>
          </w:p>
        </w:tc>
        <w:tc>
          <w:tcPr>
            <w:tcW w:w="3163" w:type="dxa"/>
            <w:vMerge/>
          </w:tcPr>
          <w:p w:rsidR="003E6CD7" w:rsidRPr="0043214E" w:rsidRDefault="003E6CD7" w:rsidP="000739A7">
            <w:pPr>
              <w:pStyle w:val="ConsPlusNormal"/>
              <w:ind w:firstLine="0"/>
              <w:jc w:val="center"/>
              <w:outlineLvl w:val="1"/>
              <w:rPr>
                <w:rFonts w:ascii="Times New Roman" w:hAnsi="Times New Roman" w:cs="Times New Roman"/>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3</w:t>
            </w:r>
          </w:p>
        </w:tc>
        <w:tc>
          <w:tcPr>
            <w:tcW w:w="5479" w:type="dxa"/>
          </w:tcPr>
          <w:p w:rsidR="003E6CD7" w:rsidRPr="0043214E" w:rsidRDefault="003E6CD7" w:rsidP="000739A7">
            <w:pPr>
              <w:rPr>
                <w:sz w:val="24"/>
                <w:szCs w:val="24"/>
              </w:rPr>
            </w:pPr>
            <w:r w:rsidRPr="0043214E">
              <w:rPr>
                <w:sz w:val="24"/>
                <w:szCs w:val="24"/>
              </w:rPr>
              <w:t xml:space="preserve">подано ходатайство об установлении публичного сервитута в целях, не предусмотренных ст. 39.37 ЗК РФ </w:t>
            </w:r>
          </w:p>
          <w:p w:rsidR="003E6CD7" w:rsidRPr="0043214E" w:rsidRDefault="003E6CD7" w:rsidP="000739A7">
            <w:pPr>
              <w:rPr>
                <w:sz w:val="24"/>
                <w:szCs w:val="24"/>
              </w:rPr>
            </w:pPr>
            <w:r w:rsidRPr="0043214E">
              <w:rPr>
                <w:sz w:val="24"/>
                <w:szCs w:val="24"/>
              </w:rPr>
              <w:t>(</w:t>
            </w:r>
            <w:proofErr w:type="spellStart"/>
            <w:r w:rsidRPr="0043214E">
              <w:rPr>
                <w:sz w:val="24"/>
                <w:szCs w:val="24"/>
              </w:rPr>
              <w:t>пп</w:t>
            </w:r>
            <w:proofErr w:type="spellEnd"/>
            <w:r w:rsidRPr="0043214E">
              <w:rPr>
                <w:sz w:val="24"/>
                <w:szCs w:val="24"/>
              </w:rPr>
              <w:t>. 3 п. 9 ст. 39.41 ЗК РФ)</w:t>
            </w:r>
          </w:p>
        </w:tc>
        <w:tc>
          <w:tcPr>
            <w:tcW w:w="3163" w:type="dxa"/>
            <w:vMerge/>
          </w:tcPr>
          <w:p w:rsidR="003E6CD7" w:rsidRPr="0043214E" w:rsidRDefault="003E6CD7" w:rsidP="000739A7">
            <w:pPr>
              <w:pStyle w:val="ConsPlusNormal"/>
              <w:ind w:firstLine="0"/>
              <w:jc w:val="center"/>
              <w:outlineLvl w:val="1"/>
              <w:rPr>
                <w:rFonts w:ascii="Times New Roman" w:hAnsi="Times New Roman" w:cs="Times New Roman"/>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4</w:t>
            </w:r>
          </w:p>
        </w:tc>
        <w:tc>
          <w:tcPr>
            <w:tcW w:w="5479" w:type="dxa"/>
          </w:tcPr>
          <w:p w:rsidR="003E6CD7" w:rsidRDefault="003E6CD7" w:rsidP="000739A7">
            <w:pPr>
              <w:rPr>
                <w:sz w:val="24"/>
                <w:szCs w:val="24"/>
              </w:rPr>
            </w:pPr>
            <w:r w:rsidRPr="0043214E">
              <w:rPr>
                <w:sz w:val="24"/>
                <w:szCs w:val="24"/>
              </w:rPr>
              <w:t xml:space="preserve">к ходатайству об установлении публичного сервитута не приложены документы, предусмотренные п. 5 ст. 39.41 ЗК РФ             </w:t>
            </w:r>
          </w:p>
          <w:p w:rsidR="003E6CD7" w:rsidRPr="0043214E" w:rsidRDefault="003E6CD7" w:rsidP="000739A7">
            <w:pPr>
              <w:rPr>
                <w:sz w:val="24"/>
                <w:szCs w:val="24"/>
              </w:rPr>
            </w:pPr>
            <w:r w:rsidRPr="0043214E">
              <w:rPr>
                <w:sz w:val="24"/>
                <w:szCs w:val="24"/>
              </w:rPr>
              <w:t>(</w:t>
            </w:r>
            <w:proofErr w:type="spellStart"/>
            <w:r w:rsidRPr="0043214E">
              <w:rPr>
                <w:sz w:val="24"/>
                <w:szCs w:val="24"/>
              </w:rPr>
              <w:t>пп</w:t>
            </w:r>
            <w:proofErr w:type="spellEnd"/>
            <w:r w:rsidRPr="0043214E">
              <w:rPr>
                <w:sz w:val="24"/>
                <w:szCs w:val="24"/>
              </w:rPr>
              <w:t>. 4 п. 9 ст. 39.41 ЗК РФ)</w:t>
            </w:r>
          </w:p>
        </w:tc>
        <w:tc>
          <w:tcPr>
            <w:tcW w:w="3163" w:type="dxa"/>
            <w:vMerge/>
          </w:tcPr>
          <w:p w:rsidR="003E6CD7" w:rsidRPr="0043214E" w:rsidRDefault="003E6CD7" w:rsidP="000739A7">
            <w:pPr>
              <w:pStyle w:val="ConsPlusNormal"/>
              <w:ind w:firstLine="0"/>
              <w:jc w:val="center"/>
              <w:outlineLvl w:val="1"/>
              <w:rPr>
                <w:rFonts w:ascii="Times New Roman" w:hAnsi="Times New Roman" w:cs="Times New Roman"/>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5</w:t>
            </w:r>
          </w:p>
        </w:tc>
        <w:tc>
          <w:tcPr>
            <w:tcW w:w="5479" w:type="dxa"/>
          </w:tcPr>
          <w:p w:rsidR="003E6CD7" w:rsidRDefault="003E6CD7" w:rsidP="000739A7">
            <w:pPr>
              <w:rPr>
                <w:sz w:val="24"/>
                <w:szCs w:val="24"/>
              </w:rPr>
            </w:pPr>
            <w:r w:rsidRPr="0043214E">
              <w:rPr>
                <w:sz w:val="24"/>
                <w:szCs w:val="24"/>
              </w:rPr>
              <w:t xml:space="preserve">ходатайство об установлении публичного сервитута и приложенные к нему документы не соответствуют требованиям, установленным в соответствии с п. 4 ст. 39.41 ЗК РФ </w:t>
            </w:r>
            <w:r>
              <w:rPr>
                <w:sz w:val="24"/>
                <w:szCs w:val="24"/>
              </w:rPr>
              <w:t xml:space="preserve"> </w:t>
            </w:r>
          </w:p>
          <w:p w:rsidR="003E6CD7" w:rsidRPr="0043214E" w:rsidRDefault="003E6CD7" w:rsidP="000739A7">
            <w:pPr>
              <w:rPr>
                <w:sz w:val="24"/>
                <w:szCs w:val="24"/>
              </w:rPr>
            </w:pPr>
            <w:r w:rsidRPr="0043214E">
              <w:rPr>
                <w:sz w:val="24"/>
                <w:szCs w:val="24"/>
              </w:rPr>
              <w:t>(</w:t>
            </w:r>
            <w:proofErr w:type="spellStart"/>
            <w:r w:rsidRPr="0043214E">
              <w:rPr>
                <w:sz w:val="24"/>
                <w:szCs w:val="24"/>
              </w:rPr>
              <w:t>пп</w:t>
            </w:r>
            <w:proofErr w:type="spellEnd"/>
            <w:r w:rsidRPr="0043214E">
              <w:rPr>
                <w:sz w:val="24"/>
                <w:szCs w:val="24"/>
              </w:rPr>
              <w:t>. 5 п. 9 ст. 39.41 ЗК РФ)</w:t>
            </w:r>
          </w:p>
        </w:tc>
        <w:tc>
          <w:tcPr>
            <w:tcW w:w="3163" w:type="dxa"/>
            <w:vMerge/>
          </w:tcPr>
          <w:p w:rsidR="003E6CD7" w:rsidRPr="0043214E" w:rsidRDefault="003E6CD7" w:rsidP="000739A7">
            <w:pPr>
              <w:pStyle w:val="ConsPlusNormal"/>
              <w:ind w:firstLine="0"/>
              <w:jc w:val="center"/>
              <w:outlineLvl w:val="1"/>
              <w:rPr>
                <w:rFonts w:ascii="Times New Roman" w:hAnsi="Times New Roman" w:cs="Times New Roman"/>
                <w:sz w:val="24"/>
                <w:szCs w:val="24"/>
              </w:rPr>
            </w:pPr>
          </w:p>
        </w:tc>
      </w:tr>
      <w:tr w:rsidR="003E6CD7" w:rsidTr="000739A7">
        <w:tc>
          <w:tcPr>
            <w:tcW w:w="9488" w:type="dxa"/>
            <w:gridSpan w:val="3"/>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Исчерпывающий перечень оснований для отказа в предоставлении Услуги, с целью установления публичного сервитута</w:t>
            </w: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1</w:t>
            </w:r>
          </w:p>
        </w:tc>
        <w:tc>
          <w:tcPr>
            <w:tcW w:w="5479" w:type="dxa"/>
          </w:tcPr>
          <w:p w:rsidR="003E6CD7" w:rsidRPr="0043214E" w:rsidRDefault="003E6CD7" w:rsidP="000739A7">
            <w:pPr>
              <w:rPr>
                <w:sz w:val="24"/>
                <w:szCs w:val="24"/>
              </w:rPr>
            </w:pPr>
            <w:r w:rsidRPr="0043214E">
              <w:rPr>
                <w:sz w:val="24"/>
                <w:szCs w:val="24"/>
              </w:rPr>
              <w:t xml:space="preserve">в ходатайстве об установлении публичного сервитута отсутствуют сведения, предусмотренные ст. 39.41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 2 - 3 </w:t>
            </w:r>
            <w:r>
              <w:rPr>
                <w:sz w:val="24"/>
                <w:szCs w:val="24"/>
              </w:rPr>
              <w:t xml:space="preserve">                 </w:t>
            </w:r>
            <w:r w:rsidRPr="0043214E">
              <w:rPr>
                <w:sz w:val="24"/>
                <w:szCs w:val="24"/>
              </w:rPr>
              <w:t>ст. 39.41 ЗК РФ (</w:t>
            </w:r>
            <w:proofErr w:type="spellStart"/>
            <w:r w:rsidRPr="0043214E">
              <w:rPr>
                <w:sz w:val="24"/>
                <w:szCs w:val="24"/>
              </w:rPr>
              <w:t>пп</w:t>
            </w:r>
            <w:proofErr w:type="spellEnd"/>
            <w:r w:rsidRPr="0043214E">
              <w:rPr>
                <w:sz w:val="24"/>
                <w:szCs w:val="24"/>
              </w:rPr>
              <w:t>. 1 п. 1 ст. 39.44 ЗК РФ)</w:t>
            </w:r>
          </w:p>
        </w:tc>
        <w:tc>
          <w:tcPr>
            <w:tcW w:w="3163" w:type="dxa"/>
            <w:vMerge w:val="restart"/>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Д, Е</w:t>
            </w: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2</w:t>
            </w:r>
          </w:p>
        </w:tc>
        <w:tc>
          <w:tcPr>
            <w:tcW w:w="5479" w:type="dxa"/>
          </w:tcPr>
          <w:p w:rsidR="003E6CD7" w:rsidRPr="0043214E" w:rsidRDefault="003E6CD7" w:rsidP="000739A7">
            <w:pPr>
              <w:tabs>
                <w:tab w:val="left" w:pos="600"/>
              </w:tabs>
              <w:rPr>
                <w:sz w:val="24"/>
                <w:szCs w:val="24"/>
              </w:rPr>
            </w:pPr>
            <w:r w:rsidRPr="0043214E">
              <w:rPr>
                <w:sz w:val="24"/>
                <w:szCs w:val="24"/>
              </w:rPr>
              <w:t>не соблюдены условия установления публичного сервитута, предусмотренные ст. 23 и ст. 39.39 ЗК РФ (</w:t>
            </w:r>
            <w:proofErr w:type="spellStart"/>
            <w:r w:rsidRPr="0043214E">
              <w:rPr>
                <w:sz w:val="24"/>
                <w:szCs w:val="24"/>
              </w:rPr>
              <w:t>пп</w:t>
            </w:r>
            <w:proofErr w:type="spellEnd"/>
            <w:r w:rsidRPr="0043214E">
              <w:rPr>
                <w:sz w:val="24"/>
                <w:szCs w:val="24"/>
              </w:rPr>
              <w:t>. 2 п. 1 ст. 39.44 ЗК РФ)</w:t>
            </w:r>
          </w:p>
        </w:tc>
        <w:tc>
          <w:tcPr>
            <w:tcW w:w="3163" w:type="dxa"/>
            <w:vMerge/>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3</w:t>
            </w:r>
          </w:p>
        </w:tc>
        <w:tc>
          <w:tcPr>
            <w:tcW w:w="5479" w:type="dxa"/>
          </w:tcPr>
          <w:p w:rsidR="003E6CD7" w:rsidRDefault="003E6CD7" w:rsidP="000739A7">
            <w:pPr>
              <w:rPr>
                <w:sz w:val="24"/>
                <w:szCs w:val="24"/>
              </w:rPr>
            </w:pPr>
            <w:r w:rsidRPr="0043214E">
              <w:rPr>
                <w:sz w:val="24"/>
                <w:szCs w:val="24"/>
              </w:rPr>
              <w:t xml:space="preserve">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 </w:t>
            </w:r>
          </w:p>
          <w:p w:rsidR="003E6CD7" w:rsidRPr="0043214E" w:rsidRDefault="003E6CD7" w:rsidP="000739A7">
            <w:pPr>
              <w:rPr>
                <w:sz w:val="24"/>
                <w:szCs w:val="24"/>
              </w:rPr>
            </w:pPr>
            <w:r w:rsidRPr="0043214E">
              <w:rPr>
                <w:sz w:val="24"/>
                <w:szCs w:val="24"/>
              </w:rPr>
              <w:t>(</w:t>
            </w:r>
            <w:proofErr w:type="spellStart"/>
            <w:r w:rsidRPr="0043214E">
              <w:rPr>
                <w:sz w:val="24"/>
                <w:szCs w:val="24"/>
              </w:rPr>
              <w:t>пп</w:t>
            </w:r>
            <w:proofErr w:type="spellEnd"/>
            <w:r w:rsidRPr="0043214E">
              <w:rPr>
                <w:sz w:val="24"/>
                <w:szCs w:val="24"/>
              </w:rPr>
              <w:t>. 3 п. 1 ст. 39.44 ЗК РФ)</w:t>
            </w:r>
          </w:p>
        </w:tc>
        <w:tc>
          <w:tcPr>
            <w:tcW w:w="3163" w:type="dxa"/>
            <w:vMerge/>
            <w:vAlign w:val="center"/>
          </w:tcPr>
          <w:p w:rsidR="003E6CD7" w:rsidRPr="0043214E" w:rsidRDefault="003E6CD7" w:rsidP="000739A7">
            <w:pPr>
              <w:rPr>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4</w:t>
            </w:r>
          </w:p>
        </w:tc>
        <w:tc>
          <w:tcPr>
            <w:tcW w:w="5479" w:type="dxa"/>
          </w:tcPr>
          <w:p w:rsidR="003E6CD7" w:rsidRPr="0043214E" w:rsidRDefault="003E6CD7" w:rsidP="000739A7">
            <w:pPr>
              <w:rPr>
                <w:sz w:val="24"/>
                <w:szCs w:val="24"/>
              </w:rPr>
            </w:pPr>
            <w:r w:rsidRPr="0043214E">
              <w:rPr>
                <w:sz w:val="24"/>
                <w:szCs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w:t>
            </w:r>
            <w:proofErr w:type="spellStart"/>
            <w:r w:rsidRPr="0043214E">
              <w:rPr>
                <w:sz w:val="24"/>
                <w:szCs w:val="24"/>
              </w:rPr>
              <w:t>пп</w:t>
            </w:r>
            <w:proofErr w:type="spellEnd"/>
            <w:r w:rsidRPr="0043214E">
              <w:rPr>
                <w:sz w:val="24"/>
                <w:szCs w:val="24"/>
              </w:rPr>
              <w:t>. 4 п. 1 ст. 39.44 ЗК РФ)</w:t>
            </w:r>
          </w:p>
        </w:tc>
        <w:tc>
          <w:tcPr>
            <w:tcW w:w="3163" w:type="dxa"/>
            <w:vMerge/>
            <w:vAlign w:val="center"/>
          </w:tcPr>
          <w:p w:rsidR="003E6CD7" w:rsidRPr="0043214E" w:rsidRDefault="003E6CD7" w:rsidP="000739A7">
            <w:pPr>
              <w:rPr>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5</w:t>
            </w:r>
          </w:p>
        </w:tc>
        <w:tc>
          <w:tcPr>
            <w:tcW w:w="5479" w:type="dxa"/>
          </w:tcPr>
          <w:p w:rsidR="003E6CD7" w:rsidRPr="0043214E" w:rsidRDefault="003E6CD7" w:rsidP="000739A7">
            <w:pPr>
              <w:rPr>
                <w:sz w:val="24"/>
                <w:szCs w:val="24"/>
              </w:rPr>
            </w:pPr>
            <w:r w:rsidRPr="0043214E">
              <w:rPr>
                <w:sz w:val="24"/>
                <w:szCs w:val="24"/>
              </w:rPr>
              <w:t>осуществление деятельности, для обеспечения которой подано заявление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 (</w:t>
            </w:r>
            <w:proofErr w:type="spellStart"/>
            <w:r w:rsidRPr="0043214E">
              <w:rPr>
                <w:sz w:val="24"/>
                <w:szCs w:val="24"/>
              </w:rPr>
              <w:t>пп</w:t>
            </w:r>
            <w:proofErr w:type="spellEnd"/>
            <w:r w:rsidRPr="0043214E">
              <w:rPr>
                <w:sz w:val="24"/>
                <w:szCs w:val="24"/>
              </w:rPr>
              <w:t>. 5 п. 1 ст. 39.44 ЗК РФ)</w:t>
            </w:r>
          </w:p>
        </w:tc>
        <w:tc>
          <w:tcPr>
            <w:tcW w:w="3163" w:type="dxa"/>
            <w:vMerge/>
            <w:vAlign w:val="center"/>
          </w:tcPr>
          <w:p w:rsidR="003E6CD7" w:rsidRPr="0043214E" w:rsidRDefault="003E6CD7" w:rsidP="000739A7">
            <w:pPr>
              <w:rPr>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6</w:t>
            </w:r>
          </w:p>
        </w:tc>
        <w:tc>
          <w:tcPr>
            <w:tcW w:w="5479" w:type="dxa"/>
          </w:tcPr>
          <w:p w:rsidR="003E6CD7" w:rsidRPr="0043214E" w:rsidRDefault="003E6CD7" w:rsidP="000739A7">
            <w:pPr>
              <w:rPr>
                <w:sz w:val="24"/>
                <w:szCs w:val="24"/>
              </w:rPr>
            </w:pPr>
            <w:r w:rsidRPr="0043214E">
              <w:rPr>
                <w:sz w:val="24"/>
                <w:szCs w:val="24"/>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ЗК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 </w:t>
            </w:r>
          </w:p>
          <w:p w:rsidR="003E6CD7" w:rsidRPr="0043214E" w:rsidRDefault="003E6CD7" w:rsidP="000739A7">
            <w:pPr>
              <w:rPr>
                <w:sz w:val="24"/>
                <w:szCs w:val="24"/>
              </w:rPr>
            </w:pPr>
            <w:r w:rsidRPr="0043214E">
              <w:rPr>
                <w:sz w:val="24"/>
                <w:szCs w:val="24"/>
              </w:rPr>
              <w:t>(</w:t>
            </w:r>
            <w:proofErr w:type="spellStart"/>
            <w:r w:rsidRPr="0043214E">
              <w:rPr>
                <w:sz w:val="24"/>
                <w:szCs w:val="24"/>
              </w:rPr>
              <w:t>пп</w:t>
            </w:r>
            <w:proofErr w:type="spellEnd"/>
            <w:r w:rsidRPr="0043214E">
              <w:rPr>
                <w:sz w:val="24"/>
                <w:szCs w:val="24"/>
              </w:rPr>
              <w:t>. 6 п. 1 ст. 39.44 ЗК РФ)</w:t>
            </w:r>
          </w:p>
        </w:tc>
        <w:tc>
          <w:tcPr>
            <w:tcW w:w="3163" w:type="dxa"/>
            <w:vMerge/>
          </w:tcPr>
          <w:p w:rsidR="003E6CD7" w:rsidRPr="0043214E" w:rsidRDefault="003E6CD7" w:rsidP="000739A7">
            <w:pPr>
              <w:rPr>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7</w:t>
            </w:r>
          </w:p>
        </w:tc>
        <w:tc>
          <w:tcPr>
            <w:tcW w:w="5479" w:type="dxa"/>
          </w:tcPr>
          <w:p w:rsidR="003E6CD7" w:rsidRPr="0043214E" w:rsidRDefault="003E6CD7" w:rsidP="000739A7">
            <w:pPr>
              <w:rPr>
                <w:sz w:val="24"/>
                <w:szCs w:val="24"/>
              </w:rPr>
            </w:pPr>
            <w:r w:rsidRPr="0043214E">
              <w:rPr>
                <w:sz w:val="24"/>
                <w:szCs w:val="24"/>
              </w:rPr>
              <w:t xml:space="preserve">установление публичного сервитута в границах, указанных в заявлении, препятствует размещению иных объектов, предусмотренных утвержденным проектом планировки территории </w:t>
            </w:r>
          </w:p>
          <w:p w:rsidR="003E6CD7" w:rsidRPr="0043214E" w:rsidRDefault="003E6CD7" w:rsidP="000739A7">
            <w:pPr>
              <w:rPr>
                <w:sz w:val="24"/>
                <w:szCs w:val="24"/>
              </w:rPr>
            </w:pPr>
            <w:r w:rsidRPr="0043214E">
              <w:rPr>
                <w:sz w:val="24"/>
                <w:szCs w:val="24"/>
              </w:rPr>
              <w:t>(</w:t>
            </w:r>
            <w:proofErr w:type="spellStart"/>
            <w:r w:rsidRPr="0043214E">
              <w:rPr>
                <w:sz w:val="24"/>
                <w:szCs w:val="24"/>
              </w:rPr>
              <w:t>пп</w:t>
            </w:r>
            <w:proofErr w:type="spellEnd"/>
            <w:r w:rsidRPr="0043214E">
              <w:rPr>
                <w:sz w:val="24"/>
                <w:szCs w:val="24"/>
              </w:rPr>
              <w:t>. 7 п. 1 ст. 39.44 ЗК РФ)</w:t>
            </w:r>
          </w:p>
        </w:tc>
        <w:tc>
          <w:tcPr>
            <w:tcW w:w="3163" w:type="dxa"/>
            <w:vMerge/>
          </w:tcPr>
          <w:p w:rsidR="003E6CD7" w:rsidRPr="0043214E" w:rsidRDefault="003E6CD7" w:rsidP="000739A7">
            <w:pPr>
              <w:rPr>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8</w:t>
            </w:r>
          </w:p>
        </w:tc>
        <w:tc>
          <w:tcPr>
            <w:tcW w:w="5479" w:type="dxa"/>
          </w:tcPr>
          <w:p w:rsidR="003E6CD7" w:rsidRDefault="003E6CD7" w:rsidP="000739A7">
            <w:pPr>
              <w:rPr>
                <w:sz w:val="24"/>
                <w:szCs w:val="24"/>
              </w:rPr>
            </w:pPr>
            <w:r w:rsidRPr="0043214E">
              <w:rPr>
                <w:sz w:val="24"/>
                <w:szCs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3E6CD7" w:rsidRPr="0043214E" w:rsidRDefault="003E6CD7" w:rsidP="000739A7">
            <w:pPr>
              <w:rPr>
                <w:sz w:val="24"/>
                <w:szCs w:val="24"/>
              </w:rPr>
            </w:pPr>
            <w:r w:rsidRPr="0043214E">
              <w:rPr>
                <w:sz w:val="24"/>
                <w:szCs w:val="24"/>
              </w:rPr>
              <w:t>(</w:t>
            </w:r>
            <w:proofErr w:type="spellStart"/>
            <w:r w:rsidRPr="0043214E">
              <w:rPr>
                <w:sz w:val="24"/>
                <w:szCs w:val="24"/>
              </w:rPr>
              <w:t>пп</w:t>
            </w:r>
            <w:proofErr w:type="spellEnd"/>
            <w:r w:rsidRPr="0043214E">
              <w:rPr>
                <w:sz w:val="24"/>
                <w:szCs w:val="24"/>
              </w:rPr>
              <w:t>. 8 п. 1 ст. 39.44 ЗК РФ)</w:t>
            </w:r>
          </w:p>
        </w:tc>
        <w:tc>
          <w:tcPr>
            <w:tcW w:w="3163" w:type="dxa"/>
            <w:vMerge/>
          </w:tcPr>
          <w:p w:rsidR="003E6CD7" w:rsidRPr="0043214E" w:rsidRDefault="003E6CD7" w:rsidP="000739A7">
            <w:pPr>
              <w:rPr>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sidRPr="0043214E">
              <w:rPr>
                <w:rFonts w:ascii="Times New Roman" w:hAnsi="Times New Roman" w:cs="Times New Roman"/>
                <w:sz w:val="24"/>
                <w:szCs w:val="24"/>
              </w:rPr>
              <w:t>9</w:t>
            </w:r>
          </w:p>
        </w:tc>
        <w:tc>
          <w:tcPr>
            <w:tcW w:w="5479" w:type="dxa"/>
          </w:tcPr>
          <w:p w:rsidR="003E6CD7" w:rsidRPr="0043214E" w:rsidRDefault="003E6CD7" w:rsidP="000739A7">
            <w:pPr>
              <w:rPr>
                <w:sz w:val="24"/>
                <w:szCs w:val="24"/>
              </w:rPr>
            </w:pPr>
            <w:r w:rsidRPr="0043214E">
              <w:rPr>
                <w:sz w:val="24"/>
                <w:szCs w:val="24"/>
              </w:rPr>
              <w:t xml:space="preserve">поступление возражений граждан и организаций относительно установления публичного сервитута в течение 30 дней со дня опубликования сообщения о возможном установлении сервитута, в случае если публичный сервитут устанавливается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 в отношении которых у таких субъекта или оператора связи отсутствуют права, предусмотренные законодательством Российской Федерации, и которые эксплуатируются для организации электро-, газо-, тепло-, водоснабжения населения, водоотведения и оказания населению услуг связи </w:t>
            </w:r>
          </w:p>
          <w:p w:rsidR="003E6CD7" w:rsidRPr="0043214E" w:rsidRDefault="003E6CD7" w:rsidP="000739A7">
            <w:pPr>
              <w:rPr>
                <w:sz w:val="24"/>
                <w:szCs w:val="24"/>
              </w:rPr>
            </w:pPr>
            <w:r w:rsidRPr="0043214E">
              <w:rPr>
                <w:sz w:val="24"/>
                <w:szCs w:val="24"/>
              </w:rPr>
              <w:t xml:space="preserve">(п. 3 ст. 3.9 Федерального закона от 25.10.2001 </w:t>
            </w:r>
            <w:r>
              <w:rPr>
                <w:sz w:val="24"/>
                <w:szCs w:val="24"/>
              </w:rPr>
              <w:t xml:space="preserve">               </w:t>
            </w:r>
            <w:r w:rsidRPr="0043214E">
              <w:rPr>
                <w:sz w:val="24"/>
                <w:szCs w:val="24"/>
              </w:rPr>
              <w:t>№ 137-ФЗ «О введении в действие Земельного кодекса Российской Федерации»)</w:t>
            </w:r>
          </w:p>
        </w:tc>
        <w:tc>
          <w:tcPr>
            <w:tcW w:w="3163" w:type="dxa"/>
            <w:vMerge/>
          </w:tcPr>
          <w:p w:rsidR="003E6CD7" w:rsidRPr="0043214E" w:rsidRDefault="003E6CD7" w:rsidP="000739A7">
            <w:pPr>
              <w:rPr>
                <w:sz w:val="24"/>
                <w:szCs w:val="24"/>
              </w:rPr>
            </w:pPr>
          </w:p>
        </w:tc>
      </w:tr>
      <w:tr w:rsidR="003E6CD7" w:rsidTr="000739A7">
        <w:tc>
          <w:tcPr>
            <w:tcW w:w="846" w:type="dxa"/>
            <w:vAlign w:val="center"/>
          </w:tcPr>
          <w:p w:rsidR="003E6CD7" w:rsidRPr="0043214E" w:rsidRDefault="003E6CD7" w:rsidP="000739A7">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10</w:t>
            </w:r>
          </w:p>
        </w:tc>
        <w:tc>
          <w:tcPr>
            <w:tcW w:w="5479" w:type="dxa"/>
          </w:tcPr>
          <w:p w:rsidR="003E6CD7" w:rsidRPr="0043214E" w:rsidRDefault="003E6CD7" w:rsidP="000739A7">
            <w:pPr>
              <w:rPr>
                <w:sz w:val="24"/>
                <w:szCs w:val="24"/>
              </w:rPr>
            </w:pPr>
            <w:r w:rsidRPr="00347241">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63" w:type="dxa"/>
            <w:vMerge/>
          </w:tcPr>
          <w:p w:rsidR="003E6CD7" w:rsidRPr="0043214E" w:rsidRDefault="003E6CD7" w:rsidP="000739A7">
            <w:pPr>
              <w:rPr>
                <w:sz w:val="24"/>
                <w:szCs w:val="24"/>
              </w:rPr>
            </w:pPr>
          </w:p>
        </w:tc>
      </w:tr>
      <w:tr w:rsidR="003E6CD7" w:rsidTr="000739A7">
        <w:tc>
          <w:tcPr>
            <w:tcW w:w="9488" w:type="dxa"/>
            <w:gridSpan w:val="3"/>
          </w:tcPr>
          <w:p w:rsidR="003E6CD7" w:rsidRPr="0043214E" w:rsidRDefault="003E6CD7" w:rsidP="000739A7">
            <w:pPr>
              <w:jc w:val="center"/>
              <w:rPr>
                <w:sz w:val="24"/>
                <w:szCs w:val="24"/>
              </w:rPr>
            </w:pPr>
            <w:r w:rsidRPr="0043214E">
              <w:rPr>
                <w:sz w:val="24"/>
                <w:szCs w:val="24"/>
              </w:rPr>
              <w:t>Исчерпывающий перечень оснований для отказа в предоставлении Услуги, с целью установления сервитута</w:t>
            </w:r>
          </w:p>
        </w:tc>
      </w:tr>
      <w:tr w:rsidR="003E6CD7" w:rsidTr="000739A7">
        <w:tc>
          <w:tcPr>
            <w:tcW w:w="846" w:type="dxa"/>
            <w:vAlign w:val="center"/>
          </w:tcPr>
          <w:p w:rsidR="003E6CD7" w:rsidRPr="0043214E" w:rsidRDefault="003E6CD7" w:rsidP="000739A7">
            <w:pPr>
              <w:jc w:val="center"/>
              <w:rPr>
                <w:sz w:val="24"/>
                <w:szCs w:val="24"/>
              </w:rPr>
            </w:pPr>
            <w:r w:rsidRPr="0043214E">
              <w:rPr>
                <w:sz w:val="24"/>
                <w:szCs w:val="24"/>
              </w:rPr>
              <w:t>1</w:t>
            </w:r>
          </w:p>
        </w:tc>
        <w:tc>
          <w:tcPr>
            <w:tcW w:w="5479" w:type="dxa"/>
          </w:tcPr>
          <w:p w:rsidR="003E6CD7" w:rsidRPr="0043214E" w:rsidRDefault="003E6CD7" w:rsidP="00F80A20">
            <w:pPr>
              <w:rPr>
                <w:sz w:val="24"/>
                <w:szCs w:val="24"/>
              </w:rPr>
            </w:pPr>
            <w:r w:rsidRPr="0043214E">
              <w:rPr>
                <w:sz w:val="24"/>
                <w:szCs w:val="24"/>
              </w:rPr>
              <w:t xml:space="preserve">заявление об установлении сервитута направлено в </w:t>
            </w:r>
            <w:r w:rsidR="00F80A20" w:rsidRPr="00F80A20">
              <w:rPr>
                <w:sz w:val="24"/>
                <w:szCs w:val="24"/>
              </w:rPr>
              <w:t>орган местного самоуправления</w:t>
            </w:r>
            <w:r w:rsidRPr="0043214E">
              <w:rPr>
                <w:sz w:val="24"/>
                <w:szCs w:val="24"/>
              </w:rPr>
              <w:t>, который не вправе заключать соглашение об установлении сервитута    (</w:t>
            </w:r>
            <w:proofErr w:type="spellStart"/>
            <w:r w:rsidRPr="0043214E">
              <w:rPr>
                <w:sz w:val="24"/>
                <w:szCs w:val="24"/>
              </w:rPr>
              <w:t>пп</w:t>
            </w:r>
            <w:proofErr w:type="spellEnd"/>
            <w:r w:rsidRPr="0043214E">
              <w:rPr>
                <w:sz w:val="24"/>
                <w:szCs w:val="24"/>
              </w:rPr>
              <w:t>. 1 п. 4 ст. 39.26 ЗК РФ)</w:t>
            </w:r>
          </w:p>
        </w:tc>
        <w:tc>
          <w:tcPr>
            <w:tcW w:w="3163" w:type="dxa"/>
            <w:vMerge w:val="restart"/>
            <w:vAlign w:val="center"/>
          </w:tcPr>
          <w:p w:rsidR="003E6CD7" w:rsidRPr="0043214E" w:rsidRDefault="003E6CD7" w:rsidP="000739A7">
            <w:pPr>
              <w:jc w:val="center"/>
              <w:rPr>
                <w:sz w:val="24"/>
                <w:szCs w:val="24"/>
              </w:rPr>
            </w:pPr>
            <w:r w:rsidRPr="0043214E">
              <w:rPr>
                <w:sz w:val="24"/>
                <w:szCs w:val="24"/>
              </w:rPr>
              <w:t>А – Г</w:t>
            </w:r>
          </w:p>
        </w:tc>
      </w:tr>
      <w:tr w:rsidR="003E6CD7" w:rsidTr="000739A7">
        <w:tc>
          <w:tcPr>
            <w:tcW w:w="846" w:type="dxa"/>
            <w:vAlign w:val="center"/>
          </w:tcPr>
          <w:p w:rsidR="003E6CD7" w:rsidRPr="0043214E" w:rsidRDefault="003E6CD7" w:rsidP="000739A7">
            <w:pPr>
              <w:jc w:val="center"/>
              <w:rPr>
                <w:sz w:val="24"/>
                <w:szCs w:val="24"/>
              </w:rPr>
            </w:pPr>
            <w:r w:rsidRPr="0043214E">
              <w:rPr>
                <w:sz w:val="24"/>
                <w:szCs w:val="24"/>
              </w:rPr>
              <w:t>2</w:t>
            </w:r>
          </w:p>
        </w:tc>
        <w:tc>
          <w:tcPr>
            <w:tcW w:w="5479" w:type="dxa"/>
          </w:tcPr>
          <w:p w:rsidR="003E6CD7" w:rsidRPr="0043214E" w:rsidRDefault="003E6CD7" w:rsidP="000739A7">
            <w:pPr>
              <w:tabs>
                <w:tab w:val="left" w:pos="600"/>
              </w:tabs>
              <w:rPr>
                <w:sz w:val="24"/>
                <w:szCs w:val="24"/>
              </w:rPr>
            </w:pPr>
            <w:r w:rsidRPr="0043214E">
              <w:rPr>
                <w:sz w:val="24"/>
                <w:szCs w:val="24"/>
              </w:rPr>
              <w:t xml:space="preserve">планируемое на условиях сервитута использование земельного участка не допускается в соответствии с федеральными законами </w:t>
            </w:r>
          </w:p>
          <w:p w:rsidR="003E6CD7" w:rsidRPr="0043214E" w:rsidRDefault="003E6CD7" w:rsidP="000739A7">
            <w:pPr>
              <w:tabs>
                <w:tab w:val="left" w:pos="600"/>
              </w:tabs>
              <w:rPr>
                <w:sz w:val="24"/>
                <w:szCs w:val="24"/>
              </w:rPr>
            </w:pPr>
            <w:r w:rsidRPr="0043214E">
              <w:rPr>
                <w:sz w:val="24"/>
                <w:szCs w:val="24"/>
              </w:rPr>
              <w:t>(</w:t>
            </w:r>
            <w:proofErr w:type="spellStart"/>
            <w:r w:rsidRPr="0043214E">
              <w:rPr>
                <w:sz w:val="24"/>
                <w:szCs w:val="24"/>
              </w:rPr>
              <w:t>пп</w:t>
            </w:r>
            <w:proofErr w:type="spellEnd"/>
            <w:r w:rsidRPr="0043214E">
              <w:rPr>
                <w:sz w:val="24"/>
                <w:szCs w:val="24"/>
              </w:rPr>
              <w:t>. 2 п. 4 ст. 39.26 ЗК РФ)</w:t>
            </w:r>
          </w:p>
        </w:tc>
        <w:tc>
          <w:tcPr>
            <w:tcW w:w="3163" w:type="dxa"/>
            <w:vMerge/>
            <w:vAlign w:val="center"/>
          </w:tcPr>
          <w:p w:rsidR="003E6CD7" w:rsidRPr="0043214E" w:rsidRDefault="003E6CD7" w:rsidP="000739A7">
            <w:pPr>
              <w:rPr>
                <w:sz w:val="24"/>
                <w:szCs w:val="24"/>
              </w:rPr>
            </w:pPr>
          </w:p>
        </w:tc>
      </w:tr>
      <w:tr w:rsidR="003E6CD7" w:rsidTr="000739A7">
        <w:trPr>
          <w:trHeight w:val="1942"/>
        </w:trPr>
        <w:tc>
          <w:tcPr>
            <w:tcW w:w="846" w:type="dxa"/>
            <w:vAlign w:val="center"/>
          </w:tcPr>
          <w:p w:rsidR="003E6CD7" w:rsidRPr="0043214E" w:rsidRDefault="003E6CD7" w:rsidP="000739A7">
            <w:pPr>
              <w:jc w:val="center"/>
              <w:rPr>
                <w:sz w:val="24"/>
                <w:szCs w:val="24"/>
              </w:rPr>
            </w:pPr>
            <w:r w:rsidRPr="0043214E">
              <w:rPr>
                <w:sz w:val="24"/>
                <w:szCs w:val="24"/>
              </w:rPr>
              <w:t>3</w:t>
            </w:r>
          </w:p>
        </w:tc>
        <w:tc>
          <w:tcPr>
            <w:tcW w:w="5479" w:type="dxa"/>
          </w:tcPr>
          <w:p w:rsidR="003E6CD7" w:rsidRDefault="003E6CD7" w:rsidP="000739A7">
            <w:pPr>
              <w:rPr>
                <w:sz w:val="24"/>
                <w:szCs w:val="24"/>
              </w:rPr>
            </w:pPr>
            <w:r w:rsidRPr="0043214E">
              <w:rPr>
                <w:sz w:val="24"/>
                <w:szCs w:val="24"/>
              </w:rPr>
              <w:t xml:space="preserve">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 </w:t>
            </w:r>
          </w:p>
          <w:p w:rsidR="003E6CD7" w:rsidRPr="0043214E" w:rsidRDefault="003E6CD7" w:rsidP="000739A7">
            <w:pPr>
              <w:rPr>
                <w:sz w:val="24"/>
                <w:szCs w:val="24"/>
              </w:rPr>
            </w:pPr>
            <w:r w:rsidRPr="0043214E">
              <w:rPr>
                <w:sz w:val="24"/>
                <w:szCs w:val="24"/>
              </w:rPr>
              <w:t>(</w:t>
            </w:r>
            <w:proofErr w:type="spellStart"/>
            <w:r w:rsidRPr="0043214E">
              <w:rPr>
                <w:sz w:val="24"/>
                <w:szCs w:val="24"/>
              </w:rPr>
              <w:t>пп</w:t>
            </w:r>
            <w:proofErr w:type="spellEnd"/>
            <w:r w:rsidRPr="0043214E">
              <w:rPr>
                <w:sz w:val="24"/>
                <w:szCs w:val="24"/>
              </w:rPr>
              <w:t>. 3 п. 4 ст. 39.26 ЗК РФ)</w:t>
            </w:r>
          </w:p>
        </w:tc>
        <w:tc>
          <w:tcPr>
            <w:tcW w:w="3163" w:type="dxa"/>
            <w:vMerge/>
            <w:vAlign w:val="center"/>
          </w:tcPr>
          <w:p w:rsidR="003E6CD7" w:rsidRPr="0043214E" w:rsidRDefault="003E6CD7" w:rsidP="000739A7">
            <w:pPr>
              <w:rPr>
                <w:sz w:val="24"/>
                <w:szCs w:val="24"/>
              </w:rPr>
            </w:pPr>
          </w:p>
        </w:tc>
      </w:tr>
      <w:tr w:rsidR="003E6CD7" w:rsidTr="000739A7">
        <w:trPr>
          <w:trHeight w:val="1255"/>
        </w:trPr>
        <w:tc>
          <w:tcPr>
            <w:tcW w:w="846" w:type="dxa"/>
            <w:vAlign w:val="center"/>
          </w:tcPr>
          <w:p w:rsidR="003E6CD7" w:rsidRPr="0043214E" w:rsidRDefault="003E6CD7" w:rsidP="000739A7">
            <w:pPr>
              <w:jc w:val="center"/>
              <w:rPr>
                <w:sz w:val="24"/>
                <w:szCs w:val="24"/>
              </w:rPr>
            </w:pPr>
            <w:r>
              <w:rPr>
                <w:sz w:val="24"/>
                <w:szCs w:val="24"/>
              </w:rPr>
              <w:t>4</w:t>
            </w:r>
          </w:p>
        </w:tc>
        <w:tc>
          <w:tcPr>
            <w:tcW w:w="5479" w:type="dxa"/>
          </w:tcPr>
          <w:p w:rsidR="003E6CD7" w:rsidRPr="0043214E" w:rsidRDefault="003E6CD7" w:rsidP="000739A7">
            <w:pPr>
              <w:rPr>
                <w:sz w:val="24"/>
                <w:szCs w:val="24"/>
              </w:rPr>
            </w:pPr>
            <w:r w:rsidRPr="00347241">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63" w:type="dxa"/>
            <w:vMerge/>
            <w:vAlign w:val="center"/>
          </w:tcPr>
          <w:p w:rsidR="003E6CD7" w:rsidRPr="0043214E" w:rsidRDefault="003E6CD7" w:rsidP="000739A7">
            <w:pPr>
              <w:rPr>
                <w:sz w:val="24"/>
                <w:szCs w:val="24"/>
              </w:rPr>
            </w:pPr>
          </w:p>
        </w:tc>
      </w:tr>
      <w:tr w:rsidR="003E6CD7" w:rsidTr="000739A7">
        <w:trPr>
          <w:trHeight w:val="1942"/>
        </w:trPr>
        <w:tc>
          <w:tcPr>
            <w:tcW w:w="846" w:type="dxa"/>
            <w:vAlign w:val="center"/>
          </w:tcPr>
          <w:p w:rsidR="003E6CD7" w:rsidRDefault="003E6CD7" w:rsidP="000739A7">
            <w:pPr>
              <w:jc w:val="center"/>
              <w:rPr>
                <w:sz w:val="24"/>
                <w:szCs w:val="24"/>
              </w:rPr>
            </w:pPr>
            <w:r>
              <w:rPr>
                <w:sz w:val="24"/>
                <w:szCs w:val="24"/>
              </w:rPr>
              <w:t>5</w:t>
            </w:r>
          </w:p>
        </w:tc>
        <w:tc>
          <w:tcPr>
            <w:tcW w:w="5479" w:type="dxa"/>
          </w:tcPr>
          <w:p w:rsidR="003E6CD7" w:rsidRPr="00347241" w:rsidRDefault="003E6CD7" w:rsidP="00F80A20">
            <w:pPr>
              <w:rPr>
                <w:sz w:val="24"/>
                <w:szCs w:val="24"/>
              </w:rPr>
            </w:pPr>
            <w:r w:rsidRPr="00347241">
              <w:rPr>
                <w:sz w:val="24"/>
                <w:szCs w:val="24"/>
              </w:rPr>
              <w:t xml:space="preserve">земельный участок, в отношении которого испрашивается установление сервитута,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w:t>
            </w:r>
          </w:p>
        </w:tc>
        <w:tc>
          <w:tcPr>
            <w:tcW w:w="3163" w:type="dxa"/>
            <w:vMerge/>
            <w:vAlign w:val="center"/>
          </w:tcPr>
          <w:p w:rsidR="003E6CD7" w:rsidRPr="0043214E" w:rsidRDefault="003E6CD7" w:rsidP="000739A7">
            <w:pPr>
              <w:rPr>
                <w:sz w:val="24"/>
                <w:szCs w:val="24"/>
              </w:rPr>
            </w:pPr>
          </w:p>
        </w:tc>
      </w:tr>
    </w:tbl>
    <w:p w:rsidR="003E6CD7" w:rsidRDefault="003E6CD7" w:rsidP="003E6CD7">
      <w:pPr>
        <w:pStyle w:val="ConsPlusNormal"/>
        <w:ind w:firstLine="0"/>
        <w:jc w:val="center"/>
        <w:outlineLvl w:val="1"/>
        <w:rPr>
          <w:rFonts w:ascii="Times New Roman" w:hAnsi="Times New Roman" w:cs="Times New Roman"/>
          <w:sz w:val="28"/>
          <w:szCs w:val="28"/>
        </w:rPr>
      </w:pPr>
    </w:p>
    <w:p w:rsidR="003E6CD7" w:rsidRPr="003E6CD7" w:rsidRDefault="003E6CD7" w:rsidP="000921FD">
      <w:pPr>
        <w:ind w:firstLine="851"/>
        <w:jc w:val="center"/>
        <w:rPr>
          <w:sz w:val="28"/>
          <w:szCs w:val="28"/>
        </w:rPr>
      </w:pPr>
    </w:p>
    <w:p w:rsidR="000921FD" w:rsidRDefault="000921FD" w:rsidP="00C73D67">
      <w:pPr>
        <w:pStyle w:val="ConsPlusNormal"/>
        <w:ind w:firstLine="708"/>
        <w:jc w:val="right"/>
        <w:outlineLvl w:val="1"/>
        <w:rPr>
          <w:rFonts w:ascii="Times New Roman" w:hAnsi="Times New Roman" w:cs="Times New Roman"/>
          <w:sz w:val="24"/>
          <w:szCs w:val="24"/>
        </w:rPr>
      </w:pPr>
    </w:p>
    <w:p w:rsidR="000921FD" w:rsidRDefault="000921FD" w:rsidP="00557452">
      <w:pPr>
        <w:pStyle w:val="ConsPlusNormal"/>
        <w:ind w:firstLine="708"/>
        <w:jc w:val="both"/>
        <w:outlineLvl w:val="1"/>
        <w:rPr>
          <w:rFonts w:ascii="Times New Roman" w:hAnsi="Times New Roman" w:cs="Times New Roman"/>
          <w:sz w:val="24"/>
          <w:szCs w:val="24"/>
        </w:rPr>
      </w:pPr>
    </w:p>
    <w:p w:rsidR="000921FD" w:rsidRDefault="000921FD" w:rsidP="00C73D67">
      <w:pPr>
        <w:pStyle w:val="ConsPlusNormal"/>
        <w:ind w:firstLine="708"/>
        <w:jc w:val="right"/>
        <w:outlineLvl w:val="1"/>
        <w:rPr>
          <w:rFonts w:ascii="Times New Roman" w:hAnsi="Times New Roman" w:cs="Times New Roman"/>
          <w:sz w:val="24"/>
          <w:szCs w:val="24"/>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0C3114" w:rsidRDefault="000C3114" w:rsidP="00BF3D72">
      <w:pPr>
        <w:pStyle w:val="ConsPlusNormal"/>
        <w:ind w:firstLine="708"/>
        <w:jc w:val="right"/>
        <w:outlineLvl w:val="1"/>
        <w:rPr>
          <w:rFonts w:ascii="Times New Roman" w:hAnsi="Times New Roman" w:cs="Times New Roman"/>
          <w:sz w:val="28"/>
          <w:szCs w:val="28"/>
        </w:rPr>
      </w:pPr>
    </w:p>
    <w:p w:rsidR="00F80A20" w:rsidRDefault="00F80A20" w:rsidP="00BF3D72">
      <w:pPr>
        <w:pStyle w:val="ConsPlusNormal"/>
        <w:ind w:firstLine="708"/>
        <w:jc w:val="right"/>
        <w:outlineLvl w:val="1"/>
        <w:rPr>
          <w:rFonts w:ascii="Times New Roman" w:hAnsi="Times New Roman" w:cs="Times New Roman"/>
          <w:sz w:val="28"/>
          <w:szCs w:val="28"/>
        </w:rPr>
      </w:pPr>
    </w:p>
    <w:p w:rsidR="00F80A20" w:rsidRDefault="00F80A20" w:rsidP="00BF3D72">
      <w:pPr>
        <w:pStyle w:val="ConsPlusNormal"/>
        <w:ind w:firstLine="708"/>
        <w:jc w:val="right"/>
        <w:outlineLvl w:val="1"/>
        <w:rPr>
          <w:rFonts w:ascii="Times New Roman" w:hAnsi="Times New Roman" w:cs="Times New Roman"/>
          <w:sz w:val="28"/>
          <w:szCs w:val="28"/>
        </w:rPr>
      </w:pPr>
    </w:p>
    <w:p w:rsidR="00BF3D72" w:rsidRPr="000765CF" w:rsidRDefault="00BF3D72" w:rsidP="00BF3D72">
      <w:pPr>
        <w:pStyle w:val="ConsPlusNormal"/>
        <w:ind w:firstLine="708"/>
        <w:jc w:val="right"/>
        <w:outlineLvl w:val="1"/>
        <w:rPr>
          <w:rFonts w:ascii="Times New Roman" w:hAnsi="Times New Roman" w:cs="Times New Roman"/>
          <w:sz w:val="28"/>
          <w:szCs w:val="28"/>
        </w:rPr>
      </w:pPr>
      <w:r w:rsidRPr="000765CF">
        <w:rPr>
          <w:rFonts w:ascii="Times New Roman" w:hAnsi="Times New Roman" w:cs="Times New Roman"/>
          <w:sz w:val="28"/>
          <w:szCs w:val="28"/>
        </w:rPr>
        <w:t xml:space="preserve">Приложение № </w:t>
      </w:r>
      <w:r w:rsidR="00EF748C">
        <w:rPr>
          <w:rFonts w:ascii="Times New Roman" w:hAnsi="Times New Roman" w:cs="Times New Roman"/>
          <w:sz w:val="28"/>
          <w:szCs w:val="28"/>
        </w:rPr>
        <w:t>5</w:t>
      </w:r>
      <w:r w:rsidRPr="000765CF">
        <w:rPr>
          <w:rFonts w:ascii="Times New Roman" w:hAnsi="Times New Roman" w:cs="Times New Roman"/>
          <w:sz w:val="28"/>
          <w:szCs w:val="28"/>
        </w:rPr>
        <w:t xml:space="preserve"> </w:t>
      </w:r>
    </w:p>
    <w:p w:rsidR="00BF3D72" w:rsidRPr="000765CF" w:rsidRDefault="00BF3D72" w:rsidP="000765CF">
      <w:pPr>
        <w:pStyle w:val="ConsPlusNormal"/>
        <w:tabs>
          <w:tab w:val="left" w:pos="4111"/>
          <w:tab w:val="left" w:pos="6521"/>
        </w:tabs>
        <w:ind w:firstLine="708"/>
        <w:jc w:val="right"/>
        <w:outlineLvl w:val="1"/>
        <w:rPr>
          <w:rFonts w:ascii="Times New Roman" w:hAnsi="Times New Roman" w:cs="Times New Roman"/>
          <w:sz w:val="28"/>
          <w:szCs w:val="28"/>
        </w:rPr>
      </w:pPr>
      <w:r w:rsidRPr="000765CF">
        <w:rPr>
          <w:rFonts w:ascii="Times New Roman" w:hAnsi="Times New Roman" w:cs="Times New Roman"/>
          <w:sz w:val="28"/>
          <w:szCs w:val="28"/>
        </w:rPr>
        <w:t xml:space="preserve">                                                   </w:t>
      </w:r>
      <w:r w:rsidR="000765CF">
        <w:rPr>
          <w:rFonts w:ascii="Times New Roman" w:hAnsi="Times New Roman" w:cs="Times New Roman"/>
          <w:sz w:val="28"/>
          <w:szCs w:val="28"/>
        </w:rPr>
        <w:t xml:space="preserve">       </w:t>
      </w:r>
      <w:r w:rsidRPr="000765CF">
        <w:rPr>
          <w:rFonts w:ascii="Times New Roman" w:hAnsi="Times New Roman" w:cs="Times New Roman"/>
          <w:sz w:val="28"/>
          <w:szCs w:val="28"/>
        </w:rPr>
        <w:t xml:space="preserve">к </w:t>
      </w:r>
      <w:r w:rsidR="003979C1" w:rsidRPr="000765CF">
        <w:rPr>
          <w:rFonts w:ascii="Times New Roman" w:hAnsi="Times New Roman" w:cs="Times New Roman"/>
          <w:sz w:val="28"/>
          <w:szCs w:val="28"/>
        </w:rPr>
        <w:t>А</w:t>
      </w:r>
      <w:r w:rsidR="000765CF">
        <w:rPr>
          <w:rFonts w:ascii="Times New Roman" w:hAnsi="Times New Roman" w:cs="Times New Roman"/>
          <w:sz w:val="28"/>
          <w:szCs w:val="28"/>
        </w:rPr>
        <w:t xml:space="preserve">дминистративному </w:t>
      </w:r>
      <w:r w:rsidRPr="000765CF">
        <w:rPr>
          <w:rFonts w:ascii="Times New Roman" w:hAnsi="Times New Roman" w:cs="Times New Roman"/>
          <w:sz w:val="28"/>
          <w:szCs w:val="28"/>
        </w:rPr>
        <w:t>регламенту</w:t>
      </w:r>
    </w:p>
    <w:p w:rsidR="00BF3D72" w:rsidRDefault="00BF3D72" w:rsidP="00C73D67">
      <w:pPr>
        <w:pStyle w:val="ConsPlusNormal"/>
        <w:ind w:firstLine="708"/>
        <w:jc w:val="right"/>
        <w:outlineLvl w:val="1"/>
        <w:rPr>
          <w:rFonts w:ascii="Times New Roman" w:hAnsi="Times New Roman" w:cs="Times New Roman"/>
          <w:sz w:val="24"/>
          <w:szCs w:val="24"/>
        </w:rPr>
      </w:pPr>
      <w:r>
        <w:rPr>
          <w:rFonts w:ascii="Times New Roman" w:hAnsi="Times New Roman" w:cs="Times New Roman"/>
          <w:sz w:val="24"/>
          <w:szCs w:val="24"/>
        </w:rPr>
        <w:t xml:space="preserve">  </w:t>
      </w:r>
    </w:p>
    <w:p w:rsidR="007671FC" w:rsidRPr="007671FC" w:rsidRDefault="007671FC" w:rsidP="007671FC">
      <w:pPr>
        <w:spacing w:line="239" w:lineRule="auto"/>
        <w:ind w:right="100"/>
        <w:rPr>
          <w:bCs/>
          <w:color w:val="000000"/>
          <w:sz w:val="28"/>
          <w:szCs w:val="28"/>
        </w:rPr>
      </w:pPr>
    </w:p>
    <w:p w:rsidR="000921FD" w:rsidRPr="00B40A4D" w:rsidRDefault="000921FD" w:rsidP="000921FD">
      <w:pPr>
        <w:spacing w:line="239" w:lineRule="auto"/>
        <w:ind w:left="42" w:right="100"/>
        <w:jc w:val="center"/>
        <w:rPr>
          <w:bCs/>
          <w:color w:val="000000"/>
          <w:sz w:val="24"/>
          <w:szCs w:val="24"/>
        </w:rPr>
      </w:pPr>
      <w:r w:rsidRPr="00B40A4D">
        <w:rPr>
          <w:bCs/>
          <w:color w:val="000000"/>
          <w:sz w:val="24"/>
          <w:szCs w:val="24"/>
        </w:rPr>
        <w:t>Форма</w:t>
      </w:r>
      <w:r w:rsidRPr="00B40A4D">
        <w:rPr>
          <w:bCs/>
          <w:color w:val="000000"/>
          <w:spacing w:val="1"/>
          <w:sz w:val="24"/>
          <w:szCs w:val="24"/>
        </w:rPr>
        <w:t xml:space="preserve"> </w:t>
      </w:r>
      <w:r w:rsidRPr="00B40A4D">
        <w:rPr>
          <w:bCs/>
          <w:color w:val="000000"/>
          <w:sz w:val="24"/>
          <w:szCs w:val="24"/>
        </w:rPr>
        <w:t>зая</w:t>
      </w:r>
      <w:r w:rsidRPr="00B40A4D">
        <w:rPr>
          <w:bCs/>
          <w:color w:val="000000"/>
          <w:spacing w:val="-1"/>
          <w:sz w:val="24"/>
          <w:szCs w:val="24"/>
        </w:rPr>
        <w:t>в</w:t>
      </w:r>
      <w:r>
        <w:rPr>
          <w:bCs/>
          <w:color w:val="000000"/>
          <w:sz w:val="24"/>
          <w:szCs w:val="24"/>
        </w:rPr>
        <w:t>ления об</w:t>
      </w:r>
    </w:p>
    <w:p w:rsidR="000921FD" w:rsidRPr="00B40A4D" w:rsidRDefault="000921FD" w:rsidP="000921FD">
      <w:pPr>
        <w:spacing w:line="239" w:lineRule="auto"/>
        <w:ind w:left="42" w:right="100"/>
        <w:jc w:val="center"/>
        <w:rPr>
          <w:bCs/>
          <w:color w:val="000000"/>
          <w:sz w:val="24"/>
          <w:szCs w:val="24"/>
        </w:rPr>
      </w:pPr>
      <w:r>
        <w:rPr>
          <w:bCs/>
          <w:color w:val="000000"/>
          <w:sz w:val="24"/>
          <w:szCs w:val="24"/>
        </w:rPr>
        <w:t>у</w:t>
      </w:r>
      <w:r w:rsidRPr="00B40A4D">
        <w:rPr>
          <w:bCs/>
          <w:color w:val="000000"/>
          <w:sz w:val="24"/>
          <w:szCs w:val="24"/>
        </w:rPr>
        <w:t>становлени</w:t>
      </w:r>
      <w:r>
        <w:rPr>
          <w:bCs/>
          <w:color w:val="000000"/>
          <w:sz w:val="24"/>
          <w:szCs w:val="24"/>
        </w:rPr>
        <w:t>и</w:t>
      </w:r>
      <w:r w:rsidRPr="00B40A4D">
        <w:rPr>
          <w:bCs/>
          <w:color w:val="000000"/>
          <w:sz w:val="24"/>
          <w:szCs w:val="24"/>
        </w:rPr>
        <w:t xml:space="preserve"> сервитута в отношении земельн</w:t>
      </w:r>
      <w:r>
        <w:rPr>
          <w:bCs/>
          <w:color w:val="000000"/>
          <w:sz w:val="24"/>
          <w:szCs w:val="24"/>
        </w:rPr>
        <w:t>ого</w:t>
      </w:r>
      <w:r w:rsidRPr="00B40A4D">
        <w:rPr>
          <w:bCs/>
          <w:color w:val="000000"/>
          <w:sz w:val="24"/>
          <w:szCs w:val="24"/>
        </w:rPr>
        <w:t xml:space="preserve"> участк</w:t>
      </w:r>
      <w:r>
        <w:rPr>
          <w:bCs/>
          <w:color w:val="000000"/>
          <w:sz w:val="24"/>
          <w:szCs w:val="24"/>
        </w:rPr>
        <w:t>а, находящего</w:t>
      </w:r>
      <w:r w:rsidRPr="00B40A4D">
        <w:rPr>
          <w:bCs/>
          <w:color w:val="000000"/>
          <w:sz w:val="24"/>
          <w:szCs w:val="24"/>
        </w:rPr>
        <w:t xml:space="preserve">ся </w:t>
      </w:r>
      <w:r w:rsidR="00F80A20">
        <w:rPr>
          <w:bCs/>
          <w:color w:val="000000"/>
          <w:sz w:val="24"/>
          <w:szCs w:val="24"/>
        </w:rPr>
        <w:t xml:space="preserve">в государственной или </w:t>
      </w:r>
      <w:r w:rsidR="00B47D1D">
        <w:rPr>
          <w:bCs/>
          <w:color w:val="000000"/>
          <w:sz w:val="24"/>
          <w:szCs w:val="24"/>
        </w:rPr>
        <w:t>муниципальной</w:t>
      </w:r>
      <w:r w:rsidRPr="00B40A4D">
        <w:rPr>
          <w:bCs/>
          <w:color w:val="000000"/>
          <w:sz w:val="24"/>
          <w:szCs w:val="24"/>
        </w:rPr>
        <w:t xml:space="preserve"> собственности</w:t>
      </w:r>
      <w:r>
        <w:rPr>
          <w:bCs/>
          <w:color w:val="000000"/>
          <w:sz w:val="24"/>
          <w:szCs w:val="24"/>
        </w:rPr>
        <w:t xml:space="preserve"> </w:t>
      </w:r>
    </w:p>
    <w:p w:rsidR="000921FD" w:rsidRDefault="000921FD" w:rsidP="000921FD">
      <w:pPr>
        <w:spacing w:line="239" w:lineRule="auto"/>
        <w:ind w:left="42" w:right="100"/>
        <w:jc w:val="center"/>
        <w:rPr>
          <w:bCs/>
          <w:color w:val="000000"/>
          <w:sz w:val="28"/>
          <w:szCs w:val="28"/>
        </w:rPr>
      </w:pPr>
    </w:p>
    <w:p w:rsidR="000921FD" w:rsidRDefault="000921FD" w:rsidP="000921FD">
      <w:pPr>
        <w:spacing w:line="239" w:lineRule="auto"/>
        <w:ind w:left="42" w:right="100"/>
        <w:jc w:val="center"/>
        <w:rPr>
          <w:b/>
          <w:sz w:val="28"/>
          <w:szCs w:val="28"/>
        </w:rPr>
      </w:pPr>
      <w:r>
        <w:rPr>
          <w:b/>
          <w:sz w:val="28"/>
          <w:szCs w:val="28"/>
        </w:rPr>
        <w:t>Заявление</w:t>
      </w:r>
      <w:r w:rsidRPr="00EC08EF">
        <w:rPr>
          <w:b/>
          <w:sz w:val="28"/>
          <w:szCs w:val="28"/>
        </w:rPr>
        <w:t xml:space="preserve"> об установлении сервитута</w:t>
      </w:r>
    </w:p>
    <w:p w:rsidR="000921FD" w:rsidRDefault="000921FD" w:rsidP="000921FD">
      <w:pPr>
        <w:spacing w:line="239" w:lineRule="auto"/>
        <w:ind w:left="42" w:right="100"/>
        <w:jc w:val="center"/>
        <w:rPr>
          <w:bCs/>
          <w:color w:val="000000"/>
          <w:sz w:val="28"/>
          <w:szCs w:val="28"/>
        </w:rPr>
      </w:pPr>
    </w:p>
    <w:tbl>
      <w:tblPr>
        <w:tblpPr w:leftFromText="180" w:rightFromText="180" w:vertAnchor="text" w:tblpY="1"/>
        <w:tblOverlap w:val="neve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70"/>
        <w:gridCol w:w="3244"/>
        <w:gridCol w:w="2368"/>
      </w:tblGrid>
      <w:tr w:rsidR="000921FD" w:rsidRPr="00C57DD5" w:rsidTr="00FC4B67">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t>Кадастровый</w:t>
            </w:r>
            <w:r w:rsidRPr="00C57DD5">
              <w:t xml:space="preserve"> (условный)</w:t>
            </w:r>
          </w:p>
          <w:p w:rsidR="000921FD" w:rsidRPr="00C57DD5" w:rsidRDefault="000921FD" w:rsidP="008472BB">
            <w:pPr>
              <w:pStyle w:val="afb"/>
              <w:spacing w:before="0" w:beforeAutospacing="0" w:after="0" w:afterAutospacing="0"/>
            </w:pPr>
            <w:r w:rsidRPr="00C57DD5">
              <w:t>номер земельного участка</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Адрес (местоположение)</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Площадь</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Учетный номер части земельного       участка, применительно к  которой устанавливается сервитут</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Площадь</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xml:space="preserve">Цель установления сервитута </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t>Срок действия сервитута</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FC4B67" w:rsidRPr="00C57DD5" w:rsidTr="000739A7">
        <w:tc>
          <w:tcPr>
            <w:tcW w:w="9482"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FC4B67" w:rsidRPr="00763E63" w:rsidRDefault="00FC4B67" w:rsidP="008472BB">
            <w:pPr>
              <w:pStyle w:val="afb"/>
              <w:spacing w:before="0" w:beforeAutospacing="0" w:after="0" w:afterAutospacing="0"/>
              <w:rPr>
                <w:b/>
              </w:rPr>
            </w:pPr>
            <w:r w:rsidRPr="00FC4B67">
              <w:rPr>
                <w:b/>
              </w:rPr>
              <w:t>Сведения о заявител</w:t>
            </w:r>
            <w:r w:rsidRPr="00763E63">
              <w:rPr>
                <w:b/>
              </w:rPr>
              <w:t>е (представителе заявителя)</w:t>
            </w:r>
            <w:r w:rsidRPr="00FC4B67">
              <w:rPr>
                <w:b/>
              </w:rPr>
              <w:t>:</w:t>
            </w:r>
          </w:p>
        </w:tc>
      </w:tr>
      <w:tr w:rsidR="00D45049" w:rsidRPr="00C57DD5" w:rsidTr="00D45049">
        <w:tc>
          <w:tcPr>
            <w:tcW w:w="3870" w:type="dxa"/>
            <w:tcBorders>
              <w:top w:val="outset" w:sz="6" w:space="0" w:color="auto"/>
              <w:left w:val="outset" w:sz="6" w:space="0" w:color="auto"/>
              <w:bottom w:val="outset" w:sz="6" w:space="0" w:color="auto"/>
              <w:right w:val="outset" w:sz="6" w:space="0" w:color="auto"/>
            </w:tcBorders>
            <w:shd w:val="clear" w:color="auto" w:fill="FFFFFF"/>
          </w:tcPr>
          <w:p w:rsidR="00D45049" w:rsidRPr="00FC4B67" w:rsidRDefault="00D45049" w:rsidP="00D45049">
            <w:pPr>
              <w:widowControl/>
              <w:overflowPunct/>
              <w:adjustRightInd/>
              <w:textAlignment w:val="auto"/>
              <w:rPr>
                <w:sz w:val="24"/>
                <w:szCs w:val="24"/>
              </w:rPr>
            </w:pPr>
            <w:r w:rsidRPr="00FC4B67">
              <w:rPr>
                <w:sz w:val="24"/>
                <w:szCs w:val="24"/>
              </w:rPr>
              <w:t>Фамилия</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45049" w:rsidRPr="00FC4B67" w:rsidRDefault="00D45049" w:rsidP="00D45049">
            <w:pPr>
              <w:pStyle w:val="afb"/>
              <w:spacing w:before="0" w:beforeAutospacing="0" w:after="0" w:afterAutospacing="0"/>
            </w:pPr>
          </w:p>
        </w:tc>
      </w:tr>
      <w:tr w:rsidR="00D45049" w:rsidRPr="00C57DD5" w:rsidTr="00D45049">
        <w:tc>
          <w:tcPr>
            <w:tcW w:w="3870" w:type="dxa"/>
            <w:tcBorders>
              <w:top w:val="outset" w:sz="6" w:space="0" w:color="auto"/>
              <w:left w:val="outset" w:sz="6" w:space="0" w:color="auto"/>
              <w:bottom w:val="outset" w:sz="6" w:space="0" w:color="auto"/>
              <w:right w:val="outset" w:sz="6" w:space="0" w:color="auto"/>
            </w:tcBorders>
            <w:shd w:val="clear" w:color="auto" w:fill="FFFFFF"/>
          </w:tcPr>
          <w:p w:rsidR="00D45049" w:rsidRPr="00FC4B67" w:rsidRDefault="00D45049" w:rsidP="00D45049">
            <w:pPr>
              <w:widowControl/>
              <w:overflowPunct/>
              <w:adjustRightInd/>
              <w:textAlignment w:val="auto"/>
              <w:rPr>
                <w:sz w:val="24"/>
                <w:szCs w:val="24"/>
              </w:rPr>
            </w:pPr>
            <w:r w:rsidRPr="00FC4B67">
              <w:rPr>
                <w:sz w:val="24"/>
                <w:szCs w:val="24"/>
              </w:rPr>
              <w:t>Имя</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45049" w:rsidRPr="00FC4B67" w:rsidRDefault="00D45049" w:rsidP="00D45049">
            <w:pPr>
              <w:pStyle w:val="afb"/>
              <w:spacing w:before="0" w:beforeAutospacing="0" w:after="0" w:afterAutospacing="0"/>
            </w:pPr>
          </w:p>
        </w:tc>
      </w:tr>
      <w:tr w:rsidR="00D45049" w:rsidRPr="00C57DD5" w:rsidTr="00D45049">
        <w:tc>
          <w:tcPr>
            <w:tcW w:w="3870" w:type="dxa"/>
            <w:tcBorders>
              <w:top w:val="outset" w:sz="6" w:space="0" w:color="auto"/>
              <w:left w:val="outset" w:sz="6" w:space="0" w:color="auto"/>
              <w:bottom w:val="outset" w:sz="6" w:space="0" w:color="auto"/>
              <w:right w:val="outset" w:sz="6" w:space="0" w:color="auto"/>
            </w:tcBorders>
            <w:shd w:val="clear" w:color="auto" w:fill="FFFFFF"/>
          </w:tcPr>
          <w:p w:rsidR="00D45049" w:rsidRPr="00FC4B67" w:rsidRDefault="00D45049" w:rsidP="00D45049">
            <w:pPr>
              <w:widowControl/>
              <w:overflowPunct/>
              <w:adjustRightInd/>
              <w:textAlignment w:val="auto"/>
              <w:rPr>
                <w:sz w:val="24"/>
                <w:szCs w:val="24"/>
              </w:rPr>
            </w:pPr>
            <w:r w:rsidRPr="00FC4B67">
              <w:rPr>
                <w:sz w:val="24"/>
                <w:szCs w:val="24"/>
              </w:rPr>
              <w:t>Отчество (при наличии)</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45049" w:rsidRPr="00FC4B67" w:rsidRDefault="00D45049" w:rsidP="00D45049">
            <w:pPr>
              <w:pStyle w:val="afb"/>
              <w:spacing w:before="0" w:beforeAutospacing="0" w:after="0" w:afterAutospacing="0"/>
            </w:pPr>
          </w:p>
        </w:tc>
      </w:tr>
      <w:tr w:rsidR="00D45049" w:rsidRPr="00C57DD5" w:rsidTr="00D45049">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rsidR="00D45049" w:rsidRPr="00FC4B67" w:rsidRDefault="00D45049" w:rsidP="008472BB">
            <w:pPr>
              <w:pStyle w:val="afb"/>
              <w:spacing w:before="0" w:beforeAutospacing="0" w:after="0" w:afterAutospacing="0"/>
            </w:pPr>
            <w:r w:rsidRPr="00D45049">
              <w:t>Адрес электронной почты (при наличии)</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45049" w:rsidRPr="00FC4B67" w:rsidRDefault="00D45049" w:rsidP="008472BB">
            <w:pPr>
              <w:pStyle w:val="afb"/>
              <w:spacing w:before="0" w:beforeAutospacing="0" w:after="0" w:afterAutospacing="0"/>
            </w:pPr>
          </w:p>
        </w:tc>
      </w:tr>
      <w:tr w:rsidR="00D45049" w:rsidRPr="00C57DD5" w:rsidTr="00D45049">
        <w:tc>
          <w:tcPr>
            <w:tcW w:w="3870" w:type="dxa"/>
            <w:tcBorders>
              <w:top w:val="outset" w:sz="6" w:space="0" w:color="auto"/>
              <w:left w:val="outset" w:sz="6" w:space="0" w:color="auto"/>
              <w:bottom w:val="outset" w:sz="6" w:space="0" w:color="auto"/>
              <w:right w:val="outset" w:sz="6" w:space="0" w:color="auto"/>
            </w:tcBorders>
            <w:shd w:val="clear" w:color="auto" w:fill="FFFFFF"/>
            <w:vAlign w:val="center"/>
          </w:tcPr>
          <w:p w:rsidR="00D45049" w:rsidRPr="00FC4B67" w:rsidRDefault="00D45049" w:rsidP="008472BB">
            <w:pPr>
              <w:pStyle w:val="afb"/>
              <w:spacing w:before="0" w:beforeAutospacing="0" w:after="0" w:afterAutospacing="0"/>
            </w:pPr>
            <w:r w:rsidRPr="00D45049">
              <w:t>Телефон</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45049" w:rsidRPr="00FC4B67" w:rsidRDefault="00D45049" w:rsidP="008472BB">
            <w:pPr>
              <w:pStyle w:val="afb"/>
              <w:spacing w:before="0" w:beforeAutospacing="0" w:after="0" w:afterAutospacing="0"/>
            </w:pPr>
          </w:p>
        </w:tc>
      </w:tr>
      <w:tr w:rsidR="00D45049" w:rsidRPr="00C57DD5" w:rsidTr="000739A7">
        <w:tc>
          <w:tcPr>
            <w:tcW w:w="3870" w:type="dxa"/>
            <w:tcBorders>
              <w:top w:val="outset" w:sz="6" w:space="0" w:color="auto"/>
              <w:left w:val="outset" w:sz="6" w:space="0" w:color="auto"/>
              <w:bottom w:val="outset" w:sz="6" w:space="0" w:color="auto"/>
              <w:right w:val="outset" w:sz="6" w:space="0" w:color="auto"/>
            </w:tcBorders>
            <w:shd w:val="clear" w:color="auto" w:fill="FFFFFF"/>
          </w:tcPr>
          <w:p w:rsidR="00D45049" w:rsidRPr="00FC4B67" w:rsidRDefault="00D45049" w:rsidP="00D45049">
            <w:pPr>
              <w:widowControl/>
              <w:overflowPunct/>
              <w:adjustRightInd/>
              <w:textAlignment w:val="auto"/>
              <w:rPr>
                <w:sz w:val="24"/>
                <w:szCs w:val="24"/>
              </w:rPr>
            </w:pPr>
            <w:r w:rsidRPr="00FC4B67">
              <w:rPr>
                <w:sz w:val="24"/>
                <w:szCs w:val="24"/>
              </w:rPr>
              <w:t>ОГРН</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45049" w:rsidRPr="00FC4B67" w:rsidRDefault="00D45049" w:rsidP="00D45049">
            <w:pPr>
              <w:pStyle w:val="afb"/>
              <w:spacing w:before="0" w:beforeAutospacing="0" w:after="0" w:afterAutospacing="0"/>
            </w:pPr>
          </w:p>
        </w:tc>
      </w:tr>
      <w:tr w:rsidR="00D45049" w:rsidRPr="00C57DD5" w:rsidTr="000739A7">
        <w:tc>
          <w:tcPr>
            <w:tcW w:w="3870" w:type="dxa"/>
            <w:tcBorders>
              <w:top w:val="outset" w:sz="6" w:space="0" w:color="auto"/>
              <w:left w:val="outset" w:sz="6" w:space="0" w:color="auto"/>
              <w:bottom w:val="outset" w:sz="6" w:space="0" w:color="auto"/>
              <w:right w:val="outset" w:sz="6" w:space="0" w:color="auto"/>
            </w:tcBorders>
            <w:shd w:val="clear" w:color="auto" w:fill="FFFFFF"/>
          </w:tcPr>
          <w:p w:rsidR="00D45049" w:rsidRPr="00FC4B67" w:rsidRDefault="00D45049" w:rsidP="00D45049">
            <w:pPr>
              <w:widowControl/>
              <w:overflowPunct/>
              <w:adjustRightInd/>
              <w:textAlignment w:val="auto"/>
              <w:rPr>
                <w:sz w:val="24"/>
                <w:szCs w:val="24"/>
              </w:rPr>
            </w:pPr>
            <w:r w:rsidRPr="00FC4B67">
              <w:rPr>
                <w:sz w:val="24"/>
                <w:szCs w:val="24"/>
              </w:rPr>
              <w:t>ИНН</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tcPr>
          <w:p w:rsidR="00D45049" w:rsidRPr="00FC4B67" w:rsidRDefault="00D45049" w:rsidP="00D45049">
            <w:pPr>
              <w:pStyle w:val="afb"/>
              <w:spacing w:before="0" w:beforeAutospacing="0" w:after="0" w:afterAutospacing="0"/>
            </w:pPr>
          </w:p>
        </w:tc>
      </w:tr>
      <w:tr w:rsidR="000921FD" w:rsidRPr="00C57DD5" w:rsidTr="00FC4B67">
        <w:tc>
          <w:tcPr>
            <w:tcW w:w="3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Наименование и реквизиты    документа, подтверждающего   полномочия представителя</w:t>
            </w:r>
          </w:p>
        </w:tc>
        <w:tc>
          <w:tcPr>
            <w:tcW w:w="5612"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711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763E63" w:rsidRDefault="000921FD" w:rsidP="008472BB">
            <w:pPr>
              <w:pStyle w:val="afb"/>
              <w:spacing w:before="0" w:beforeAutospacing="0" w:after="0" w:afterAutospacing="0"/>
              <w:rPr>
                <w:b/>
              </w:rPr>
            </w:pPr>
            <w:r w:rsidRPr="00763E63">
              <w:rPr>
                <w:b/>
              </w:rPr>
              <w:t>Документы, прилагаемые к заявлению:                           </w:t>
            </w:r>
          </w:p>
        </w:tc>
        <w:tc>
          <w:tcPr>
            <w:tcW w:w="2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p>
        </w:tc>
      </w:tr>
      <w:tr w:rsidR="000921FD" w:rsidRPr="00C57DD5" w:rsidTr="00FC4B67">
        <w:tc>
          <w:tcPr>
            <w:tcW w:w="711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документ, подтверждающий полномочия представителя заявителя  (в случае, если с заявлением обращается представитель заявителя) </w:t>
            </w:r>
          </w:p>
        </w:tc>
        <w:tc>
          <w:tcPr>
            <w:tcW w:w="2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711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схема границ  сервитута  на  кадастровом  плане  территории  (в случае заключения соглашения об установлении сервитута на часть земельного участка)</w:t>
            </w:r>
          </w:p>
        </w:tc>
        <w:tc>
          <w:tcPr>
            <w:tcW w:w="2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711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2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rPr>
          <w:trHeight w:val="885"/>
        </w:trPr>
        <w:tc>
          <w:tcPr>
            <w:tcW w:w="711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выписка из Единого государственного реестра недвижимости (ЕГРН) о земельном участке, в отношении которого предполагается установить сервитут</w:t>
            </w:r>
          </w:p>
        </w:tc>
        <w:tc>
          <w:tcPr>
            <w:tcW w:w="2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711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выписка из ЕГРЮЛ о юридическом лице, являющемся заявителем  </w:t>
            </w:r>
          </w:p>
        </w:tc>
        <w:tc>
          <w:tcPr>
            <w:tcW w:w="2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7114"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выписка из ЕГРИП об индивидуальном предпринимателе, являющемся заявителем</w:t>
            </w:r>
          </w:p>
        </w:tc>
        <w:tc>
          <w:tcPr>
            <w:tcW w:w="2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pStyle w:val="afb"/>
              <w:spacing w:before="0" w:beforeAutospacing="0" w:after="0" w:afterAutospacing="0"/>
            </w:pPr>
            <w:r w:rsidRPr="00C57DD5">
              <w:t> </w:t>
            </w:r>
          </w:p>
        </w:tc>
      </w:tr>
      <w:tr w:rsidR="000921FD" w:rsidRPr="00C57DD5" w:rsidTr="00FC4B6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rPr>
                <w:sz w:val="24"/>
                <w:szCs w:val="24"/>
              </w:rPr>
            </w:pPr>
            <w:r w:rsidRPr="00C57DD5">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rPr>
                <w:sz w:val="24"/>
                <w:szCs w:val="24"/>
              </w:rPr>
            </w:pPr>
            <w:r w:rsidRPr="00C57DD5">
              <w:rPr>
                <w:sz w:val="24"/>
                <w:szCs w:val="24"/>
              </w:rPr>
              <w:t> </w:t>
            </w:r>
          </w:p>
        </w:tc>
        <w:tc>
          <w:tcPr>
            <w:tcW w:w="23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921FD" w:rsidRPr="00C57DD5" w:rsidRDefault="000921FD" w:rsidP="008472BB">
            <w:pPr>
              <w:rPr>
                <w:sz w:val="24"/>
                <w:szCs w:val="24"/>
              </w:rPr>
            </w:pPr>
            <w:r w:rsidRPr="00C57DD5">
              <w:rPr>
                <w:sz w:val="24"/>
                <w:szCs w:val="24"/>
              </w:rPr>
              <w:t> </w:t>
            </w:r>
          </w:p>
        </w:tc>
      </w:tr>
    </w:tbl>
    <w:p w:rsidR="000921FD" w:rsidRDefault="000921FD" w:rsidP="000921FD">
      <w:pPr>
        <w:spacing w:line="239" w:lineRule="auto"/>
        <w:ind w:left="42" w:right="100"/>
        <w:jc w:val="center"/>
        <w:rPr>
          <w:bCs/>
          <w:color w:val="000000"/>
          <w:sz w:val="28"/>
          <w:szCs w:val="28"/>
        </w:rPr>
      </w:pPr>
    </w:p>
    <w:p w:rsidR="000921FD" w:rsidRPr="00C57DD5" w:rsidRDefault="000921FD" w:rsidP="000921FD">
      <w:pPr>
        <w:pStyle w:val="afb"/>
        <w:shd w:val="clear" w:color="auto" w:fill="FFFFFF"/>
        <w:spacing w:before="0" w:beforeAutospacing="0" w:after="0" w:afterAutospacing="0"/>
        <w:jc w:val="both"/>
      </w:pPr>
      <w:bookmarkStart w:id="1" w:name="sub_10011"/>
      <w:proofErr w:type="gramStart"/>
      <w:r w:rsidRPr="00C57DD5">
        <w:t>В соответствии с  Федеральным </w:t>
      </w:r>
      <w:bookmarkEnd w:id="1"/>
      <w:r w:rsidRPr="00C57DD5">
        <w:fldChar w:fldCharType="begin"/>
      </w:r>
      <w:r w:rsidRPr="00C57DD5">
        <w:instrText xml:space="preserve"> HYPERLINK "consultantplus://offline/ref=412C9E2E03C45A178CE392FB5D0224C5B72EBAD4DDDA49C67AB8550F9BJAM1I" </w:instrText>
      </w:r>
      <w:r w:rsidRPr="00C57DD5">
        <w:fldChar w:fldCharType="separate"/>
      </w:r>
      <w:r w:rsidRPr="00C57DD5">
        <w:rPr>
          <w:rStyle w:val="af4"/>
          <w:color w:val="auto"/>
          <w:u w:val="none"/>
        </w:rPr>
        <w:t>законом</w:t>
      </w:r>
      <w:r w:rsidRPr="00C57DD5">
        <w:fldChar w:fldCharType="end"/>
      </w:r>
      <w:r w:rsidRPr="00C57DD5">
        <w:t xml:space="preserve"> от 27 июля 2006 года №  152-ФЗ «О персональных данных» я даю свое согласие </w:t>
      </w:r>
      <w:r w:rsidR="00842EAF">
        <w:t>Уполномоченного органа</w:t>
      </w:r>
      <w:r w:rsidRPr="00C57DD5">
        <w:t xml:space="preserve"> (оператор), находящемуся по адресу: </w:t>
      </w:r>
      <w:r w:rsidR="00842EAF">
        <w:t>индекс</w:t>
      </w:r>
      <w:r w:rsidRPr="00C57DD5">
        <w:t xml:space="preserve">, </w:t>
      </w:r>
      <w:r w:rsidR="00842EAF">
        <w:t>адрес</w:t>
      </w:r>
      <w:r w:rsidRPr="00C57DD5">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w:t>
      </w:r>
      <w:proofErr w:type="gramEnd"/>
      <w:r w:rsidRPr="00C57DD5">
        <w:t xml:space="preserve"> (</w:t>
      </w:r>
      <w:proofErr w:type="gramStart"/>
      <w:r w:rsidRPr="00C57DD5">
        <w:t>распространение, предоставление, доступ), обезличивание, блокирование, удаление, уничтожение) персональных данных, указанных в настоящем заявлении.</w:t>
      </w:r>
      <w:proofErr w:type="gramEnd"/>
      <w:r w:rsidRPr="00C57DD5">
        <w:t xml:space="preserve"> Достоверность сведений подтверждаю.</w:t>
      </w:r>
    </w:p>
    <w:p w:rsidR="000921FD" w:rsidRPr="00C57DD5" w:rsidRDefault="000921FD" w:rsidP="000921FD">
      <w:pPr>
        <w:pStyle w:val="afb"/>
        <w:shd w:val="clear" w:color="auto" w:fill="FFFFFF"/>
        <w:spacing w:before="0" w:beforeAutospacing="0" w:after="0" w:afterAutospacing="0"/>
        <w:jc w:val="both"/>
      </w:pPr>
      <w:r w:rsidRPr="00C57DD5">
        <w:t>Настоящее согласие действует со дня подписания заявления до дня отзыва согласия в письменной форме.</w:t>
      </w:r>
    </w:p>
    <w:p w:rsidR="000921FD" w:rsidRPr="00C57DD5" w:rsidRDefault="000921FD" w:rsidP="000921FD">
      <w:pPr>
        <w:pStyle w:val="afb"/>
        <w:shd w:val="clear" w:color="auto" w:fill="FFFFFF"/>
        <w:spacing w:before="0" w:beforeAutospacing="0" w:after="0" w:afterAutospacing="0"/>
      </w:pPr>
      <w:r w:rsidRPr="00C57DD5">
        <w:t> </w:t>
      </w:r>
    </w:p>
    <w:p w:rsidR="000921FD" w:rsidRPr="00C57DD5" w:rsidRDefault="000921FD" w:rsidP="000921FD">
      <w:pPr>
        <w:pStyle w:val="afb"/>
        <w:shd w:val="clear" w:color="auto" w:fill="FFFFFF"/>
        <w:spacing w:before="0" w:beforeAutospacing="0" w:after="0" w:afterAutospacing="0"/>
      </w:pPr>
      <w:r w:rsidRPr="00C57DD5">
        <w:t>Подпись заявителя(ей) (представителя(ей) по доверенности от "___" 20__________№___________</w:t>
      </w:r>
    </w:p>
    <w:p w:rsidR="000921FD" w:rsidRPr="00C57DD5" w:rsidRDefault="000921FD" w:rsidP="000921FD">
      <w:pPr>
        <w:pStyle w:val="afb"/>
        <w:shd w:val="clear" w:color="auto" w:fill="FFFFFF"/>
        <w:spacing w:before="0" w:beforeAutospacing="0" w:after="0" w:afterAutospacing="0"/>
      </w:pPr>
      <w:r w:rsidRPr="00C57DD5">
        <w:t> _______________________________________/_______________________/</w:t>
      </w:r>
    </w:p>
    <w:p w:rsidR="000921FD" w:rsidRPr="00C57DD5" w:rsidRDefault="000921FD" w:rsidP="000921FD">
      <w:pPr>
        <w:pStyle w:val="afb"/>
        <w:shd w:val="clear" w:color="auto" w:fill="FFFFFF"/>
        <w:spacing w:before="0" w:beforeAutospacing="0" w:after="0" w:afterAutospacing="0"/>
      </w:pPr>
      <w:r w:rsidRPr="00C57DD5">
        <w:t>       (фамилия, имя, отчество (при наличии) представителя, подпись)</w:t>
      </w:r>
    </w:p>
    <w:p w:rsidR="000921FD" w:rsidRPr="00C57DD5" w:rsidRDefault="000921FD" w:rsidP="000921FD">
      <w:pPr>
        <w:pStyle w:val="afb"/>
        <w:shd w:val="clear" w:color="auto" w:fill="FFFFFF"/>
        <w:spacing w:before="0" w:beforeAutospacing="0" w:after="0" w:afterAutospacing="0"/>
      </w:pPr>
      <w:r w:rsidRPr="00C57DD5">
        <w:t> </w:t>
      </w:r>
    </w:p>
    <w:p w:rsidR="000921FD" w:rsidRPr="00C57DD5" w:rsidRDefault="000921FD" w:rsidP="000921FD">
      <w:pPr>
        <w:pStyle w:val="afb"/>
        <w:shd w:val="clear" w:color="auto" w:fill="FFFFFF"/>
        <w:spacing w:before="0" w:beforeAutospacing="0" w:after="0" w:afterAutospacing="0"/>
      </w:pPr>
      <w:r w:rsidRPr="00C57DD5">
        <w:t>М.П. (при наличии печати)</w:t>
      </w:r>
    </w:p>
    <w:p w:rsidR="000921FD" w:rsidRPr="00C57DD5" w:rsidRDefault="000921FD" w:rsidP="000921FD">
      <w:pPr>
        <w:pStyle w:val="afb"/>
        <w:shd w:val="clear" w:color="auto" w:fill="FFFFFF"/>
        <w:spacing w:before="0" w:beforeAutospacing="0" w:after="0" w:afterAutospacing="0"/>
      </w:pPr>
      <w:r w:rsidRPr="00C57DD5">
        <w:t> </w:t>
      </w:r>
    </w:p>
    <w:p w:rsidR="0054716E" w:rsidRDefault="0054716E" w:rsidP="007671FC">
      <w:pPr>
        <w:ind w:firstLine="851"/>
        <w:jc w:val="center"/>
        <w:rPr>
          <w:sz w:val="24"/>
          <w:szCs w:val="24"/>
        </w:rPr>
      </w:pPr>
    </w:p>
    <w:p w:rsidR="007671FC" w:rsidRDefault="007671FC" w:rsidP="008125A2">
      <w:pPr>
        <w:spacing w:line="239" w:lineRule="auto"/>
        <w:ind w:left="42" w:right="100"/>
        <w:jc w:val="center"/>
        <w:rPr>
          <w:bCs/>
          <w:color w:val="000000"/>
          <w:sz w:val="24"/>
          <w:szCs w:val="24"/>
        </w:rPr>
      </w:pPr>
    </w:p>
    <w:p w:rsidR="007671FC" w:rsidRDefault="007671FC" w:rsidP="008125A2">
      <w:pPr>
        <w:spacing w:line="239" w:lineRule="auto"/>
        <w:ind w:left="42" w:right="100"/>
        <w:jc w:val="center"/>
        <w:rPr>
          <w:bCs/>
          <w:color w:val="000000"/>
          <w:sz w:val="24"/>
          <w:szCs w:val="24"/>
        </w:rPr>
      </w:pPr>
    </w:p>
    <w:p w:rsidR="007671FC" w:rsidRDefault="007671FC" w:rsidP="008125A2">
      <w:pPr>
        <w:spacing w:line="239" w:lineRule="auto"/>
        <w:ind w:left="42" w:right="100"/>
        <w:jc w:val="center"/>
        <w:rPr>
          <w:bCs/>
          <w:color w:val="000000"/>
          <w:sz w:val="24"/>
          <w:szCs w:val="24"/>
        </w:rPr>
      </w:pPr>
    </w:p>
    <w:p w:rsidR="007671FC" w:rsidRDefault="007671FC" w:rsidP="008125A2">
      <w:pPr>
        <w:spacing w:line="239" w:lineRule="auto"/>
        <w:ind w:left="42" w:right="100"/>
        <w:jc w:val="center"/>
        <w:rPr>
          <w:bCs/>
          <w:color w:val="000000"/>
          <w:sz w:val="24"/>
          <w:szCs w:val="24"/>
        </w:rPr>
      </w:pPr>
    </w:p>
    <w:p w:rsidR="007671FC" w:rsidRDefault="007671FC" w:rsidP="008125A2">
      <w:pPr>
        <w:spacing w:line="239" w:lineRule="auto"/>
        <w:ind w:left="42" w:right="100"/>
        <w:jc w:val="center"/>
        <w:rPr>
          <w:bCs/>
          <w:color w:val="000000"/>
          <w:sz w:val="24"/>
          <w:szCs w:val="24"/>
        </w:rPr>
      </w:pPr>
    </w:p>
    <w:p w:rsidR="007671FC" w:rsidRDefault="007671FC" w:rsidP="008125A2">
      <w:pPr>
        <w:spacing w:line="239" w:lineRule="auto"/>
        <w:ind w:left="42" w:right="100"/>
        <w:jc w:val="center"/>
        <w:rPr>
          <w:bCs/>
          <w:color w:val="000000"/>
          <w:sz w:val="24"/>
          <w:szCs w:val="24"/>
        </w:rPr>
      </w:pPr>
    </w:p>
    <w:p w:rsidR="000921FD" w:rsidRDefault="007671FC" w:rsidP="007671FC">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rsidR="000921FD" w:rsidRDefault="000921FD" w:rsidP="007671FC">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 xml:space="preserve">                                                                                                                          </w:t>
      </w: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0921FD" w:rsidRDefault="000921FD" w:rsidP="007671FC">
      <w:pPr>
        <w:pStyle w:val="ConsPlusNormal"/>
        <w:ind w:firstLine="0"/>
        <w:jc w:val="center"/>
        <w:outlineLvl w:val="1"/>
        <w:rPr>
          <w:rFonts w:ascii="Times New Roman" w:hAnsi="Times New Roman" w:cs="Times New Roman"/>
          <w:sz w:val="24"/>
          <w:szCs w:val="24"/>
        </w:rPr>
      </w:pPr>
    </w:p>
    <w:p w:rsidR="00EF748C" w:rsidRDefault="000921FD" w:rsidP="000921FD">
      <w:pPr>
        <w:spacing w:line="239" w:lineRule="auto"/>
        <w:ind w:left="5403" w:right="3"/>
        <w:jc w:val="right"/>
        <w:rPr>
          <w:sz w:val="24"/>
          <w:szCs w:val="24"/>
        </w:rPr>
      </w:pPr>
      <w:r>
        <w:rPr>
          <w:sz w:val="24"/>
          <w:szCs w:val="24"/>
        </w:rPr>
        <w:t xml:space="preserve">                                                          </w:t>
      </w:r>
    </w:p>
    <w:p w:rsidR="00A42DFC" w:rsidRDefault="00A42DFC" w:rsidP="000921FD">
      <w:pPr>
        <w:spacing w:line="239" w:lineRule="auto"/>
        <w:ind w:left="5403" w:right="3"/>
        <w:jc w:val="right"/>
        <w:rPr>
          <w:color w:val="000000"/>
          <w:sz w:val="28"/>
          <w:szCs w:val="28"/>
        </w:rPr>
      </w:pPr>
    </w:p>
    <w:p w:rsidR="00A42DFC" w:rsidRDefault="000921FD" w:rsidP="00A42DFC">
      <w:pPr>
        <w:spacing w:line="239" w:lineRule="auto"/>
        <w:ind w:left="5403" w:right="3"/>
        <w:jc w:val="right"/>
        <w:rPr>
          <w:color w:val="000000"/>
          <w:spacing w:val="3"/>
          <w:sz w:val="28"/>
          <w:szCs w:val="28"/>
        </w:rPr>
      </w:pPr>
      <w:r w:rsidRPr="000765CF">
        <w:rPr>
          <w:color w:val="000000"/>
          <w:sz w:val="28"/>
          <w:szCs w:val="28"/>
        </w:rPr>
        <w:t>Приложение</w:t>
      </w:r>
      <w:r w:rsidRPr="000765CF">
        <w:rPr>
          <w:color w:val="000000"/>
          <w:spacing w:val="-1"/>
          <w:sz w:val="28"/>
          <w:szCs w:val="28"/>
        </w:rPr>
        <w:t xml:space="preserve"> </w:t>
      </w:r>
      <w:r w:rsidRPr="000765CF">
        <w:rPr>
          <w:color w:val="000000"/>
          <w:sz w:val="28"/>
          <w:szCs w:val="28"/>
        </w:rPr>
        <w:t xml:space="preserve">№ </w:t>
      </w:r>
      <w:r w:rsidR="00EF748C">
        <w:rPr>
          <w:color w:val="000000"/>
          <w:sz w:val="28"/>
          <w:szCs w:val="28"/>
        </w:rPr>
        <w:t>6</w:t>
      </w:r>
      <w:r w:rsidRPr="000765CF">
        <w:rPr>
          <w:color w:val="000000"/>
          <w:spacing w:val="3"/>
          <w:sz w:val="28"/>
          <w:szCs w:val="28"/>
        </w:rPr>
        <w:t xml:space="preserve">                                        </w:t>
      </w:r>
    </w:p>
    <w:p w:rsidR="000921FD" w:rsidRPr="000765CF" w:rsidRDefault="000921FD" w:rsidP="00A42DFC">
      <w:pPr>
        <w:spacing w:line="239" w:lineRule="auto"/>
        <w:ind w:right="3"/>
        <w:jc w:val="right"/>
        <w:rPr>
          <w:color w:val="000000"/>
          <w:sz w:val="28"/>
          <w:szCs w:val="28"/>
        </w:rPr>
      </w:pPr>
      <w:r w:rsidRPr="000765CF">
        <w:rPr>
          <w:color w:val="000000"/>
          <w:sz w:val="28"/>
          <w:szCs w:val="28"/>
        </w:rPr>
        <w:t>к</w:t>
      </w:r>
      <w:r w:rsidRPr="000765CF">
        <w:rPr>
          <w:color w:val="000000"/>
          <w:spacing w:val="-2"/>
          <w:sz w:val="28"/>
          <w:szCs w:val="28"/>
        </w:rPr>
        <w:t xml:space="preserve"> </w:t>
      </w:r>
      <w:r w:rsidRPr="000765CF">
        <w:rPr>
          <w:color w:val="000000"/>
          <w:sz w:val="28"/>
          <w:szCs w:val="28"/>
        </w:rPr>
        <w:t>Администра</w:t>
      </w:r>
      <w:r w:rsidRPr="000765CF">
        <w:rPr>
          <w:color w:val="000000"/>
          <w:spacing w:val="-1"/>
          <w:sz w:val="28"/>
          <w:szCs w:val="28"/>
        </w:rPr>
        <w:t>т</w:t>
      </w:r>
      <w:r w:rsidRPr="000765CF">
        <w:rPr>
          <w:color w:val="000000"/>
          <w:sz w:val="28"/>
          <w:szCs w:val="28"/>
        </w:rPr>
        <w:t>ивно</w:t>
      </w:r>
      <w:r w:rsidRPr="000765CF">
        <w:rPr>
          <w:color w:val="000000"/>
          <w:spacing w:val="-2"/>
          <w:sz w:val="28"/>
          <w:szCs w:val="28"/>
        </w:rPr>
        <w:t>м</w:t>
      </w:r>
      <w:r w:rsidRPr="000765CF">
        <w:rPr>
          <w:color w:val="000000"/>
          <w:sz w:val="28"/>
          <w:szCs w:val="28"/>
        </w:rPr>
        <w:t>у реглам</w:t>
      </w:r>
      <w:r w:rsidRPr="000765CF">
        <w:rPr>
          <w:color w:val="000000"/>
          <w:spacing w:val="-1"/>
          <w:sz w:val="28"/>
          <w:szCs w:val="28"/>
        </w:rPr>
        <w:t>е</w:t>
      </w:r>
      <w:r w:rsidRPr="000765CF">
        <w:rPr>
          <w:color w:val="000000"/>
          <w:sz w:val="28"/>
          <w:szCs w:val="28"/>
        </w:rPr>
        <w:t>нту</w:t>
      </w:r>
      <w:r w:rsidRPr="000765CF">
        <w:rPr>
          <w:color w:val="000000"/>
          <w:spacing w:val="-2"/>
          <w:sz w:val="28"/>
          <w:szCs w:val="28"/>
        </w:rPr>
        <w:t xml:space="preserve"> </w:t>
      </w:r>
    </w:p>
    <w:p w:rsidR="000921FD" w:rsidRPr="008125A2" w:rsidRDefault="000921FD" w:rsidP="00683FC4">
      <w:pPr>
        <w:rPr>
          <w:sz w:val="24"/>
          <w:szCs w:val="24"/>
        </w:rPr>
      </w:pPr>
    </w:p>
    <w:p w:rsidR="00683FC4" w:rsidRDefault="00683FC4" w:rsidP="00683FC4">
      <w:pPr>
        <w:tabs>
          <w:tab w:val="left" w:pos="7620"/>
        </w:tabs>
        <w:spacing w:line="276" w:lineRule="auto"/>
        <w:jc w:val="both"/>
        <w:rPr>
          <w:sz w:val="28"/>
          <w:szCs w:val="28"/>
        </w:rPr>
      </w:pPr>
    </w:p>
    <w:p w:rsidR="00801B47" w:rsidRPr="00683FC4" w:rsidRDefault="00683FC4" w:rsidP="00683FC4">
      <w:pPr>
        <w:tabs>
          <w:tab w:val="left" w:pos="7620"/>
        </w:tabs>
        <w:spacing w:line="276" w:lineRule="auto"/>
        <w:ind w:firstLine="567"/>
        <w:jc w:val="both"/>
        <w:rPr>
          <w:sz w:val="28"/>
          <w:szCs w:val="28"/>
        </w:rPr>
      </w:pPr>
      <w:r w:rsidRPr="00683FC4">
        <w:rPr>
          <w:sz w:val="28"/>
          <w:szCs w:val="28"/>
        </w:rPr>
        <w:t>Форма</w:t>
      </w:r>
      <w:r>
        <w:rPr>
          <w:sz w:val="28"/>
          <w:szCs w:val="28"/>
        </w:rPr>
        <w:t xml:space="preserve"> ходатайства об установлении публичного сервитута утверждена приказом </w:t>
      </w:r>
      <w:proofErr w:type="spellStart"/>
      <w:r>
        <w:rPr>
          <w:sz w:val="28"/>
          <w:szCs w:val="28"/>
        </w:rPr>
        <w:t>Росреестра</w:t>
      </w:r>
      <w:proofErr w:type="spellEnd"/>
      <w:r>
        <w:rPr>
          <w:sz w:val="28"/>
          <w:szCs w:val="28"/>
        </w:rPr>
        <w:t xml:space="preserve"> </w:t>
      </w:r>
      <w:r w:rsidRPr="00683FC4">
        <w:rPr>
          <w:sz w:val="28"/>
          <w:szCs w:val="28"/>
        </w:rPr>
        <w:t xml:space="preserve">от 19.04.2022 </w:t>
      </w:r>
      <w:r>
        <w:rPr>
          <w:sz w:val="28"/>
          <w:szCs w:val="28"/>
        </w:rPr>
        <w:t>№</w:t>
      </w:r>
      <w:r w:rsidRPr="00683FC4">
        <w:rPr>
          <w:sz w:val="28"/>
          <w:szCs w:val="28"/>
        </w:rPr>
        <w:t xml:space="preserve"> П/0150 (ред. </w:t>
      </w:r>
      <w:r>
        <w:rPr>
          <w:sz w:val="28"/>
          <w:szCs w:val="28"/>
        </w:rPr>
        <w:t xml:space="preserve"> Приказов </w:t>
      </w:r>
      <w:proofErr w:type="spellStart"/>
      <w:r>
        <w:rPr>
          <w:sz w:val="28"/>
          <w:szCs w:val="28"/>
        </w:rPr>
        <w:t>Росреестра</w:t>
      </w:r>
      <w:proofErr w:type="spellEnd"/>
      <w:r>
        <w:rPr>
          <w:sz w:val="28"/>
          <w:szCs w:val="28"/>
        </w:rPr>
        <w:t xml:space="preserve"> </w:t>
      </w:r>
      <w:r w:rsidRPr="00683FC4">
        <w:rPr>
          <w:sz w:val="28"/>
          <w:szCs w:val="28"/>
        </w:rPr>
        <w:t xml:space="preserve">от </w:t>
      </w:r>
      <w:r>
        <w:rPr>
          <w:sz w:val="28"/>
          <w:szCs w:val="28"/>
        </w:rPr>
        <w:t xml:space="preserve">18.10.2022 № П/0394, от </w:t>
      </w:r>
      <w:r w:rsidRPr="00683FC4">
        <w:rPr>
          <w:sz w:val="28"/>
          <w:szCs w:val="28"/>
        </w:rPr>
        <w:t>21.11.2023</w:t>
      </w:r>
      <w:r>
        <w:rPr>
          <w:sz w:val="28"/>
          <w:szCs w:val="28"/>
        </w:rPr>
        <w:t xml:space="preserve"> № П/0468</w:t>
      </w:r>
      <w:r w:rsidRPr="00683FC4">
        <w:rPr>
          <w:sz w:val="28"/>
          <w:szCs w:val="28"/>
        </w:rPr>
        <w:t xml:space="preserve">) </w:t>
      </w:r>
      <w:r>
        <w:rPr>
          <w:sz w:val="28"/>
          <w:szCs w:val="28"/>
        </w:rPr>
        <w:t>«</w:t>
      </w:r>
      <w:r w:rsidRPr="00683FC4">
        <w:rPr>
          <w:sz w:val="28"/>
          <w:szCs w:val="28"/>
        </w:rPr>
        <w:t>Об утверждении требований к форме ходатайства об установлении публичного сервитута, содержанию обоснования необходимости ус</w:t>
      </w:r>
      <w:r>
        <w:rPr>
          <w:sz w:val="28"/>
          <w:szCs w:val="28"/>
        </w:rPr>
        <w:t>тановления публичного сервитута».</w:t>
      </w:r>
    </w:p>
    <w:sectPr w:rsidR="00801B47" w:rsidRPr="00683FC4" w:rsidSect="00FE23FE">
      <w:headerReference w:type="default" r:id="rId20"/>
      <w:footerReference w:type="default" r:id="rId21"/>
      <w:pgSz w:w="11905" w:h="16837"/>
      <w:pgMar w:top="426" w:right="706" w:bottom="993" w:left="1701" w:header="454" w:footer="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AAB" w:rsidRDefault="003F2AAB">
      <w:r>
        <w:separator/>
      </w:r>
    </w:p>
  </w:endnote>
  <w:endnote w:type="continuationSeparator" w:id="0">
    <w:p w:rsidR="003F2AAB" w:rsidRDefault="003F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0">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C13" w:rsidRDefault="00227C13">
    <w:pPr>
      <w:pStyle w:val="a8"/>
      <w:framePr w:wrap="auto" w:vAnchor="text" w:hAnchor="margin" w:xAlign="right" w:y="1"/>
      <w:rPr>
        <w:rStyle w:val="ad"/>
      </w:rPr>
    </w:pPr>
    <w:r>
      <w:rPr>
        <w:rStyle w:val="ad"/>
      </w:rPr>
      <w:t xml:space="preserve"> </w:t>
    </w:r>
  </w:p>
  <w:p w:rsidR="00227C13" w:rsidRDefault="00227C1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AAB" w:rsidRDefault="003F2AAB">
      <w:r>
        <w:separator/>
      </w:r>
    </w:p>
  </w:footnote>
  <w:footnote w:type="continuationSeparator" w:id="0">
    <w:p w:rsidR="003F2AAB" w:rsidRDefault="003F2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C13" w:rsidRDefault="00227C13" w:rsidP="0033317F">
    <w:pPr>
      <w:pStyle w:val="a6"/>
      <w:ind w:right="360"/>
      <w:jc w:val="center"/>
    </w:pPr>
  </w:p>
  <w:p w:rsidR="00227C13" w:rsidRDefault="00227C13"/>
  <w:p w:rsidR="00227C13" w:rsidRDefault="00227C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64631"/>
    <w:multiLevelType w:val="hybridMultilevel"/>
    <w:tmpl w:val="D9D0AF6A"/>
    <w:lvl w:ilvl="0" w:tplc="8BD010AC">
      <w:start w:val="1"/>
      <w:numFmt w:val="decimal"/>
      <w:lvlText w:val="%1."/>
      <w:lvlJc w:val="left"/>
      <w:pPr>
        <w:ind w:left="388" w:hanging="360"/>
      </w:pPr>
      <w:rPr>
        <w:rFonts w:hint="default"/>
      </w:rPr>
    </w:lvl>
    <w:lvl w:ilvl="1" w:tplc="04190019" w:tentative="1">
      <w:start w:val="1"/>
      <w:numFmt w:val="lowerLetter"/>
      <w:lvlText w:val="%2."/>
      <w:lvlJc w:val="left"/>
      <w:pPr>
        <w:ind w:left="1108" w:hanging="360"/>
      </w:pPr>
    </w:lvl>
    <w:lvl w:ilvl="2" w:tplc="0419001B" w:tentative="1">
      <w:start w:val="1"/>
      <w:numFmt w:val="lowerRoman"/>
      <w:lvlText w:val="%3."/>
      <w:lvlJc w:val="right"/>
      <w:pPr>
        <w:ind w:left="1828" w:hanging="180"/>
      </w:pPr>
    </w:lvl>
    <w:lvl w:ilvl="3" w:tplc="0419000F" w:tentative="1">
      <w:start w:val="1"/>
      <w:numFmt w:val="decimal"/>
      <w:lvlText w:val="%4."/>
      <w:lvlJc w:val="left"/>
      <w:pPr>
        <w:ind w:left="2548" w:hanging="360"/>
      </w:pPr>
    </w:lvl>
    <w:lvl w:ilvl="4" w:tplc="04190019" w:tentative="1">
      <w:start w:val="1"/>
      <w:numFmt w:val="lowerLetter"/>
      <w:lvlText w:val="%5."/>
      <w:lvlJc w:val="left"/>
      <w:pPr>
        <w:ind w:left="3268" w:hanging="360"/>
      </w:pPr>
    </w:lvl>
    <w:lvl w:ilvl="5" w:tplc="0419001B" w:tentative="1">
      <w:start w:val="1"/>
      <w:numFmt w:val="lowerRoman"/>
      <w:lvlText w:val="%6."/>
      <w:lvlJc w:val="right"/>
      <w:pPr>
        <w:ind w:left="3988" w:hanging="180"/>
      </w:pPr>
    </w:lvl>
    <w:lvl w:ilvl="6" w:tplc="0419000F" w:tentative="1">
      <w:start w:val="1"/>
      <w:numFmt w:val="decimal"/>
      <w:lvlText w:val="%7."/>
      <w:lvlJc w:val="left"/>
      <w:pPr>
        <w:ind w:left="4708" w:hanging="360"/>
      </w:pPr>
    </w:lvl>
    <w:lvl w:ilvl="7" w:tplc="04190019" w:tentative="1">
      <w:start w:val="1"/>
      <w:numFmt w:val="lowerLetter"/>
      <w:lvlText w:val="%8."/>
      <w:lvlJc w:val="left"/>
      <w:pPr>
        <w:ind w:left="5428" w:hanging="360"/>
      </w:pPr>
    </w:lvl>
    <w:lvl w:ilvl="8" w:tplc="0419001B" w:tentative="1">
      <w:start w:val="1"/>
      <w:numFmt w:val="lowerRoman"/>
      <w:lvlText w:val="%9."/>
      <w:lvlJc w:val="right"/>
      <w:pPr>
        <w:ind w:left="6148" w:hanging="180"/>
      </w:pPr>
    </w:lvl>
  </w:abstractNum>
  <w:abstractNum w:abstractNumId="1">
    <w:nsid w:val="144F4EBE"/>
    <w:multiLevelType w:val="multilevel"/>
    <w:tmpl w:val="35E4D192"/>
    <w:lvl w:ilvl="0">
      <w:start w:val="3"/>
      <w:numFmt w:val="decimal"/>
      <w:lvlText w:val="%1."/>
      <w:lvlJc w:val="left"/>
      <w:pPr>
        <w:ind w:left="675" w:hanging="675"/>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6376332"/>
    <w:multiLevelType w:val="hybridMultilevel"/>
    <w:tmpl w:val="042EB2FC"/>
    <w:lvl w:ilvl="0" w:tplc="EC9A7FE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6B84367"/>
    <w:multiLevelType w:val="multilevel"/>
    <w:tmpl w:val="8BA6096C"/>
    <w:lvl w:ilvl="0">
      <w:start w:val="1"/>
      <w:numFmt w:val="decimal"/>
      <w:lvlText w:val="%1."/>
      <w:lvlJc w:val="left"/>
      <w:pPr>
        <w:ind w:left="720" w:hanging="360"/>
      </w:pPr>
      <w:rPr>
        <w:rFonts w:cs="Times New Roman" w:hint="default"/>
        <w:color w:val="000000"/>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nsid w:val="1CA4063E"/>
    <w:multiLevelType w:val="hybridMultilevel"/>
    <w:tmpl w:val="E738064A"/>
    <w:lvl w:ilvl="0" w:tplc="B36237DA">
      <w:start w:val="1"/>
      <w:numFmt w:val="decimal"/>
      <w:lvlText w:val="%1."/>
      <w:lvlJc w:val="left"/>
      <w:pPr>
        <w:ind w:left="369" w:hanging="360"/>
      </w:pPr>
      <w:rPr>
        <w:rFonts w:ascii="Times New Roman" w:eastAsia="Times New Roman" w:hAnsi="Times New Roman" w:cs="Times New Roman"/>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5">
    <w:nsid w:val="2A901407"/>
    <w:multiLevelType w:val="hybridMultilevel"/>
    <w:tmpl w:val="4BEC100C"/>
    <w:lvl w:ilvl="0" w:tplc="ED601852">
      <w:start w:val="1"/>
      <w:numFmt w:val="decimal"/>
      <w:lvlText w:val="%1."/>
      <w:lvlJc w:val="left"/>
      <w:pPr>
        <w:ind w:left="369" w:hanging="360"/>
      </w:pPr>
      <w:rPr>
        <w:rFonts w:ascii="Times New Roman" w:eastAsia="Times New Roman" w:hAnsi="Times New Roman" w:cs="Times New Roman"/>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6">
    <w:nsid w:val="2A967114"/>
    <w:multiLevelType w:val="hybridMultilevel"/>
    <w:tmpl w:val="58DC54CC"/>
    <w:lvl w:ilvl="0" w:tplc="768AEB52">
      <w:start w:val="1"/>
      <w:numFmt w:val="decimal"/>
      <w:lvlText w:val="%1."/>
      <w:lvlJc w:val="left"/>
      <w:pPr>
        <w:ind w:left="369" w:hanging="360"/>
      </w:pPr>
      <w:rPr>
        <w:rFonts w:hint="default"/>
      </w:rPr>
    </w:lvl>
    <w:lvl w:ilvl="1" w:tplc="04190019" w:tentative="1">
      <w:start w:val="1"/>
      <w:numFmt w:val="lowerLetter"/>
      <w:lvlText w:val="%2."/>
      <w:lvlJc w:val="left"/>
      <w:pPr>
        <w:ind w:left="1089" w:hanging="360"/>
      </w:pPr>
    </w:lvl>
    <w:lvl w:ilvl="2" w:tplc="0419001B" w:tentative="1">
      <w:start w:val="1"/>
      <w:numFmt w:val="lowerRoman"/>
      <w:lvlText w:val="%3."/>
      <w:lvlJc w:val="right"/>
      <w:pPr>
        <w:ind w:left="1809" w:hanging="180"/>
      </w:pPr>
    </w:lvl>
    <w:lvl w:ilvl="3" w:tplc="0419000F" w:tentative="1">
      <w:start w:val="1"/>
      <w:numFmt w:val="decimal"/>
      <w:lvlText w:val="%4."/>
      <w:lvlJc w:val="left"/>
      <w:pPr>
        <w:ind w:left="2529" w:hanging="360"/>
      </w:pPr>
    </w:lvl>
    <w:lvl w:ilvl="4" w:tplc="04190019" w:tentative="1">
      <w:start w:val="1"/>
      <w:numFmt w:val="lowerLetter"/>
      <w:lvlText w:val="%5."/>
      <w:lvlJc w:val="left"/>
      <w:pPr>
        <w:ind w:left="3249" w:hanging="360"/>
      </w:pPr>
    </w:lvl>
    <w:lvl w:ilvl="5" w:tplc="0419001B" w:tentative="1">
      <w:start w:val="1"/>
      <w:numFmt w:val="lowerRoman"/>
      <w:lvlText w:val="%6."/>
      <w:lvlJc w:val="right"/>
      <w:pPr>
        <w:ind w:left="3969" w:hanging="180"/>
      </w:pPr>
    </w:lvl>
    <w:lvl w:ilvl="6" w:tplc="0419000F" w:tentative="1">
      <w:start w:val="1"/>
      <w:numFmt w:val="decimal"/>
      <w:lvlText w:val="%7."/>
      <w:lvlJc w:val="left"/>
      <w:pPr>
        <w:ind w:left="4689" w:hanging="360"/>
      </w:pPr>
    </w:lvl>
    <w:lvl w:ilvl="7" w:tplc="04190019" w:tentative="1">
      <w:start w:val="1"/>
      <w:numFmt w:val="lowerLetter"/>
      <w:lvlText w:val="%8."/>
      <w:lvlJc w:val="left"/>
      <w:pPr>
        <w:ind w:left="5409" w:hanging="360"/>
      </w:pPr>
    </w:lvl>
    <w:lvl w:ilvl="8" w:tplc="0419001B" w:tentative="1">
      <w:start w:val="1"/>
      <w:numFmt w:val="lowerRoman"/>
      <w:lvlText w:val="%9."/>
      <w:lvlJc w:val="right"/>
      <w:pPr>
        <w:ind w:left="6129" w:hanging="180"/>
      </w:pPr>
    </w:lvl>
  </w:abstractNum>
  <w:abstractNum w:abstractNumId="7">
    <w:nsid w:val="2FAA58FC"/>
    <w:multiLevelType w:val="hybridMultilevel"/>
    <w:tmpl w:val="1F6A99A0"/>
    <w:lvl w:ilvl="0" w:tplc="F56E3F4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4C3556"/>
    <w:multiLevelType w:val="multilevel"/>
    <w:tmpl w:val="EFAA0252"/>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9">
    <w:nsid w:val="3D0472AF"/>
    <w:multiLevelType w:val="multilevel"/>
    <w:tmpl w:val="D166D580"/>
    <w:lvl w:ilvl="0">
      <w:start w:val="1"/>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0">
    <w:nsid w:val="3ED40761"/>
    <w:multiLevelType w:val="multilevel"/>
    <w:tmpl w:val="99A61E2A"/>
    <w:lvl w:ilvl="0">
      <w:start w:val="3"/>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10"/>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3FD33D8C"/>
    <w:multiLevelType w:val="hybridMultilevel"/>
    <w:tmpl w:val="23863434"/>
    <w:lvl w:ilvl="0" w:tplc="63E6C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572596"/>
    <w:multiLevelType w:val="multilevel"/>
    <w:tmpl w:val="3BD4852A"/>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DDD6133"/>
    <w:multiLevelType w:val="multilevel"/>
    <w:tmpl w:val="DF22D390"/>
    <w:lvl w:ilvl="0">
      <w:start w:val="1"/>
      <w:numFmt w:val="decimal"/>
      <w:pStyle w:val="2-"/>
      <w:lvlText w:val="%1."/>
      <w:lvlJc w:val="left"/>
      <w:pPr>
        <w:ind w:left="5321" w:hanging="360"/>
      </w:pPr>
      <w:rPr>
        <w:rFonts w:cs="Times New Roman" w:hint="default"/>
        <w:i/>
        <w:sz w:val="28"/>
      </w:rPr>
    </w:lvl>
    <w:lvl w:ilvl="1">
      <w:start w:val="1"/>
      <w:numFmt w:val="decimal"/>
      <w:pStyle w:val="11"/>
      <w:isLgl/>
      <w:lvlText w:val="%1.%2."/>
      <w:lvlJc w:val="left"/>
      <w:pPr>
        <w:ind w:left="1571" w:hanging="720"/>
      </w:pPr>
      <w:rPr>
        <w:rFonts w:cs="Times New Roman" w:hint="default"/>
      </w:rPr>
    </w:lvl>
    <w:lvl w:ilvl="2">
      <w:start w:val="1"/>
      <w:numFmt w:val="decimal"/>
      <w:pStyle w:val="111"/>
      <w:isLgl/>
      <w:lvlText w:val="%1.%2.%3."/>
      <w:lvlJc w:val="left"/>
      <w:pPr>
        <w:ind w:left="1713" w:hanging="720"/>
      </w:pPr>
      <w:rPr>
        <w:rFonts w:cs="Times New Roman" w:hint="default"/>
        <w:b w:val="0"/>
        <w:i w:val="0"/>
        <w:sz w:val="28"/>
        <w:szCs w:val="28"/>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4">
    <w:nsid w:val="4EC81AEB"/>
    <w:multiLevelType w:val="multilevel"/>
    <w:tmpl w:val="C352D05A"/>
    <w:lvl w:ilvl="0">
      <w:start w:val="1"/>
      <w:numFmt w:val="decimal"/>
      <w:lvlText w:val="%1."/>
      <w:lvlJc w:val="left"/>
      <w:pPr>
        <w:ind w:left="225" w:hanging="216"/>
      </w:pPr>
      <w:rPr>
        <w:rFonts w:eastAsia="Times New Roman" w:cs="Times New Roman"/>
        <w:w w:val="100"/>
        <w:sz w:val="24"/>
        <w:szCs w:val="24"/>
        <w:lang w:val="ru-RU" w:eastAsia="en-US" w:bidi="ar-SA"/>
      </w:rPr>
    </w:lvl>
    <w:lvl w:ilvl="1">
      <w:start w:val="1"/>
      <w:numFmt w:val="bullet"/>
      <w:lvlText w:val=""/>
      <w:lvlJc w:val="left"/>
      <w:pPr>
        <w:ind w:left="710" w:hanging="216"/>
      </w:pPr>
      <w:rPr>
        <w:rFonts w:ascii="Symbol" w:hAnsi="Symbol" w:cs="Symbol" w:hint="default"/>
        <w:lang w:val="ru-RU" w:eastAsia="en-US" w:bidi="ar-SA"/>
      </w:rPr>
    </w:lvl>
    <w:lvl w:ilvl="2">
      <w:start w:val="1"/>
      <w:numFmt w:val="bullet"/>
      <w:lvlText w:val=""/>
      <w:lvlJc w:val="left"/>
      <w:pPr>
        <w:ind w:left="1200" w:hanging="216"/>
      </w:pPr>
      <w:rPr>
        <w:rFonts w:ascii="Symbol" w:hAnsi="Symbol" w:cs="Symbol" w:hint="default"/>
        <w:lang w:val="ru-RU" w:eastAsia="en-US" w:bidi="ar-SA"/>
      </w:rPr>
    </w:lvl>
    <w:lvl w:ilvl="3">
      <w:start w:val="1"/>
      <w:numFmt w:val="bullet"/>
      <w:lvlText w:val=""/>
      <w:lvlJc w:val="left"/>
      <w:pPr>
        <w:ind w:left="1690" w:hanging="216"/>
      </w:pPr>
      <w:rPr>
        <w:rFonts w:ascii="Symbol" w:hAnsi="Symbol" w:cs="Symbol" w:hint="default"/>
        <w:lang w:val="ru-RU" w:eastAsia="en-US" w:bidi="ar-SA"/>
      </w:rPr>
    </w:lvl>
    <w:lvl w:ilvl="4">
      <w:start w:val="1"/>
      <w:numFmt w:val="bullet"/>
      <w:lvlText w:val=""/>
      <w:lvlJc w:val="left"/>
      <w:pPr>
        <w:ind w:left="2180" w:hanging="216"/>
      </w:pPr>
      <w:rPr>
        <w:rFonts w:ascii="Symbol" w:hAnsi="Symbol" w:cs="Symbol" w:hint="default"/>
        <w:lang w:val="ru-RU" w:eastAsia="en-US" w:bidi="ar-SA"/>
      </w:rPr>
    </w:lvl>
    <w:lvl w:ilvl="5">
      <w:start w:val="1"/>
      <w:numFmt w:val="bullet"/>
      <w:lvlText w:val=""/>
      <w:lvlJc w:val="left"/>
      <w:pPr>
        <w:ind w:left="2671" w:hanging="216"/>
      </w:pPr>
      <w:rPr>
        <w:rFonts w:ascii="Symbol" w:hAnsi="Symbol" w:cs="Symbol" w:hint="default"/>
        <w:lang w:val="ru-RU" w:eastAsia="en-US" w:bidi="ar-SA"/>
      </w:rPr>
    </w:lvl>
    <w:lvl w:ilvl="6">
      <w:start w:val="1"/>
      <w:numFmt w:val="bullet"/>
      <w:lvlText w:val=""/>
      <w:lvlJc w:val="left"/>
      <w:pPr>
        <w:ind w:left="3161" w:hanging="216"/>
      </w:pPr>
      <w:rPr>
        <w:rFonts w:ascii="Symbol" w:hAnsi="Symbol" w:cs="Symbol" w:hint="default"/>
        <w:lang w:val="ru-RU" w:eastAsia="en-US" w:bidi="ar-SA"/>
      </w:rPr>
    </w:lvl>
    <w:lvl w:ilvl="7">
      <w:start w:val="1"/>
      <w:numFmt w:val="bullet"/>
      <w:lvlText w:val=""/>
      <w:lvlJc w:val="left"/>
      <w:pPr>
        <w:ind w:left="3651" w:hanging="216"/>
      </w:pPr>
      <w:rPr>
        <w:rFonts w:ascii="Symbol" w:hAnsi="Symbol" w:cs="Symbol" w:hint="default"/>
        <w:lang w:val="ru-RU" w:eastAsia="en-US" w:bidi="ar-SA"/>
      </w:rPr>
    </w:lvl>
    <w:lvl w:ilvl="8">
      <w:start w:val="1"/>
      <w:numFmt w:val="bullet"/>
      <w:lvlText w:val=""/>
      <w:lvlJc w:val="left"/>
      <w:pPr>
        <w:ind w:left="4141" w:hanging="216"/>
      </w:pPr>
      <w:rPr>
        <w:rFonts w:ascii="Symbol" w:hAnsi="Symbol" w:cs="Symbol" w:hint="default"/>
        <w:lang w:val="ru-RU" w:eastAsia="en-US" w:bidi="ar-SA"/>
      </w:rPr>
    </w:lvl>
  </w:abstractNum>
  <w:abstractNum w:abstractNumId="15">
    <w:nsid w:val="53791B14"/>
    <w:multiLevelType w:val="multilevel"/>
    <w:tmpl w:val="13EE0F72"/>
    <w:lvl w:ilvl="0">
      <w:start w:val="1"/>
      <w:numFmt w:val="decimal"/>
      <w:lvlText w:val="%1."/>
      <w:lvlJc w:val="left"/>
      <w:pPr>
        <w:ind w:left="729" w:hanging="720"/>
      </w:pPr>
      <w:rPr>
        <w:rFonts w:eastAsia="Times New Roman" w:cs="Times New Roman"/>
        <w:w w:val="100"/>
        <w:sz w:val="24"/>
        <w:szCs w:val="24"/>
        <w:lang w:val="ru-RU" w:eastAsia="en-US" w:bidi="ar-SA"/>
      </w:rPr>
    </w:lvl>
    <w:lvl w:ilvl="1">
      <w:start w:val="1"/>
      <w:numFmt w:val="bullet"/>
      <w:lvlText w:val=""/>
      <w:lvlJc w:val="left"/>
      <w:pPr>
        <w:ind w:left="1160" w:hanging="720"/>
      </w:pPr>
      <w:rPr>
        <w:rFonts w:ascii="Symbol" w:hAnsi="Symbol" w:cs="Symbol" w:hint="default"/>
        <w:lang w:val="ru-RU" w:eastAsia="en-US" w:bidi="ar-SA"/>
      </w:rPr>
    </w:lvl>
    <w:lvl w:ilvl="2">
      <w:start w:val="1"/>
      <w:numFmt w:val="bullet"/>
      <w:lvlText w:val=""/>
      <w:lvlJc w:val="left"/>
      <w:pPr>
        <w:ind w:left="1600" w:hanging="720"/>
      </w:pPr>
      <w:rPr>
        <w:rFonts w:ascii="Symbol" w:hAnsi="Symbol" w:cs="Symbol" w:hint="default"/>
        <w:lang w:val="ru-RU" w:eastAsia="en-US" w:bidi="ar-SA"/>
      </w:rPr>
    </w:lvl>
    <w:lvl w:ilvl="3">
      <w:start w:val="1"/>
      <w:numFmt w:val="bullet"/>
      <w:lvlText w:val=""/>
      <w:lvlJc w:val="left"/>
      <w:pPr>
        <w:ind w:left="2040" w:hanging="720"/>
      </w:pPr>
      <w:rPr>
        <w:rFonts w:ascii="Symbol" w:hAnsi="Symbol" w:cs="Symbol" w:hint="default"/>
        <w:lang w:val="ru-RU" w:eastAsia="en-US" w:bidi="ar-SA"/>
      </w:rPr>
    </w:lvl>
    <w:lvl w:ilvl="4">
      <w:start w:val="1"/>
      <w:numFmt w:val="bullet"/>
      <w:lvlText w:val=""/>
      <w:lvlJc w:val="left"/>
      <w:pPr>
        <w:ind w:left="2480" w:hanging="720"/>
      </w:pPr>
      <w:rPr>
        <w:rFonts w:ascii="Symbol" w:hAnsi="Symbol" w:cs="Symbol" w:hint="default"/>
        <w:lang w:val="ru-RU" w:eastAsia="en-US" w:bidi="ar-SA"/>
      </w:rPr>
    </w:lvl>
    <w:lvl w:ilvl="5">
      <w:start w:val="1"/>
      <w:numFmt w:val="bullet"/>
      <w:lvlText w:val=""/>
      <w:lvlJc w:val="left"/>
      <w:pPr>
        <w:ind w:left="2921" w:hanging="720"/>
      </w:pPr>
      <w:rPr>
        <w:rFonts w:ascii="Symbol" w:hAnsi="Symbol" w:cs="Symbol" w:hint="default"/>
        <w:lang w:val="ru-RU" w:eastAsia="en-US" w:bidi="ar-SA"/>
      </w:rPr>
    </w:lvl>
    <w:lvl w:ilvl="6">
      <w:start w:val="1"/>
      <w:numFmt w:val="bullet"/>
      <w:lvlText w:val=""/>
      <w:lvlJc w:val="left"/>
      <w:pPr>
        <w:ind w:left="3361" w:hanging="720"/>
      </w:pPr>
      <w:rPr>
        <w:rFonts w:ascii="Symbol" w:hAnsi="Symbol" w:cs="Symbol" w:hint="default"/>
        <w:lang w:val="ru-RU" w:eastAsia="en-US" w:bidi="ar-SA"/>
      </w:rPr>
    </w:lvl>
    <w:lvl w:ilvl="7">
      <w:start w:val="1"/>
      <w:numFmt w:val="bullet"/>
      <w:lvlText w:val=""/>
      <w:lvlJc w:val="left"/>
      <w:pPr>
        <w:ind w:left="3801" w:hanging="720"/>
      </w:pPr>
      <w:rPr>
        <w:rFonts w:ascii="Symbol" w:hAnsi="Symbol" w:cs="Symbol" w:hint="default"/>
        <w:lang w:val="ru-RU" w:eastAsia="en-US" w:bidi="ar-SA"/>
      </w:rPr>
    </w:lvl>
    <w:lvl w:ilvl="8">
      <w:start w:val="1"/>
      <w:numFmt w:val="bullet"/>
      <w:lvlText w:val=""/>
      <w:lvlJc w:val="left"/>
      <w:pPr>
        <w:ind w:left="4241" w:hanging="720"/>
      </w:pPr>
      <w:rPr>
        <w:rFonts w:ascii="Symbol" w:hAnsi="Symbol" w:cs="Symbol" w:hint="default"/>
        <w:lang w:val="ru-RU" w:eastAsia="en-US" w:bidi="ar-SA"/>
      </w:rPr>
    </w:lvl>
  </w:abstractNum>
  <w:abstractNum w:abstractNumId="16">
    <w:nsid w:val="58F60B7A"/>
    <w:multiLevelType w:val="multilevel"/>
    <w:tmpl w:val="1B004748"/>
    <w:lvl w:ilvl="0">
      <w:start w:val="1"/>
      <w:numFmt w:val="decimal"/>
      <w:lvlText w:val="%1."/>
      <w:lvlJc w:val="left"/>
      <w:pPr>
        <w:ind w:left="900" w:hanging="360"/>
      </w:pPr>
      <w:rPr>
        <w:rFonts w:hint="default"/>
      </w:rPr>
    </w:lvl>
    <w:lvl w:ilvl="1">
      <w:start w:val="3"/>
      <w:numFmt w:val="decimal"/>
      <w:isLgl/>
      <w:lvlText w:val="%1.%2."/>
      <w:lvlJc w:val="left"/>
      <w:pPr>
        <w:ind w:left="1200" w:hanging="6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7">
    <w:nsid w:val="6420663F"/>
    <w:multiLevelType w:val="multilevel"/>
    <w:tmpl w:val="72325E42"/>
    <w:lvl w:ilvl="0">
      <w:start w:val="1"/>
      <w:numFmt w:val="decimal"/>
      <w:lvlText w:val="%1."/>
      <w:lvlJc w:val="left"/>
      <w:pPr>
        <w:ind w:left="717" w:hanging="708"/>
      </w:pPr>
      <w:rPr>
        <w:rFonts w:eastAsia="Times New Roman" w:cs="Times New Roman"/>
        <w:w w:val="100"/>
        <w:sz w:val="24"/>
        <w:szCs w:val="24"/>
        <w:lang w:val="ru-RU" w:eastAsia="en-US" w:bidi="ar-SA"/>
      </w:rPr>
    </w:lvl>
    <w:lvl w:ilvl="1">
      <w:start w:val="1"/>
      <w:numFmt w:val="bullet"/>
      <w:lvlText w:val=""/>
      <w:lvlJc w:val="left"/>
      <w:pPr>
        <w:ind w:left="1160" w:hanging="708"/>
      </w:pPr>
      <w:rPr>
        <w:rFonts w:ascii="Symbol" w:hAnsi="Symbol" w:cs="Symbol" w:hint="default"/>
        <w:lang w:val="ru-RU" w:eastAsia="en-US" w:bidi="ar-SA"/>
      </w:rPr>
    </w:lvl>
    <w:lvl w:ilvl="2">
      <w:start w:val="1"/>
      <w:numFmt w:val="bullet"/>
      <w:lvlText w:val=""/>
      <w:lvlJc w:val="left"/>
      <w:pPr>
        <w:ind w:left="1600" w:hanging="708"/>
      </w:pPr>
      <w:rPr>
        <w:rFonts w:ascii="Symbol" w:hAnsi="Symbol" w:cs="Symbol" w:hint="default"/>
        <w:lang w:val="ru-RU" w:eastAsia="en-US" w:bidi="ar-SA"/>
      </w:rPr>
    </w:lvl>
    <w:lvl w:ilvl="3">
      <w:start w:val="1"/>
      <w:numFmt w:val="bullet"/>
      <w:lvlText w:val=""/>
      <w:lvlJc w:val="left"/>
      <w:pPr>
        <w:ind w:left="2040" w:hanging="708"/>
      </w:pPr>
      <w:rPr>
        <w:rFonts w:ascii="Symbol" w:hAnsi="Symbol" w:cs="Symbol" w:hint="default"/>
        <w:lang w:val="ru-RU" w:eastAsia="en-US" w:bidi="ar-SA"/>
      </w:rPr>
    </w:lvl>
    <w:lvl w:ilvl="4">
      <w:start w:val="1"/>
      <w:numFmt w:val="bullet"/>
      <w:lvlText w:val=""/>
      <w:lvlJc w:val="left"/>
      <w:pPr>
        <w:ind w:left="2480" w:hanging="708"/>
      </w:pPr>
      <w:rPr>
        <w:rFonts w:ascii="Symbol" w:hAnsi="Symbol" w:cs="Symbol" w:hint="default"/>
        <w:lang w:val="ru-RU" w:eastAsia="en-US" w:bidi="ar-SA"/>
      </w:rPr>
    </w:lvl>
    <w:lvl w:ilvl="5">
      <w:start w:val="1"/>
      <w:numFmt w:val="bullet"/>
      <w:lvlText w:val=""/>
      <w:lvlJc w:val="left"/>
      <w:pPr>
        <w:ind w:left="2921" w:hanging="708"/>
      </w:pPr>
      <w:rPr>
        <w:rFonts w:ascii="Symbol" w:hAnsi="Symbol" w:cs="Symbol" w:hint="default"/>
        <w:lang w:val="ru-RU" w:eastAsia="en-US" w:bidi="ar-SA"/>
      </w:rPr>
    </w:lvl>
    <w:lvl w:ilvl="6">
      <w:start w:val="1"/>
      <w:numFmt w:val="bullet"/>
      <w:lvlText w:val=""/>
      <w:lvlJc w:val="left"/>
      <w:pPr>
        <w:ind w:left="3361" w:hanging="708"/>
      </w:pPr>
      <w:rPr>
        <w:rFonts w:ascii="Symbol" w:hAnsi="Symbol" w:cs="Symbol" w:hint="default"/>
        <w:lang w:val="ru-RU" w:eastAsia="en-US" w:bidi="ar-SA"/>
      </w:rPr>
    </w:lvl>
    <w:lvl w:ilvl="7">
      <w:start w:val="1"/>
      <w:numFmt w:val="bullet"/>
      <w:lvlText w:val=""/>
      <w:lvlJc w:val="left"/>
      <w:pPr>
        <w:ind w:left="3801" w:hanging="708"/>
      </w:pPr>
      <w:rPr>
        <w:rFonts w:ascii="Symbol" w:hAnsi="Symbol" w:cs="Symbol" w:hint="default"/>
        <w:lang w:val="ru-RU" w:eastAsia="en-US" w:bidi="ar-SA"/>
      </w:rPr>
    </w:lvl>
    <w:lvl w:ilvl="8">
      <w:start w:val="1"/>
      <w:numFmt w:val="bullet"/>
      <w:lvlText w:val=""/>
      <w:lvlJc w:val="left"/>
      <w:pPr>
        <w:ind w:left="4241" w:hanging="708"/>
      </w:pPr>
      <w:rPr>
        <w:rFonts w:ascii="Symbol" w:hAnsi="Symbol" w:cs="Symbol" w:hint="default"/>
        <w:lang w:val="ru-RU" w:eastAsia="en-US" w:bidi="ar-SA"/>
      </w:rPr>
    </w:lvl>
  </w:abstractNum>
  <w:abstractNum w:abstractNumId="18">
    <w:nsid w:val="659D77CC"/>
    <w:multiLevelType w:val="multilevel"/>
    <w:tmpl w:val="5832CB1E"/>
    <w:lvl w:ilvl="0">
      <w:start w:val="1"/>
      <w:numFmt w:val="decimal"/>
      <w:lvlText w:val="%1."/>
      <w:lvlJc w:val="left"/>
      <w:pPr>
        <w:ind w:left="264" w:hanging="255"/>
      </w:pPr>
      <w:rPr>
        <w:rFonts w:eastAsia="Times New Roman" w:cs="Times New Roman"/>
        <w:w w:val="100"/>
        <w:sz w:val="24"/>
        <w:szCs w:val="24"/>
        <w:lang w:val="ru-RU" w:eastAsia="en-US" w:bidi="ar-SA"/>
      </w:rPr>
    </w:lvl>
    <w:lvl w:ilvl="1">
      <w:start w:val="1"/>
      <w:numFmt w:val="bullet"/>
      <w:lvlText w:val=""/>
      <w:lvlJc w:val="left"/>
      <w:pPr>
        <w:ind w:left="746" w:hanging="255"/>
      </w:pPr>
      <w:rPr>
        <w:rFonts w:ascii="Symbol" w:hAnsi="Symbol" w:cs="Symbol" w:hint="default"/>
        <w:lang w:val="ru-RU" w:eastAsia="en-US" w:bidi="ar-SA"/>
      </w:rPr>
    </w:lvl>
    <w:lvl w:ilvl="2">
      <w:start w:val="1"/>
      <w:numFmt w:val="bullet"/>
      <w:lvlText w:val=""/>
      <w:lvlJc w:val="left"/>
      <w:pPr>
        <w:ind w:left="1232" w:hanging="255"/>
      </w:pPr>
      <w:rPr>
        <w:rFonts w:ascii="Symbol" w:hAnsi="Symbol" w:cs="Symbol" w:hint="default"/>
        <w:lang w:val="ru-RU" w:eastAsia="en-US" w:bidi="ar-SA"/>
      </w:rPr>
    </w:lvl>
    <w:lvl w:ilvl="3">
      <w:start w:val="1"/>
      <w:numFmt w:val="bullet"/>
      <w:lvlText w:val=""/>
      <w:lvlJc w:val="left"/>
      <w:pPr>
        <w:ind w:left="1718" w:hanging="255"/>
      </w:pPr>
      <w:rPr>
        <w:rFonts w:ascii="Symbol" w:hAnsi="Symbol" w:cs="Symbol" w:hint="default"/>
        <w:lang w:val="ru-RU" w:eastAsia="en-US" w:bidi="ar-SA"/>
      </w:rPr>
    </w:lvl>
    <w:lvl w:ilvl="4">
      <w:start w:val="1"/>
      <w:numFmt w:val="bullet"/>
      <w:lvlText w:val=""/>
      <w:lvlJc w:val="left"/>
      <w:pPr>
        <w:ind w:left="2204" w:hanging="255"/>
      </w:pPr>
      <w:rPr>
        <w:rFonts w:ascii="Symbol" w:hAnsi="Symbol" w:cs="Symbol" w:hint="default"/>
        <w:lang w:val="ru-RU" w:eastAsia="en-US" w:bidi="ar-SA"/>
      </w:rPr>
    </w:lvl>
    <w:lvl w:ilvl="5">
      <w:start w:val="1"/>
      <w:numFmt w:val="bullet"/>
      <w:lvlText w:val=""/>
      <w:lvlJc w:val="left"/>
      <w:pPr>
        <w:ind w:left="2691" w:hanging="255"/>
      </w:pPr>
      <w:rPr>
        <w:rFonts w:ascii="Symbol" w:hAnsi="Symbol" w:cs="Symbol" w:hint="default"/>
        <w:lang w:val="ru-RU" w:eastAsia="en-US" w:bidi="ar-SA"/>
      </w:rPr>
    </w:lvl>
    <w:lvl w:ilvl="6">
      <w:start w:val="1"/>
      <w:numFmt w:val="bullet"/>
      <w:lvlText w:val=""/>
      <w:lvlJc w:val="left"/>
      <w:pPr>
        <w:ind w:left="3177" w:hanging="255"/>
      </w:pPr>
      <w:rPr>
        <w:rFonts w:ascii="Symbol" w:hAnsi="Symbol" w:cs="Symbol" w:hint="default"/>
        <w:lang w:val="ru-RU" w:eastAsia="en-US" w:bidi="ar-SA"/>
      </w:rPr>
    </w:lvl>
    <w:lvl w:ilvl="7">
      <w:start w:val="1"/>
      <w:numFmt w:val="bullet"/>
      <w:lvlText w:val=""/>
      <w:lvlJc w:val="left"/>
      <w:pPr>
        <w:ind w:left="3663" w:hanging="255"/>
      </w:pPr>
      <w:rPr>
        <w:rFonts w:ascii="Symbol" w:hAnsi="Symbol" w:cs="Symbol" w:hint="default"/>
        <w:lang w:val="ru-RU" w:eastAsia="en-US" w:bidi="ar-SA"/>
      </w:rPr>
    </w:lvl>
    <w:lvl w:ilvl="8">
      <w:start w:val="1"/>
      <w:numFmt w:val="bullet"/>
      <w:lvlText w:val=""/>
      <w:lvlJc w:val="left"/>
      <w:pPr>
        <w:ind w:left="4149" w:hanging="255"/>
      </w:pPr>
      <w:rPr>
        <w:rFonts w:ascii="Symbol" w:hAnsi="Symbol" w:cs="Symbol" w:hint="default"/>
        <w:lang w:val="ru-RU" w:eastAsia="en-US" w:bidi="ar-SA"/>
      </w:rPr>
    </w:lvl>
  </w:abstractNum>
  <w:abstractNum w:abstractNumId="19">
    <w:nsid w:val="6BB41F62"/>
    <w:multiLevelType w:val="multilevel"/>
    <w:tmpl w:val="55284C8A"/>
    <w:lvl w:ilvl="0">
      <w:start w:val="1"/>
      <w:numFmt w:val="decimal"/>
      <w:lvlText w:val="%1."/>
      <w:lvlJc w:val="left"/>
      <w:pPr>
        <w:ind w:left="151" w:hanging="526"/>
      </w:pPr>
      <w:rPr>
        <w:rFonts w:eastAsia="Times New Roman" w:cs="Times New Roman"/>
        <w:w w:val="100"/>
        <w:sz w:val="24"/>
        <w:szCs w:val="24"/>
        <w:lang w:val="ru-RU" w:eastAsia="en-US" w:bidi="ar-SA"/>
      </w:rPr>
    </w:lvl>
    <w:lvl w:ilvl="1">
      <w:start w:val="1"/>
      <w:numFmt w:val="bullet"/>
      <w:lvlText w:val=""/>
      <w:lvlJc w:val="left"/>
      <w:pPr>
        <w:ind w:left="656" w:hanging="526"/>
      </w:pPr>
      <w:rPr>
        <w:rFonts w:ascii="Symbol" w:hAnsi="Symbol" w:cs="Symbol" w:hint="default"/>
        <w:lang w:val="ru-RU" w:eastAsia="en-US" w:bidi="ar-SA"/>
      </w:rPr>
    </w:lvl>
    <w:lvl w:ilvl="2">
      <w:start w:val="1"/>
      <w:numFmt w:val="bullet"/>
      <w:lvlText w:val=""/>
      <w:lvlJc w:val="left"/>
      <w:pPr>
        <w:ind w:left="1152" w:hanging="526"/>
      </w:pPr>
      <w:rPr>
        <w:rFonts w:ascii="Symbol" w:hAnsi="Symbol" w:cs="Symbol" w:hint="default"/>
        <w:lang w:val="ru-RU" w:eastAsia="en-US" w:bidi="ar-SA"/>
      </w:rPr>
    </w:lvl>
    <w:lvl w:ilvl="3">
      <w:start w:val="1"/>
      <w:numFmt w:val="bullet"/>
      <w:lvlText w:val=""/>
      <w:lvlJc w:val="left"/>
      <w:pPr>
        <w:ind w:left="1648" w:hanging="526"/>
      </w:pPr>
      <w:rPr>
        <w:rFonts w:ascii="Symbol" w:hAnsi="Symbol" w:cs="Symbol" w:hint="default"/>
        <w:lang w:val="ru-RU" w:eastAsia="en-US" w:bidi="ar-SA"/>
      </w:rPr>
    </w:lvl>
    <w:lvl w:ilvl="4">
      <w:start w:val="1"/>
      <w:numFmt w:val="bullet"/>
      <w:lvlText w:val=""/>
      <w:lvlJc w:val="left"/>
      <w:pPr>
        <w:ind w:left="2144" w:hanging="526"/>
      </w:pPr>
      <w:rPr>
        <w:rFonts w:ascii="Symbol" w:hAnsi="Symbol" w:cs="Symbol" w:hint="default"/>
        <w:lang w:val="ru-RU" w:eastAsia="en-US" w:bidi="ar-SA"/>
      </w:rPr>
    </w:lvl>
    <w:lvl w:ilvl="5">
      <w:start w:val="1"/>
      <w:numFmt w:val="bullet"/>
      <w:lvlText w:val=""/>
      <w:lvlJc w:val="left"/>
      <w:pPr>
        <w:ind w:left="2641" w:hanging="526"/>
      </w:pPr>
      <w:rPr>
        <w:rFonts w:ascii="Symbol" w:hAnsi="Symbol" w:cs="Symbol" w:hint="default"/>
        <w:lang w:val="ru-RU" w:eastAsia="en-US" w:bidi="ar-SA"/>
      </w:rPr>
    </w:lvl>
    <w:lvl w:ilvl="6">
      <w:start w:val="1"/>
      <w:numFmt w:val="bullet"/>
      <w:lvlText w:val=""/>
      <w:lvlJc w:val="left"/>
      <w:pPr>
        <w:ind w:left="3137" w:hanging="526"/>
      </w:pPr>
      <w:rPr>
        <w:rFonts w:ascii="Symbol" w:hAnsi="Symbol" w:cs="Symbol" w:hint="default"/>
        <w:lang w:val="ru-RU" w:eastAsia="en-US" w:bidi="ar-SA"/>
      </w:rPr>
    </w:lvl>
    <w:lvl w:ilvl="7">
      <w:start w:val="1"/>
      <w:numFmt w:val="bullet"/>
      <w:lvlText w:val=""/>
      <w:lvlJc w:val="left"/>
      <w:pPr>
        <w:ind w:left="3633" w:hanging="526"/>
      </w:pPr>
      <w:rPr>
        <w:rFonts w:ascii="Symbol" w:hAnsi="Symbol" w:cs="Symbol" w:hint="default"/>
        <w:lang w:val="ru-RU" w:eastAsia="en-US" w:bidi="ar-SA"/>
      </w:rPr>
    </w:lvl>
    <w:lvl w:ilvl="8">
      <w:start w:val="1"/>
      <w:numFmt w:val="bullet"/>
      <w:lvlText w:val=""/>
      <w:lvlJc w:val="left"/>
      <w:pPr>
        <w:ind w:left="4129" w:hanging="526"/>
      </w:pPr>
      <w:rPr>
        <w:rFonts w:ascii="Symbol" w:hAnsi="Symbol" w:cs="Symbol" w:hint="default"/>
        <w:lang w:val="ru-RU" w:eastAsia="en-US" w:bidi="ar-SA"/>
      </w:rPr>
    </w:lvl>
  </w:abstractNum>
  <w:abstractNum w:abstractNumId="20">
    <w:nsid w:val="6EBE4CA3"/>
    <w:multiLevelType w:val="hybridMultilevel"/>
    <w:tmpl w:val="7804A796"/>
    <w:lvl w:ilvl="0" w:tplc="04190011">
      <w:start w:val="1"/>
      <w:numFmt w:val="decimal"/>
      <w:lvlText w:val="%1)"/>
      <w:lvlJc w:val="left"/>
      <w:pPr>
        <w:ind w:left="50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19B13FF"/>
    <w:multiLevelType w:val="multilevel"/>
    <w:tmpl w:val="70028BA0"/>
    <w:lvl w:ilvl="0">
      <w:start w:val="1"/>
      <w:numFmt w:val="decimal"/>
      <w:lvlText w:val="%1."/>
      <w:lvlJc w:val="left"/>
      <w:pPr>
        <w:ind w:left="1069" w:hanging="360"/>
      </w:pPr>
      <w:rPr>
        <w:rFonts w:hint="default"/>
      </w:rPr>
    </w:lvl>
    <w:lvl w:ilvl="1">
      <w:start w:val="3"/>
      <w:numFmt w:val="decimal"/>
      <w:isLgl/>
      <w:lvlText w:val="%1.%2."/>
      <w:lvlJc w:val="left"/>
      <w:pPr>
        <w:ind w:left="1369" w:hanging="66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nsid w:val="77FC44D4"/>
    <w:multiLevelType w:val="multilevel"/>
    <w:tmpl w:val="9084A2C4"/>
    <w:lvl w:ilvl="0">
      <w:start w:val="2"/>
      <w:numFmt w:val="decimal"/>
      <w:lvlText w:val="%1."/>
      <w:lvlJc w:val="left"/>
      <w:pPr>
        <w:ind w:left="450" w:hanging="450"/>
      </w:pPr>
      <w:rPr>
        <w:rFonts w:cs="Times New Roman" w:hint="default"/>
        <w:sz w:val="24"/>
        <w:szCs w:val="24"/>
      </w:rPr>
    </w:lvl>
    <w:lvl w:ilvl="1">
      <w:start w:val="1"/>
      <w:numFmt w:val="decimal"/>
      <w:lvlText w:val="%1.%2."/>
      <w:lvlJc w:val="left"/>
      <w:pPr>
        <w:ind w:left="3980" w:hanging="720"/>
      </w:pPr>
      <w:rPr>
        <w:rFonts w:ascii="Times New Roman" w:hAnsi="Times New Roman" w:cs="Times New Roman" w:hint="default"/>
        <w:sz w:val="24"/>
        <w:szCs w:val="24"/>
      </w:rPr>
    </w:lvl>
    <w:lvl w:ilvl="2">
      <w:start w:val="1"/>
      <w:numFmt w:val="decimal"/>
      <w:lvlText w:val="%1.%2.%3."/>
      <w:lvlJc w:val="left"/>
      <w:pPr>
        <w:ind w:left="1855" w:hanging="720"/>
      </w:pPr>
      <w:rPr>
        <w:rFonts w:cs="Times New Roman" w:hint="default"/>
        <w:b w:val="0"/>
        <w:i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3">
    <w:nsid w:val="780058A1"/>
    <w:multiLevelType w:val="multilevel"/>
    <w:tmpl w:val="B0785C24"/>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4">
    <w:nsid w:val="7C437C8D"/>
    <w:multiLevelType w:val="multilevel"/>
    <w:tmpl w:val="C59C9BA6"/>
    <w:lvl w:ilvl="0">
      <w:start w:val="3"/>
      <w:numFmt w:val="decimal"/>
      <w:lvlText w:val="%1"/>
      <w:lvlJc w:val="left"/>
      <w:pPr>
        <w:ind w:left="139" w:hanging="778"/>
      </w:pPr>
      <w:rPr>
        <w:rFonts w:hint="default"/>
        <w:lang w:val="ru-RU" w:eastAsia="en-US" w:bidi="ar-SA"/>
      </w:rPr>
    </w:lvl>
    <w:lvl w:ilvl="1">
      <w:start w:val="1"/>
      <w:numFmt w:val="decimal"/>
      <w:lvlText w:val="%1.%2."/>
      <w:lvlJc w:val="left"/>
      <w:pPr>
        <w:ind w:left="7299"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5"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42" w:hanging="708"/>
      </w:pPr>
      <w:rPr>
        <w:rFonts w:hint="default"/>
        <w:lang w:val="ru-RU" w:eastAsia="en-US" w:bidi="ar-SA"/>
      </w:rPr>
    </w:lvl>
    <w:lvl w:ilvl="4">
      <w:numFmt w:val="bullet"/>
      <w:lvlText w:val="•"/>
      <w:lvlJc w:val="left"/>
      <w:pPr>
        <w:ind w:left="4533" w:hanging="708"/>
      </w:pPr>
      <w:rPr>
        <w:rFonts w:hint="default"/>
        <w:lang w:val="ru-RU" w:eastAsia="en-US" w:bidi="ar-SA"/>
      </w:rPr>
    </w:lvl>
    <w:lvl w:ilvl="5">
      <w:numFmt w:val="bullet"/>
      <w:lvlText w:val="•"/>
      <w:lvlJc w:val="left"/>
      <w:pPr>
        <w:ind w:left="5524" w:hanging="708"/>
      </w:pPr>
      <w:rPr>
        <w:rFonts w:hint="default"/>
        <w:lang w:val="ru-RU" w:eastAsia="en-US" w:bidi="ar-SA"/>
      </w:rPr>
    </w:lvl>
    <w:lvl w:ilvl="6">
      <w:numFmt w:val="bullet"/>
      <w:lvlText w:val="•"/>
      <w:lvlJc w:val="left"/>
      <w:pPr>
        <w:ind w:left="6515" w:hanging="708"/>
      </w:pPr>
      <w:rPr>
        <w:rFonts w:hint="default"/>
        <w:lang w:val="ru-RU" w:eastAsia="en-US" w:bidi="ar-SA"/>
      </w:rPr>
    </w:lvl>
    <w:lvl w:ilvl="7">
      <w:numFmt w:val="bullet"/>
      <w:lvlText w:val="•"/>
      <w:lvlJc w:val="left"/>
      <w:pPr>
        <w:ind w:left="7506" w:hanging="708"/>
      </w:pPr>
      <w:rPr>
        <w:rFonts w:hint="default"/>
        <w:lang w:val="ru-RU" w:eastAsia="en-US" w:bidi="ar-SA"/>
      </w:rPr>
    </w:lvl>
    <w:lvl w:ilvl="8">
      <w:numFmt w:val="bullet"/>
      <w:lvlText w:val="•"/>
      <w:lvlJc w:val="left"/>
      <w:pPr>
        <w:ind w:left="8497" w:hanging="708"/>
      </w:pPr>
      <w:rPr>
        <w:rFonts w:hint="default"/>
        <w:lang w:val="ru-RU" w:eastAsia="en-US" w:bidi="ar-SA"/>
      </w:rPr>
    </w:lvl>
  </w:abstractNum>
  <w:abstractNum w:abstractNumId="25">
    <w:nsid w:val="7E4E380A"/>
    <w:multiLevelType w:val="hybridMultilevel"/>
    <w:tmpl w:val="1822592C"/>
    <w:lvl w:ilvl="0" w:tplc="14CEA2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E665388"/>
    <w:multiLevelType w:val="multilevel"/>
    <w:tmpl w:val="7C4E641A"/>
    <w:lvl w:ilvl="0">
      <w:start w:val="1"/>
      <w:numFmt w:val="decimal"/>
      <w:lvlText w:val="%1."/>
      <w:lvlJc w:val="left"/>
      <w:pPr>
        <w:ind w:left="345" w:hanging="336"/>
      </w:pPr>
      <w:rPr>
        <w:rFonts w:eastAsia="Times New Roman" w:cs="Times New Roman"/>
        <w:w w:val="100"/>
        <w:sz w:val="24"/>
        <w:szCs w:val="24"/>
        <w:lang w:val="ru-RU" w:eastAsia="en-US" w:bidi="ar-SA"/>
      </w:rPr>
    </w:lvl>
    <w:lvl w:ilvl="1">
      <w:start w:val="1"/>
      <w:numFmt w:val="bullet"/>
      <w:lvlText w:val=""/>
      <w:lvlJc w:val="left"/>
      <w:pPr>
        <w:ind w:left="818" w:hanging="336"/>
      </w:pPr>
      <w:rPr>
        <w:rFonts w:ascii="Symbol" w:hAnsi="Symbol" w:cs="Symbol" w:hint="default"/>
        <w:lang w:val="ru-RU" w:eastAsia="en-US" w:bidi="ar-SA"/>
      </w:rPr>
    </w:lvl>
    <w:lvl w:ilvl="2">
      <w:start w:val="1"/>
      <w:numFmt w:val="bullet"/>
      <w:lvlText w:val=""/>
      <w:lvlJc w:val="left"/>
      <w:pPr>
        <w:ind w:left="1296" w:hanging="336"/>
      </w:pPr>
      <w:rPr>
        <w:rFonts w:ascii="Symbol" w:hAnsi="Symbol" w:cs="Symbol" w:hint="default"/>
        <w:lang w:val="ru-RU" w:eastAsia="en-US" w:bidi="ar-SA"/>
      </w:rPr>
    </w:lvl>
    <w:lvl w:ilvl="3">
      <w:start w:val="1"/>
      <w:numFmt w:val="bullet"/>
      <w:lvlText w:val=""/>
      <w:lvlJc w:val="left"/>
      <w:pPr>
        <w:ind w:left="1774" w:hanging="336"/>
      </w:pPr>
      <w:rPr>
        <w:rFonts w:ascii="Symbol" w:hAnsi="Symbol" w:cs="Symbol" w:hint="default"/>
        <w:lang w:val="ru-RU" w:eastAsia="en-US" w:bidi="ar-SA"/>
      </w:rPr>
    </w:lvl>
    <w:lvl w:ilvl="4">
      <w:start w:val="1"/>
      <w:numFmt w:val="bullet"/>
      <w:lvlText w:val=""/>
      <w:lvlJc w:val="left"/>
      <w:pPr>
        <w:ind w:left="2252" w:hanging="336"/>
      </w:pPr>
      <w:rPr>
        <w:rFonts w:ascii="Symbol" w:hAnsi="Symbol" w:cs="Symbol" w:hint="default"/>
        <w:lang w:val="ru-RU" w:eastAsia="en-US" w:bidi="ar-SA"/>
      </w:rPr>
    </w:lvl>
    <w:lvl w:ilvl="5">
      <w:start w:val="1"/>
      <w:numFmt w:val="bullet"/>
      <w:lvlText w:val=""/>
      <w:lvlJc w:val="left"/>
      <w:pPr>
        <w:ind w:left="2731" w:hanging="336"/>
      </w:pPr>
      <w:rPr>
        <w:rFonts w:ascii="Symbol" w:hAnsi="Symbol" w:cs="Symbol" w:hint="default"/>
        <w:lang w:val="ru-RU" w:eastAsia="en-US" w:bidi="ar-SA"/>
      </w:rPr>
    </w:lvl>
    <w:lvl w:ilvl="6">
      <w:start w:val="1"/>
      <w:numFmt w:val="bullet"/>
      <w:lvlText w:val=""/>
      <w:lvlJc w:val="left"/>
      <w:pPr>
        <w:ind w:left="3209" w:hanging="336"/>
      </w:pPr>
      <w:rPr>
        <w:rFonts w:ascii="Symbol" w:hAnsi="Symbol" w:cs="Symbol" w:hint="default"/>
        <w:lang w:val="ru-RU" w:eastAsia="en-US" w:bidi="ar-SA"/>
      </w:rPr>
    </w:lvl>
    <w:lvl w:ilvl="7">
      <w:start w:val="1"/>
      <w:numFmt w:val="bullet"/>
      <w:lvlText w:val=""/>
      <w:lvlJc w:val="left"/>
      <w:pPr>
        <w:ind w:left="3687" w:hanging="336"/>
      </w:pPr>
      <w:rPr>
        <w:rFonts w:ascii="Symbol" w:hAnsi="Symbol" w:cs="Symbol" w:hint="default"/>
        <w:lang w:val="ru-RU" w:eastAsia="en-US" w:bidi="ar-SA"/>
      </w:rPr>
    </w:lvl>
    <w:lvl w:ilvl="8">
      <w:start w:val="1"/>
      <w:numFmt w:val="bullet"/>
      <w:lvlText w:val=""/>
      <w:lvlJc w:val="left"/>
      <w:pPr>
        <w:ind w:left="4165" w:hanging="336"/>
      </w:pPr>
      <w:rPr>
        <w:rFonts w:ascii="Symbol" w:hAnsi="Symbol" w:cs="Symbol" w:hint="default"/>
        <w:lang w:val="ru-RU" w:eastAsia="en-US" w:bidi="ar-SA"/>
      </w:rPr>
    </w:lvl>
  </w:abstractNum>
  <w:num w:numId="1">
    <w:abstractNumId w:val="3"/>
  </w:num>
  <w:num w:numId="2">
    <w:abstractNumId w:val="8"/>
  </w:num>
  <w:num w:numId="3">
    <w:abstractNumId w:val="23"/>
  </w:num>
  <w:num w:numId="4">
    <w:abstractNumId w:val="9"/>
  </w:num>
  <w:num w:numId="5">
    <w:abstractNumId w:val="13"/>
  </w:num>
  <w:num w:numId="6">
    <w:abstractNumId w:val="22"/>
  </w:num>
  <w:num w:numId="7">
    <w:abstractNumId w:val="11"/>
  </w:num>
  <w:num w:numId="8">
    <w:abstractNumId w:val="25"/>
  </w:num>
  <w:num w:numId="9">
    <w:abstractNumId w:val="2"/>
  </w:num>
  <w:num w:numId="10">
    <w:abstractNumId w:val="7"/>
  </w:num>
  <w:num w:numId="11">
    <w:abstractNumId w:val="12"/>
  </w:num>
  <w:num w:numId="12">
    <w:abstractNumId w:val="1"/>
  </w:num>
  <w:num w:numId="13">
    <w:abstractNumId w:val="10"/>
  </w:num>
  <w:num w:numId="14">
    <w:abstractNumId w:val="20"/>
  </w:num>
  <w:num w:numId="15">
    <w:abstractNumId w:val="24"/>
  </w:num>
  <w:num w:numId="16">
    <w:abstractNumId w:val="18"/>
  </w:num>
  <w:num w:numId="17">
    <w:abstractNumId w:val="26"/>
  </w:num>
  <w:num w:numId="18">
    <w:abstractNumId w:val="19"/>
  </w:num>
  <w:num w:numId="19">
    <w:abstractNumId w:val="14"/>
  </w:num>
  <w:num w:numId="20">
    <w:abstractNumId w:val="15"/>
  </w:num>
  <w:num w:numId="21">
    <w:abstractNumId w:val="17"/>
  </w:num>
  <w:num w:numId="22">
    <w:abstractNumId w:val="0"/>
  </w:num>
  <w:num w:numId="23">
    <w:abstractNumId w:val="5"/>
  </w:num>
  <w:num w:numId="24">
    <w:abstractNumId w:val="4"/>
  </w:num>
  <w:num w:numId="25">
    <w:abstractNumId w:val="6"/>
  </w:num>
  <w:num w:numId="26">
    <w:abstractNumId w:val="1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999"/>
    <w:rsid w:val="000000CE"/>
    <w:rsid w:val="000016D8"/>
    <w:rsid w:val="00002434"/>
    <w:rsid w:val="00002C4E"/>
    <w:rsid w:val="000038EB"/>
    <w:rsid w:val="000059F4"/>
    <w:rsid w:val="00006FB9"/>
    <w:rsid w:val="00007305"/>
    <w:rsid w:val="00007A8B"/>
    <w:rsid w:val="00010102"/>
    <w:rsid w:val="0001247E"/>
    <w:rsid w:val="000124EB"/>
    <w:rsid w:val="000125BC"/>
    <w:rsid w:val="00012EC4"/>
    <w:rsid w:val="00012ECC"/>
    <w:rsid w:val="00013486"/>
    <w:rsid w:val="0001397B"/>
    <w:rsid w:val="00015F91"/>
    <w:rsid w:val="000176CD"/>
    <w:rsid w:val="000176DF"/>
    <w:rsid w:val="00020DE6"/>
    <w:rsid w:val="0002153A"/>
    <w:rsid w:val="00021AA3"/>
    <w:rsid w:val="00022771"/>
    <w:rsid w:val="00023230"/>
    <w:rsid w:val="0002426A"/>
    <w:rsid w:val="000243BE"/>
    <w:rsid w:val="00025160"/>
    <w:rsid w:val="00025E49"/>
    <w:rsid w:val="00025F33"/>
    <w:rsid w:val="0002795D"/>
    <w:rsid w:val="00030174"/>
    <w:rsid w:val="000305E7"/>
    <w:rsid w:val="000308C0"/>
    <w:rsid w:val="0003111D"/>
    <w:rsid w:val="000320C5"/>
    <w:rsid w:val="0003212D"/>
    <w:rsid w:val="00033062"/>
    <w:rsid w:val="000337CD"/>
    <w:rsid w:val="00033968"/>
    <w:rsid w:val="00034444"/>
    <w:rsid w:val="0003492D"/>
    <w:rsid w:val="000356F1"/>
    <w:rsid w:val="000361E3"/>
    <w:rsid w:val="0003653D"/>
    <w:rsid w:val="00036E63"/>
    <w:rsid w:val="00036F48"/>
    <w:rsid w:val="00036FF5"/>
    <w:rsid w:val="00040254"/>
    <w:rsid w:val="00040CE9"/>
    <w:rsid w:val="0004310F"/>
    <w:rsid w:val="00044586"/>
    <w:rsid w:val="00044D36"/>
    <w:rsid w:val="000451B3"/>
    <w:rsid w:val="000453F0"/>
    <w:rsid w:val="00047432"/>
    <w:rsid w:val="00047B47"/>
    <w:rsid w:val="000504E1"/>
    <w:rsid w:val="000526F6"/>
    <w:rsid w:val="000527FC"/>
    <w:rsid w:val="00052A41"/>
    <w:rsid w:val="00052F23"/>
    <w:rsid w:val="00054B66"/>
    <w:rsid w:val="00055F85"/>
    <w:rsid w:val="00056898"/>
    <w:rsid w:val="0005694E"/>
    <w:rsid w:val="00056F88"/>
    <w:rsid w:val="00060148"/>
    <w:rsid w:val="000601AF"/>
    <w:rsid w:val="0006133C"/>
    <w:rsid w:val="000635D7"/>
    <w:rsid w:val="00063B87"/>
    <w:rsid w:val="00064A81"/>
    <w:rsid w:val="000662DE"/>
    <w:rsid w:val="00066CA6"/>
    <w:rsid w:val="0006714D"/>
    <w:rsid w:val="00067CD4"/>
    <w:rsid w:val="00067D80"/>
    <w:rsid w:val="00067E3F"/>
    <w:rsid w:val="00070D9A"/>
    <w:rsid w:val="000711D0"/>
    <w:rsid w:val="000712C9"/>
    <w:rsid w:val="0007144C"/>
    <w:rsid w:val="0007171A"/>
    <w:rsid w:val="00072647"/>
    <w:rsid w:val="00072891"/>
    <w:rsid w:val="00072A9E"/>
    <w:rsid w:val="00073296"/>
    <w:rsid w:val="0007352B"/>
    <w:rsid w:val="000736E9"/>
    <w:rsid w:val="000739A7"/>
    <w:rsid w:val="00074338"/>
    <w:rsid w:val="000743AA"/>
    <w:rsid w:val="00075223"/>
    <w:rsid w:val="0007553D"/>
    <w:rsid w:val="000763F5"/>
    <w:rsid w:val="000765CF"/>
    <w:rsid w:val="0007791B"/>
    <w:rsid w:val="00077FC7"/>
    <w:rsid w:val="000811EF"/>
    <w:rsid w:val="000812BA"/>
    <w:rsid w:val="00081456"/>
    <w:rsid w:val="00081B4B"/>
    <w:rsid w:val="000841F1"/>
    <w:rsid w:val="00085820"/>
    <w:rsid w:val="00085B88"/>
    <w:rsid w:val="00085B95"/>
    <w:rsid w:val="00086A78"/>
    <w:rsid w:val="00086E47"/>
    <w:rsid w:val="0008768B"/>
    <w:rsid w:val="00087734"/>
    <w:rsid w:val="000906C1"/>
    <w:rsid w:val="00090B02"/>
    <w:rsid w:val="00090DFC"/>
    <w:rsid w:val="00090E6D"/>
    <w:rsid w:val="000921FD"/>
    <w:rsid w:val="000925FD"/>
    <w:rsid w:val="00092BE8"/>
    <w:rsid w:val="000941DC"/>
    <w:rsid w:val="00094614"/>
    <w:rsid w:val="00094DE3"/>
    <w:rsid w:val="000951B6"/>
    <w:rsid w:val="000953C4"/>
    <w:rsid w:val="00095C32"/>
    <w:rsid w:val="0009723F"/>
    <w:rsid w:val="00097365"/>
    <w:rsid w:val="00097483"/>
    <w:rsid w:val="000975C4"/>
    <w:rsid w:val="000979C0"/>
    <w:rsid w:val="000A13B4"/>
    <w:rsid w:val="000A1E3E"/>
    <w:rsid w:val="000A2165"/>
    <w:rsid w:val="000A32D5"/>
    <w:rsid w:val="000A3704"/>
    <w:rsid w:val="000A47EC"/>
    <w:rsid w:val="000A515A"/>
    <w:rsid w:val="000A62CD"/>
    <w:rsid w:val="000A6CE6"/>
    <w:rsid w:val="000A6EFC"/>
    <w:rsid w:val="000A6F5A"/>
    <w:rsid w:val="000A75AF"/>
    <w:rsid w:val="000A75B0"/>
    <w:rsid w:val="000A77A8"/>
    <w:rsid w:val="000A7981"/>
    <w:rsid w:val="000B1186"/>
    <w:rsid w:val="000B251D"/>
    <w:rsid w:val="000B3FE7"/>
    <w:rsid w:val="000B6E86"/>
    <w:rsid w:val="000B797B"/>
    <w:rsid w:val="000B7BC3"/>
    <w:rsid w:val="000C06E8"/>
    <w:rsid w:val="000C0FDD"/>
    <w:rsid w:val="000C1BC5"/>
    <w:rsid w:val="000C3041"/>
    <w:rsid w:val="000C3114"/>
    <w:rsid w:val="000C3D19"/>
    <w:rsid w:val="000C4CFC"/>
    <w:rsid w:val="000C72F3"/>
    <w:rsid w:val="000C7737"/>
    <w:rsid w:val="000D08DB"/>
    <w:rsid w:val="000D0D5A"/>
    <w:rsid w:val="000D119B"/>
    <w:rsid w:val="000D36F3"/>
    <w:rsid w:val="000D460C"/>
    <w:rsid w:val="000D462B"/>
    <w:rsid w:val="000D6056"/>
    <w:rsid w:val="000D6E29"/>
    <w:rsid w:val="000D6E87"/>
    <w:rsid w:val="000D74BD"/>
    <w:rsid w:val="000E04F7"/>
    <w:rsid w:val="000E0515"/>
    <w:rsid w:val="000E1D27"/>
    <w:rsid w:val="000E22F4"/>
    <w:rsid w:val="000E2839"/>
    <w:rsid w:val="000E2FE2"/>
    <w:rsid w:val="000E43B5"/>
    <w:rsid w:val="000E58C7"/>
    <w:rsid w:val="000E5A49"/>
    <w:rsid w:val="000E7480"/>
    <w:rsid w:val="000E7A84"/>
    <w:rsid w:val="000E7DF3"/>
    <w:rsid w:val="000F1FC6"/>
    <w:rsid w:val="000F2553"/>
    <w:rsid w:val="000F3ED1"/>
    <w:rsid w:val="000F4786"/>
    <w:rsid w:val="000F48EA"/>
    <w:rsid w:val="000F4C30"/>
    <w:rsid w:val="000F4E4E"/>
    <w:rsid w:val="000F5D67"/>
    <w:rsid w:val="000F6CAF"/>
    <w:rsid w:val="000F7ED8"/>
    <w:rsid w:val="0010182A"/>
    <w:rsid w:val="00101FEE"/>
    <w:rsid w:val="00102286"/>
    <w:rsid w:val="00102DF7"/>
    <w:rsid w:val="001036D6"/>
    <w:rsid w:val="00106375"/>
    <w:rsid w:val="0010750E"/>
    <w:rsid w:val="0011000D"/>
    <w:rsid w:val="00113EFE"/>
    <w:rsid w:val="00114AF9"/>
    <w:rsid w:val="00114F3F"/>
    <w:rsid w:val="00114FCE"/>
    <w:rsid w:val="00122D37"/>
    <w:rsid w:val="00124C83"/>
    <w:rsid w:val="0012574D"/>
    <w:rsid w:val="0012594B"/>
    <w:rsid w:val="00125C6C"/>
    <w:rsid w:val="00127F51"/>
    <w:rsid w:val="00127F6A"/>
    <w:rsid w:val="001303FF"/>
    <w:rsid w:val="00131582"/>
    <w:rsid w:val="00133498"/>
    <w:rsid w:val="001341F4"/>
    <w:rsid w:val="00134BD0"/>
    <w:rsid w:val="00134D4B"/>
    <w:rsid w:val="00135DB6"/>
    <w:rsid w:val="0013676E"/>
    <w:rsid w:val="00137DBF"/>
    <w:rsid w:val="00137F2D"/>
    <w:rsid w:val="0014078C"/>
    <w:rsid w:val="00140BDB"/>
    <w:rsid w:val="00140F45"/>
    <w:rsid w:val="0014165A"/>
    <w:rsid w:val="00142294"/>
    <w:rsid w:val="0014283F"/>
    <w:rsid w:val="00143252"/>
    <w:rsid w:val="00144062"/>
    <w:rsid w:val="001448EA"/>
    <w:rsid w:val="00144BDD"/>
    <w:rsid w:val="00144DBC"/>
    <w:rsid w:val="00145305"/>
    <w:rsid w:val="001459A1"/>
    <w:rsid w:val="00145B49"/>
    <w:rsid w:val="00146384"/>
    <w:rsid w:val="00146C57"/>
    <w:rsid w:val="001470BE"/>
    <w:rsid w:val="001503FE"/>
    <w:rsid w:val="001506FA"/>
    <w:rsid w:val="00150B54"/>
    <w:rsid w:val="001510B7"/>
    <w:rsid w:val="0015194B"/>
    <w:rsid w:val="0015228E"/>
    <w:rsid w:val="00152C94"/>
    <w:rsid w:val="001536F6"/>
    <w:rsid w:val="00153A1D"/>
    <w:rsid w:val="00154553"/>
    <w:rsid w:val="00154D9A"/>
    <w:rsid w:val="00155DFB"/>
    <w:rsid w:val="00155FF5"/>
    <w:rsid w:val="00156E10"/>
    <w:rsid w:val="00157067"/>
    <w:rsid w:val="0015713D"/>
    <w:rsid w:val="001572DE"/>
    <w:rsid w:val="001602E8"/>
    <w:rsid w:val="00160376"/>
    <w:rsid w:val="00160D43"/>
    <w:rsid w:val="00160DBB"/>
    <w:rsid w:val="00162142"/>
    <w:rsid w:val="001624C2"/>
    <w:rsid w:val="00162A35"/>
    <w:rsid w:val="00163720"/>
    <w:rsid w:val="001644CC"/>
    <w:rsid w:val="0016515D"/>
    <w:rsid w:val="00165F45"/>
    <w:rsid w:val="0016716E"/>
    <w:rsid w:val="0016768D"/>
    <w:rsid w:val="001707EB"/>
    <w:rsid w:val="00170E97"/>
    <w:rsid w:val="00172B7D"/>
    <w:rsid w:val="0017305A"/>
    <w:rsid w:val="0017589C"/>
    <w:rsid w:val="001769F4"/>
    <w:rsid w:val="00177851"/>
    <w:rsid w:val="001809D6"/>
    <w:rsid w:val="00180E48"/>
    <w:rsid w:val="00180F24"/>
    <w:rsid w:val="001817F8"/>
    <w:rsid w:val="0018191E"/>
    <w:rsid w:val="00181D9B"/>
    <w:rsid w:val="00182507"/>
    <w:rsid w:val="001828B1"/>
    <w:rsid w:val="00182FC8"/>
    <w:rsid w:val="001830D6"/>
    <w:rsid w:val="0018369E"/>
    <w:rsid w:val="0018430A"/>
    <w:rsid w:val="00184D58"/>
    <w:rsid w:val="00185A62"/>
    <w:rsid w:val="0018660B"/>
    <w:rsid w:val="001877FF"/>
    <w:rsid w:val="00187D70"/>
    <w:rsid w:val="00191732"/>
    <w:rsid w:val="00191A6D"/>
    <w:rsid w:val="0019273A"/>
    <w:rsid w:val="00192A5C"/>
    <w:rsid w:val="001930E7"/>
    <w:rsid w:val="001932D0"/>
    <w:rsid w:val="00193745"/>
    <w:rsid w:val="00193FCD"/>
    <w:rsid w:val="001951B2"/>
    <w:rsid w:val="00195300"/>
    <w:rsid w:val="00196573"/>
    <w:rsid w:val="0019693D"/>
    <w:rsid w:val="00196AD3"/>
    <w:rsid w:val="00196C57"/>
    <w:rsid w:val="00197396"/>
    <w:rsid w:val="001A06B2"/>
    <w:rsid w:val="001A079C"/>
    <w:rsid w:val="001A0BC1"/>
    <w:rsid w:val="001A0BDB"/>
    <w:rsid w:val="001A0F70"/>
    <w:rsid w:val="001A255C"/>
    <w:rsid w:val="001A2AD4"/>
    <w:rsid w:val="001A2FCF"/>
    <w:rsid w:val="001A4007"/>
    <w:rsid w:val="001A437D"/>
    <w:rsid w:val="001A4F89"/>
    <w:rsid w:val="001A51EF"/>
    <w:rsid w:val="001A5597"/>
    <w:rsid w:val="001A5895"/>
    <w:rsid w:val="001A5F5A"/>
    <w:rsid w:val="001A6DC1"/>
    <w:rsid w:val="001A70F4"/>
    <w:rsid w:val="001B05F7"/>
    <w:rsid w:val="001B2502"/>
    <w:rsid w:val="001B345C"/>
    <w:rsid w:val="001B5874"/>
    <w:rsid w:val="001B5950"/>
    <w:rsid w:val="001B73AC"/>
    <w:rsid w:val="001B7828"/>
    <w:rsid w:val="001C0542"/>
    <w:rsid w:val="001C0778"/>
    <w:rsid w:val="001C0D55"/>
    <w:rsid w:val="001C1750"/>
    <w:rsid w:val="001C20CD"/>
    <w:rsid w:val="001C3502"/>
    <w:rsid w:val="001C508A"/>
    <w:rsid w:val="001C613D"/>
    <w:rsid w:val="001C664D"/>
    <w:rsid w:val="001C6B47"/>
    <w:rsid w:val="001D0370"/>
    <w:rsid w:val="001D18D6"/>
    <w:rsid w:val="001D268A"/>
    <w:rsid w:val="001D2D26"/>
    <w:rsid w:val="001D5378"/>
    <w:rsid w:val="001D562A"/>
    <w:rsid w:val="001D7AB9"/>
    <w:rsid w:val="001E10A1"/>
    <w:rsid w:val="001E2BEE"/>
    <w:rsid w:val="001E460E"/>
    <w:rsid w:val="001E4C3C"/>
    <w:rsid w:val="001E5023"/>
    <w:rsid w:val="001E59AD"/>
    <w:rsid w:val="001E60F9"/>
    <w:rsid w:val="001E7061"/>
    <w:rsid w:val="001E74EC"/>
    <w:rsid w:val="001F02A9"/>
    <w:rsid w:val="001F1990"/>
    <w:rsid w:val="001F2A41"/>
    <w:rsid w:val="001F3DCD"/>
    <w:rsid w:val="001F3E1C"/>
    <w:rsid w:val="001F5429"/>
    <w:rsid w:val="001F5AB6"/>
    <w:rsid w:val="001F6F0A"/>
    <w:rsid w:val="001F750E"/>
    <w:rsid w:val="001F7577"/>
    <w:rsid w:val="002012C5"/>
    <w:rsid w:val="002016DD"/>
    <w:rsid w:val="00201A3C"/>
    <w:rsid w:val="002020D4"/>
    <w:rsid w:val="0020360B"/>
    <w:rsid w:val="002048F7"/>
    <w:rsid w:val="002049FB"/>
    <w:rsid w:val="00204E7E"/>
    <w:rsid w:val="002057D6"/>
    <w:rsid w:val="00205C76"/>
    <w:rsid w:val="002079F8"/>
    <w:rsid w:val="00207D0A"/>
    <w:rsid w:val="002103B4"/>
    <w:rsid w:val="00210F21"/>
    <w:rsid w:val="00212809"/>
    <w:rsid w:val="002129B3"/>
    <w:rsid w:val="0021347A"/>
    <w:rsid w:val="00213F69"/>
    <w:rsid w:val="00214B3C"/>
    <w:rsid w:val="002153B2"/>
    <w:rsid w:val="00215C0A"/>
    <w:rsid w:val="002171BE"/>
    <w:rsid w:val="00220860"/>
    <w:rsid w:val="00220AEB"/>
    <w:rsid w:val="00222392"/>
    <w:rsid w:val="00222B2E"/>
    <w:rsid w:val="00222D09"/>
    <w:rsid w:val="00224CF8"/>
    <w:rsid w:val="00225344"/>
    <w:rsid w:val="00225490"/>
    <w:rsid w:val="00225919"/>
    <w:rsid w:val="00226BA3"/>
    <w:rsid w:val="00227C13"/>
    <w:rsid w:val="00230E1B"/>
    <w:rsid w:val="00233C81"/>
    <w:rsid w:val="00233DB6"/>
    <w:rsid w:val="002347F0"/>
    <w:rsid w:val="00234CEC"/>
    <w:rsid w:val="002355E6"/>
    <w:rsid w:val="002358EB"/>
    <w:rsid w:val="00236FF3"/>
    <w:rsid w:val="00237056"/>
    <w:rsid w:val="00237DB2"/>
    <w:rsid w:val="0024056B"/>
    <w:rsid w:val="00241A5E"/>
    <w:rsid w:val="00241E78"/>
    <w:rsid w:val="002426C1"/>
    <w:rsid w:val="00242710"/>
    <w:rsid w:val="0024348F"/>
    <w:rsid w:val="002434C3"/>
    <w:rsid w:val="0024581B"/>
    <w:rsid w:val="00245839"/>
    <w:rsid w:val="00245B80"/>
    <w:rsid w:val="002476F4"/>
    <w:rsid w:val="0025012D"/>
    <w:rsid w:val="002502BF"/>
    <w:rsid w:val="00250437"/>
    <w:rsid w:val="00250924"/>
    <w:rsid w:val="00250A31"/>
    <w:rsid w:val="00250DB7"/>
    <w:rsid w:val="002512D6"/>
    <w:rsid w:val="002524DE"/>
    <w:rsid w:val="00252E97"/>
    <w:rsid w:val="002546D7"/>
    <w:rsid w:val="002547B9"/>
    <w:rsid w:val="00255394"/>
    <w:rsid w:val="00255BF4"/>
    <w:rsid w:val="00256023"/>
    <w:rsid w:val="0025699A"/>
    <w:rsid w:val="00257EEA"/>
    <w:rsid w:val="002604A2"/>
    <w:rsid w:val="00260569"/>
    <w:rsid w:val="002626DE"/>
    <w:rsid w:val="00263999"/>
    <w:rsid w:val="00264EBB"/>
    <w:rsid w:val="00270FC3"/>
    <w:rsid w:val="002710A9"/>
    <w:rsid w:val="002723F7"/>
    <w:rsid w:val="002729B3"/>
    <w:rsid w:val="0027329E"/>
    <w:rsid w:val="00273778"/>
    <w:rsid w:val="00273BFA"/>
    <w:rsid w:val="00276593"/>
    <w:rsid w:val="00277212"/>
    <w:rsid w:val="00277E99"/>
    <w:rsid w:val="00280434"/>
    <w:rsid w:val="0028063C"/>
    <w:rsid w:val="00280A0D"/>
    <w:rsid w:val="00281343"/>
    <w:rsid w:val="00281400"/>
    <w:rsid w:val="00283B4E"/>
    <w:rsid w:val="00285B92"/>
    <w:rsid w:val="0028666B"/>
    <w:rsid w:val="00287A07"/>
    <w:rsid w:val="00287CD9"/>
    <w:rsid w:val="0029033F"/>
    <w:rsid w:val="00290B35"/>
    <w:rsid w:val="00290E85"/>
    <w:rsid w:val="00291B5E"/>
    <w:rsid w:val="00291DB7"/>
    <w:rsid w:val="0029269D"/>
    <w:rsid w:val="00292818"/>
    <w:rsid w:val="00292E4A"/>
    <w:rsid w:val="00294609"/>
    <w:rsid w:val="0029522B"/>
    <w:rsid w:val="00297AA8"/>
    <w:rsid w:val="00297F59"/>
    <w:rsid w:val="002A15C9"/>
    <w:rsid w:val="002A1897"/>
    <w:rsid w:val="002A262F"/>
    <w:rsid w:val="002A339E"/>
    <w:rsid w:val="002A41F6"/>
    <w:rsid w:val="002A4936"/>
    <w:rsid w:val="002A4DA9"/>
    <w:rsid w:val="002A513B"/>
    <w:rsid w:val="002A5353"/>
    <w:rsid w:val="002A61D3"/>
    <w:rsid w:val="002A70DF"/>
    <w:rsid w:val="002A7319"/>
    <w:rsid w:val="002A7562"/>
    <w:rsid w:val="002A7B4E"/>
    <w:rsid w:val="002A7F38"/>
    <w:rsid w:val="002B08F0"/>
    <w:rsid w:val="002B0B51"/>
    <w:rsid w:val="002B19B6"/>
    <w:rsid w:val="002B2F08"/>
    <w:rsid w:val="002B31C0"/>
    <w:rsid w:val="002B3F3A"/>
    <w:rsid w:val="002B4CE2"/>
    <w:rsid w:val="002B5EAC"/>
    <w:rsid w:val="002B62FF"/>
    <w:rsid w:val="002B7665"/>
    <w:rsid w:val="002B7821"/>
    <w:rsid w:val="002C09FE"/>
    <w:rsid w:val="002C1AFC"/>
    <w:rsid w:val="002C1FDD"/>
    <w:rsid w:val="002C2639"/>
    <w:rsid w:val="002C74A3"/>
    <w:rsid w:val="002D0259"/>
    <w:rsid w:val="002D03BA"/>
    <w:rsid w:val="002D03F0"/>
    <w:rsid w:val="002D04E2"/>
    <w:rsid w:val="002D055D"/>
    <w:rsid w:val="002D0A09"/>
    <w:rsid w:val="002D1F67"/>
    <w:rsid w:val="002D241F"/>
    <w:rsid w:val="002D2EF8"/>
    <w:rsid w:val="002D3B7F"/>
    <w:rsid w:val="002D404C"/>
    <w:rsid w:val="002D44EC"/>
    <w:rsid w:val="002D466C"/>
    <w:rsid w:val="002D5BFF"/>
    <w:rsid w:val="002D6765"/>
    <w:rsid w:val="002D6DA1"/>
    <w:rsid w:val="002D7075"/>
    <w:rsid w:val="002D767A"/>
    <w:rsid w:val="002E080B"/>
    <w:rsid w:val="002E0F55"/>
    <w:rsid w:val="002E1901"/>
    <w:rsid w:val="002E1985"/>
    <w:rsid w:val="002E3DDB"/>
    <w:rsid w:val="002E3FBE"/>
    <w:rsid w:val="002E4698"/>
    <w:rsid w:val="002E6498"/>
    <w:rsid w:val="002E687F"/>
    <w:rsid w:val="002E6D15"/>
    <w:rsid w:val="002E7C69"/>
    <w:rsid w:val="002E7DFF"/>
    <w:rsid w:val="002F1E41"/>
    <w:rsid w:val="002F395B"/>
    <w:rsid w:val="002F3B2D"/>
    <w:rsid w:val="002F3D44"/>
    <w:rsid w:val="002F4925"/>
    <w:rsid w:val="002F4CF8"/>
    <w:rsid w:val="003010F2"/>
    <w:rsid w:val="00301170"/>
    <w:rsid w:val="00303F09"/>
    <w:rsid w:val="00303F54"/>
    <w:rsid w:val="00303F58"/>
    <w:rsid w:val="00304247"/>
    <w:rsid w:val="003048DE"/>
    <w:rsid w:val="00305251"/>
    <w:rsid w:val="0030775B"/>
    <w:rsid w:val="0031106F"/>
    <w:rsid w:val="003119B9"/>
    <w:rsid w:val="0031370A"/>
    <w:rsid w:val="003145CB"/>
    <w:rsid w:val="0031730D"/>
    <w:rsid w:val="003218AE"/>
    <w:rsid w:val="00322207"/>
    <w:rsid w:val="003228B4"/>
    <w:rsid w:val="00324794"/>
    <w:rsid w:val="00324B81"/>
    <w:rsid w:val="00324F7F"/>
    <w:rsid w:val="00326045"/>
    <w:rsid w:val="003268A5"/>
    <w:rsid w:val="00327E61"/>
    <w:rsid w:val="003309DF"/>
    <w:rsid w:val="0033317F"/>
    <w:rsid w:val="00333326"/>
    <w:rsid w:val="00333C44"/>
    <w:rsid w:val="0033436B"/>
    <w:rsid w:val="00334C55"/>
    <w:rsid w:val="003351FF"/>
    <w:rsid w:val="00335AF4"/>
    <w:rsid w:val="00336332"/>
    <w:rsid w:val="00342071"/>
    <w:rsid w:val="00344975"/>
    <w:rsid w:val="0034620D"/>
    <w:rsid w:val="0034676A"/>
    <w:rsid w:val="00347241"/>
    <w:rsid w:val="003475D5"/>
    <w:rsid w:val="003500B3"/>
    <w:rsid w:val="00350B2E"/>
    <w:rsid w:val="0035128A"/>
    <w:rsid w:val="00352BD8"/>
    <w:rsid w:val="00353183"/>
    <w:rsid w:val="00353E1E"/>
    <w:rsid w:val="0035449D"/>
    <w:rsid w:val="00354CD9"/>
    <w:rsid w:val="00355225"/>
    <w:rsid w:val="003552E7"/>
    <w:rsid w:val="00355F9A"/>
    <w:rsid w:val="003563B1"/>
    <w:rsid w:val="00356B27"/>
    <w:rsid w:val="00356FB0"/>
    <w:rsid w:val="003603F8"/>
    <w:rsid w:val="00360B80"/>
    <w:rsid w:val="00361052"/>
    <w:rsid w:val="003612C1"/>
    <w:rsid w:val="00361BA4"/>
    <w:rsid w:val="00362632"/>
    <w:rsid w:val="00362E54"/>
    <w:rsid w:val="00362FE0"/>
    <w:rsid w:val="00364AFF"/>
    <w:rsid w:val="00364BA7"/>
    <w:rsid w:val="00364FCF"/>
    <w:rsid w:val="0036557A"/>
    <w:rsid w:val="00365AC7"/>
    <w:rsid w:val="00366DBD"/>
    <w:rsid w:val="00366EEF"/>
    <w:rsid w:val="0036795D"/>
    <w:rsid w:val="00367A19"/>
    <w:rsid w:val="003705E2"/>
    <w:rsid w:val="00370843"/>
    <w:rsid w:val="00371CB9"/>
    <w:rsid w:val="00372993"/>
    <w:rsid w:val="003732AA"/>
    <w:rsid w:val="0037449E"/>
    <w:rsid w:val="00375B7B"/>
    <w:rsid w:val="003779DA"/>
    <w:rsid w:val="00377A8C"/>
    <w:rsid w:val="0038220F"/>
    <w:rsid w:val="00382B68"/>
    <w:rsid w:val="00383177"/>
    <w:rsid w:val="0038418F"/>
    <w:rsid w:val="003843A7"/>
    <w:rsid w:val="0038544A"/>
    <w:rsid w:val="00386AF7"/>
    <w:rsid w:val="00386F37"/>
    <w:rsid w:val="00387E9D"/>
    <w:rsid w:val="00390147"/>
    <w:rsid w:val="003902D5"/>
    <w:rsid w:val="003908B1"/>
    <w:rsid w:val="003909FE"/>
    <w:rsid w:val="00390BBA"/>
    <w:rsid w:val="00390DF1"/>
    <w:rsid w:val="0039150B"/>
    <w:rsid w:val="003929F6"/>
    <w:rsid w:val="00392C5F"/>
    <w:rsid w:val="00394099"/>
    <w:rsid w:val="00394162"/>
    <w:rsid w:val="0039620E"/>
    <w:rsid w:val="00396875"/>
    <w:rsid w:val="00396B79"/>
    <w:rsid w:val="00397593"/>
    <w:rsid w:val="003979C1"/>
    <w:rsid w:val="003A3356"/>
    <w:rsid w:val="003A3396"/>
    <w:rsid w:val="003A3904"/>
    <w:rsid w:val="003A4388"/>
    <w:rsid w:val="003A7BD6"/>
    <w:rsid w:val="003B0F2B"/>
    <w:rsid w:val="003B2476"/>
    <w:rsid w:val="003B2C0E"/>
    <w:rsid w:val="003B373C"/>
    <w:rsid w:val="003B454E"/>
    <w:rsid w:val="003B463F"/>
    <w:rsid w:val="003B473C"/>
    <w:rsid w:val="003B4C12"/>
    <w:rsid w:val="003B6062"/>
    <w:rsid w:val="003B76EA"/>
    <w:rsid w:val="003C1A43"/>
    <w:rsid w:val="003C1CA4"/>
    <w:rsid w:val="003C1D34"/>
    <w:rsid w:val="003C2B0A"/>
    <w:rsid w:val="003C3179"/>
    <w:rsid w:val="003C33EB"/>
    <w:rsid w:val="003C347D"/>
    <w:rsid w:val="003C371A"/>
    <w:rsid w:val="003C4458"/>
    <w:rsid w:val="003C5394"/>
    <w:rsid w:val="003C6484"/>
    <w:rsid w:val="003C708A"/>
    <w:rsid w:val="003D0666"/>
    <w:rsid w:val="003D0997"/>
    <w:rsid w:val="003D125F"/>
    <w:rsid w:val="003D12CE"/>
    <w:rsid w:val="003D1A43"/>
    <w:rsid w:val="003D1D40"/>
    <w:rsid w:val="003D2310"/>
    <w:rsid w:val="003D266B"/>
    <w:rsid w:val="003D2837"/>
    <w:rsid w:val="003D470D"/>
    <w:rsid w:val="003D489D"/>
    <w:rsid w:val="003D4AD7"/>
    <w:rsid w:val="003D4C80"/>
    <w:rsid w:val="003D51C8"/>
    <w:rsid w:val="003D578E"/>
    <w:rsid w:val="003D6195"/>
    <w:rsid w:val="003D6434"/>
    <w:rsid w:val="003D645E"/>
    <w:rsid w:val="003D6ECB"/>
    <w:rsid w:val="003E0108"/>
    <w:rsid w:val="003E0DBA"/>
    <w:rsid w:val="003E1E6F"/>
    <w:rsid w:val="003E27CB"/>
    <w:rsid w:val="003E349C"/>
    <w:rsid w:val="003E436F"/>
    <w:rsid w:val="003E4522"/>
    <w:rsid w:val="003E5F54"/>
    <w:rsid w:val="003E6183"/>
    <w:rsid w:val="003E6729"/>
    <w:rsid w:val="003E6B95"/>
    <w:rsid w:val="003E6CD7"/>
    <w:rsid w:val="003E7564"/>
    <w:rsid w:val="003E75B1"/>
    <w:rsid w:val="003E77BD"/>
    <w:rsid w:val="003F0989"/>
    <w:rsid w:val="003F0D9D"/>
    <w:rsid w:val="003F1481"/>
    <w:rsid w:val="003F2A6E"/>
    <w:rsid w:val="003F2AAB"/>
    <w:rsid w:val="003F3CCA"/>
    <w:rsid w:val="003F3FF4"/>
    <w:rsid w:val="003F4FF2"/>
    <w:rsid w:val="003F64CF"/>
    <w:rsid w:val="003F73DC"/>
    <w:rsid w:val="004023BD"/>
    <w:rsid w:val="00402DC8"/>
    <w:rsid w:val="00403108"/>
    <w:rsid w:val="00403B9D"/>
    <w:rsid w:val="00405420"/>
    <w:rsid w:val="00405680"/>
    <w:rsid w:val="00406301"/>
    <w:rsid w:val="0040667F"/>
    <w:rsid w:val="004067BD"/>
    <w:rsid w:val="00407948"/>
    <w:rsid w:val="00410CB0"/>
    <w:rsid w:val="00410F63"/>
    <w:rsid w:val="004110FE"/>
    <w:rsid w:val="0041172E"/>
    <w:rsid w:val="00413DD7"/>
    <w:rsid w:val="00413FF5"/>
    <w:rsid w:val="004144ED"/>
    <w:rsid w:val="00414FD2"/>
    <w:rsid w:val="004155ED"/>
    <w:rsid w:val="00415856"/>
    <w:rsid w:val="00415F47"/>
    <w:rsid w:val="0041671A"/>
    <w:rsid w:val="00416B25"/>
    <w:rsid w:val="00417725"/>
    <w:rsid w:val="00417C98"/>
    <w:rsid w:val="004205F6"/>
    <w:rsid w:val="00421B0B"/>
    <w:rsid w:val="00421BC6"/>
    <w:rsid w:val="0042236B"/>
    <w:rsid w:val="00423931"/>
    <w:rsid w:val="00424A9F"/>
    <w:rsid w:val="004254A9"/>
    <w:rsid w:val="00426414"/>
    <w:rsid w:val="00427B22"/>
    <w:rsid w:val="00430507"/>
    <w:rsid w:val="00430E69"/>
    <w:rsid w:val="00431016"/>
    <w:rsid w:val="00431654"/>
    <w:rsid w:val="0043214E"/>
    <w:rsid w:val="00432BEF"/>
    <w:rsid w:val="0043310D"/>
    <w:rsid w:val="00434253"/>
    <w:rsid w:val="0043516A"/>
    <w:rsid w:val="00435C8B"/>
    <w:rsid w:val="00436C89"/>
    <w:rsid w:val="00436D5D"/>
    <w:rsid w:val="00436FAF"/>
    <w:rsid w:val="00442525"/>
    <w:rsid w:val="00443446"/>
    <w:rsid w:val="00443D6E"/>
    <w:rsid w:val="00445EE9"/>
    <w:rsid w:val="00445F39"/>
    <w:rsid w:val="004463CF"/>
    <w:rsid w:val="00446CE8"/>
    <w:rsid w:val="00446D3C"/>
    <w:rsid w:val="00450C63"/>
    <w:rsid w:val="00450C9B"/>
    <w:rsid w:val="00450FB0"/>
    <w:rsid w:val="004512D2"/>
    <w:rsid w:val="00453EA8"/>
    <w:rsid w:val="00454846"/>
    <w:rsid w:val="00454B50"/>
    <w:rsid w:val="00454C74"/>
    <w:rsid w:val="00455389"/>
    <w:rsid w:val="004564A4"/>
    <w:rsid w:val="0045695E"/>
    <w:rsid w:val="00456BE6"/>
    <w:rsid w:val="00457CC6"/>
    <w:rsid w:val="004608B1"/>
    <w:rsid w:val="00461A10"/>
    <w:rsid w:val="0046207A"/>
    <w:rsid w:val="0046232B"/>
    <w:rsid w:val="00462DB0"/>
    <w:rsid w:val="0046334E"/>
    <w:rsid w:val="00463960"/>
    <w:rsid w:val="00464383"/>
    <w:rsid w:val="00464406"/>
    <w:rsid w:val="00464E5B"/>
    <w:rsid w:val="00465A87"/>
    <w:rsid w:val="00465CDA"/>
    <w:rsid w:val="00465DF0"/>
    <w:rsid w:val="0046624D"/>
    <w:rsid w:val="004667FC"/>
    <w:rsid w:val="00471096"/>
    <w:rsid w:val="00471099"/>
    <w:rsid w:val="004712A3"/>
    <w:rsid w:val="004727E7"/>
    <w:rsid w:val="00472C8A"/>
    <w:rsid w:val="00474D4C"/>
    <w:rsid w:val="004755D3"/>
    <w:rsid w:val="004756E3"/>
    <w:rsid w:val="0047697E"/>
    <w:rsid w:val="00477A3D"/>
    <w:rsid w:val="00477F4C"/>
    <w:rsid w:val="00483335"/>
    <w:rsid w:val="004835F7"/>
    <w:rsid w:val="00483682"/>
    <w:rsid w:val="004844B6"/>
    <w:rsid w:val="0048532C"/>
    <w:rsid w:val="00485B7D"/>
    <w:rsid w:val="00485CFA"/>
    <w:rsid w:val="0048736F"/>
    <w:rsid w:val="004901D8"/>
    <w:rsid w:val="0049121F"/>
    <w:rsid w:val="00491327"/>
    <w:rsid w:val="00491ED0"/>
    <w:rsid w:val="004940B9"/>
    <w:rsid w:val="0049499D"/>
    <w:rsid w:val="00495267"/>
    <w:rsid w:val="0049667C"/>
    <w:rsid w:val="00496845"/>
    <w:rsid w:val="0049759A"/>
    <w:rsid w:val="004978D7"/>
    <w:rsid w:val="00497D49"/>
    <w:rsid w:val="004A09F0"/>
    <w:rsid w:val="004A234D"/>
    <w:rsid w:val="004A388B"/>
    <w:rsid w:val="004A3B14"/>
    <w:rsid w:val="004A3B19"/>
    <w:rsid w:val="004A3FC1"/>
    <w:rsid w:val="004A4834"/>
    <w:rsid w:val="004A4E07"/>
    <w:rsid w:val="004A5670"/>
    <w:rsid w:val="004A66BE"/>
    <w:rsid w:val="004A6FE7"/>
    <w:rsid w:val="004A70E0"/>
    <w:rsid w:val="004A77E8"/>
    <w:rsid w:val="004B181E"/>
    <w:rsid w:val="004B187A"/>
    <w:rsid w:val="004B1C83"/>
    <w:rsid w:val="004B1EBA"/>
    <w:rsid w:val="004B2762"/>
    <w:rsid w:val="004B2CDD"/>
    <w:rsid w:val="004B457A"/>
    <w:rsid w:val="004B4AF0"/>
    <w:rsid w:val="004B541C"/>
    <w:rsid w:val="004B54B1"/>
    <w:rsid w:val="004B5C5A"/>
    <w:rsid w:val="004B6150"/>
    <w:rsid w:val="004B6B7D"/>
    <w:rsid w:val="004B7CE4"/>
    <w:rsid w:val="004C0410"/>
    <w:rsid w:val="004C0469"/>
    <w:rsid w:val="004C0DD6"/>
    <w:rsid w:val="004C0FFA"/>
    <w:rsid w:val="004C10E0"/>
    <w:rsid w:val="004C1667"/>
    <w:rsid w:val="004C1D74"/>
    <w:rsid w:val="004C3EB4"/>
    <w:rsid w:val="004C4351"/>
    <w:rsid w:val="004C5097"/>
    <w:rsid w:val="004C5138"/>
    <w:rsid w:val="004C5ADA"/>
    <w:rsid w:val="004C5EDF"/>
    <w:rsid w:val="004C5F3F"/>
    <w:rsid w:val="004C6E26"/>
    <w:rsid w:val="004C6EB6"/>
    <w:rsid w:val="004C7BA4"/>
    <w:rsid w:val="004D0421"/>
    <w:rsid w:val="004D0797"/>
    <w:rsid w:val="004D095B"/>
    <w:rsid w:val="004D2006"/>
    <w:rsid w:val="004D202A"/>
    <w:rsid w:val="004D288A"/>
    <w:rsid w:val="004D2A53"/>
    <w:rsid w:val="004D3B39"/>
    <w:rsid w:val="004D547D"/>
    <w:rsid w:val="004D5715"/>
    <w:rsid w:val="004D5B90"/>
    <w:rsid w:val="004D5E71"/>
    <w:rsid w:val="004D64F5"/>
    <w:rsid w:val="004D6E5A"/>
    <w:rsid w:val="004E106A"/>
    <w:rsid w:val="004E239F"/>
    <w:rsid w:val="004E3545"/>
    <w:rsid w:val="004E3588"/>
    <w:rsid w:val="004E3A99"/>
    <w:rsid w:val="004E6F1C"/>
    <w:rsid w:val="004F05A6"/>
    <w:rsid w:val="004F05DF"/>
    <w:rsid w:val="004F1C34"/>
    <w:rsid w:val="004F1E68"/>
    <w:rsid w:val="004F25F7"/>
    <w:rsid w:val="004F306D"/>
    <w:rsid w:val="004F37B3"/>
    <w:rsid w:val="004F5E5C"/>
    <w:rsid w:val="004F65C0"/>
    <w:rsid w:val="004F755E"/>
    <w:rsid w:val="004F7F06"/>
    <w:rsid w:val="00501489"/>
    <w:rsid w:val="00501722"/>
    <w:rsid w:val="0050209D"/>
    <w:rsid w:val="005021AD"/>
    <w:rsid w:val="00502DB6"/>
    <w:rsid w:val="00503A33"/>
    <w:rsid w:val="005041E5"/>
    <w:rsid w:val="00504D1C"/>
    <w:rsid w:val="00505500"/>
    <w:rsid w:val="005058C5"/>
    <w:rsid w:val="005059DB"/>
    <w:rsid w:val="0050687D"/>
    <w:rsid w:val="00506BF5"/>
    <w:rsid w:val="005072EF"/>
    <w:rsid w:val="00507A32"/>
    <w:rsid w:val="00507C7A"/>
    <w:rsid w:val="0051092F"/>
    <w:rsid w:val="00510A38"/>
    <w:rsid w:val="00510EFF"/>
    <w:rsid w:val="00511905"/>
    <w:rsid w:val="00511F07"/>
    <w:rsid w:val="005121F6"/>
    <w:rsid w:val="005123C8"/>
    <w:rsid w:val="005127F1"/>
    <w:rsid w:val="00513127"/>
    <w:rsid w:val="00514339"/>
    <w:rsid w:val="0051438F"/>
    <w:rsid w:val="005149AD"/>
    <w:rsid w:val="005149B9"/>
    <w:rsid w:val="00514DBC"/>
    <w:rsid w:val="005153A2"/>
    <w:rsid w:val="005155DB"/>
    <w:rsid w:val="00515611"/>
    <w:rsid w:val="005159EA"/>
    <w:rsid w:val="0052125F"/>
    <w:rsid w:val="00521462"/>
    <w:rsid w:val="0052205E"/>
    <w:rsid w:val="0052396B"/>
    <w:rsid w:val="00524643"/>
    <w:rsid w:val="00524B26"/>
    <w:rsid w:val="005259F6"/>
    <w:rsid w:val="00526CBA"/>
    <w:rsid w:val="00526D93"/>
    <w:rsid w:val="00527497"/>
    <w:rsid w:val="005274C5"/>
    <w:rsid w:val="00527896"/>
    <w:rsid w:val="00527FD0"/>
    <w:rsid w:val="00531AF7"/>
    <w:rsid w:val="00531BE7"/>
    <w:rsid w:val="00531FC9"/>
    <w:rsid w:val="0053352E"/>
    <w:rsid w:val="00534541"/>
    <w:rsid w:val="005352A8"/>
    <w:rsid w:val="00535991"/>
    <w:rsid w:val="00535F7B"/>
    <w:rsid w:val="00536328"/>
    <w:rsid w:val="00536AB2"/>
    <w:rsid w:val="00537649"/>
    <w:rsid w:val="00540F15"/>
    <w:rsid w:val="00541048"/>
    <w:rsid w:val="00542A40"/>
    <w:rsid w:val="00546218"/>
    <w:rsid w:val="0054678E"/>
    <w:rsid w:val="0054716E"/>
    <w:rsid w:val="005471E2"/>
    <w:rsid w:val="0054724A"/>
    <w:rsid w:val="00551C40"/>
    <w:rsid w:val="005524C4"/>
    <w:rsid w:val="00553128"/>
    <w:rsid w:val="00553554"/>
    <w:rsid w:val="005536D8"/>
    <w:rsid w:val="00553FA4"/>
    <w:rsid w:val="0055674B"/>
    <w:rsid w:val="00556837"/>
    <w:rsid w:val="0055741C"/>
    <w:rsid w:val="00557452"/>
    <w:rsid w:val="005615EB"/>
    <w:rsid w:val="00563E11"/>
    <w:rsid w:val="00564463"/>
    <w:rsid w:val="0056532C"/>
    <w:rsid w:val="005664FC"/>
    <w:rsid w:val="00567568"/>
    <w:rsid w:val="00567861"/>
    <w:rsid w:val="00567DC7"/>
    <w:rsid w:val="00570AEC"/>
    <w:rsid w:val="00570BCD"/>
    <w:rsid w:val="00570EE1"/>
    <w:rsid w:val="00571D3C"/>
    <w:rsid w:val="00573070"/>
    <w:rsid w:val="00573D0F"/>
    <w:rsid w:val="0057511A"/>
    <w:rsid w:val="00575D08"/>
    <w:rsid w:val="00576539"/>
    <w:rsid w:val="00577FEA"/>
    <w:rsid w:val="00580500"/>
    <w:rsid w:val="00580EAD"/>
    <w:rsid w:val="0058174B"/>
    <w:rsid w:val="00581F56"/>
    <w:rsid w:val="005836F9"/>
    <w:rsid w:val="0058380B"/>
    <w:rsid w:val="00583B93"/>
    <w:rsid w:val="00583D42"/>
    <w:rsid w:val="00583E44"/>
    <w:rsid w:val="00584364"/>
    <w:rsid w:val="00586142"/>
    <w:rsid w:val="005865A7"/>
    <w:rsid w:val="005866D1"/>
    <w:rsid w:val="0058737C"/>
    <w:rsid w:val="0058765B"/>
    <w:rsid w:val="00590DC1"/>
    <w:rsid w:val="0059186D"/>
    <w:rsid w:val="00592346"/>
    <w:rsid w:val="00592C67"/>
    <w:rsid w:val="00594083"/>
    <w:rsid w:val="0059453E"/>
    <w:rsid w:val="0059531B"/>
    <w:rsid w:val="00595D98"/>
    <w:rsid w:val="00595FFA"/>
    <w:rsid w:val="0059676F"/>
    <w:rsid w:val="00596E8C"/>
    <w:rsid w:val="0059756C"/>
    <w:rsid w:val="00597571"/>
    <w:rsid w:val="005A026B"/>
    <w:rsid w:val="005A03B6"/>
    <w:rsid w:val="005A17BD"/>
    <w:rsid w:val="005A258E"/>
    <w:rsid w:val="005A27BF"/>
    <w:rsid w:val="005A3269"/>
    <w:rsid w:val="005A3821"/>
    <w:rsid w:val="005A3828"/>
    <w:rsid w:val="005A3AA2"/>
    <w:rsid w:val="005A73D7"/>
    <w:rsid w:val="005B1BD7"/>
    <w:rsid w:val="005B3BD4"/>
    <w:rsid w:val="005B3E25"/>
    <w:rsid w:val="005B4584"/>
    <w:rsid w:val="005B5C37"/>
    <w:rsid w:val="005B626E"/>
    <w:rsid w:val="005B67F9"/>
    <w:rsid w:val="005B71D6"/>
    <w:rsid w:val="005C0347"/>
    <w:rsid w:val="005C072F"/>
    <w:rsid w:val="005C0AED"/>
    <w:rsid w:val="005C0C0F"/>
    <w:rsid w:val="005C1FC8"/>
    <w:rsid w:val="005C200F"/>
    <w:rsid w:val="005C23E6"/>
    <w:rsid w:val="005C2942"/>
    <w:rsid w:val="005C2C86"/>
    <w:rsid w:val="005C4232"/>
    <w:rsid w:val="005C5777"/>
    <w:rsid w:val="005C588A"/>
    <w:rsid w:val="005C6484"/>
    <w:rsid w:val="005C6CCC"/>
    <w:rsid w:val="005C7DE6"/>
    <w:rsid w:val="005D12E4"/>
    <w:rsid w:val="005D14C6"/>
    <w:rsid w:val="005D25A1"/>
    <w:rsid w:val="005D2DB7"/>
    <w:rsid w:val="005D2E24"/>
    <w:rsid w:val="005D56E4"/>
    <w:rsid w:val="005D58A1"/>
    <w:rsid w:val="005D5A72"/>
    <w:rsid w:val="005D6C5A"/>
    <w:rsid w:val="005E0626"/>
    <w:rsid w:val="005E109E"/>
    <w:rsid w:val="005E1D21"/>
    <w:rsid w:val="005E1E15"/>
    <w:rsid w:val="005E1FE6"/>
    <w:rsid w:val="005E24ED"/>
    <w:rsid w:val="005E2560"/>
    <w:rsid w:val="005E2B74"/>
    <w:rsid w:val="005E2C8A"/>
    <w:rsid w:val="005E3416"/>
    <w:rsid w:val="005E3862"/>
    <w:rsid w:val="005E3DC5"/>
    <w:rsid w:val="005E4A2F"/>
    <w:rsid w:val="005E577C"/>
    <w:rsid w:val="005E5B18"/>
    <w:rsid w:val="005E7A1B"/>
    <w:rsid w:val="005F07BF"/>
    <w:rsid w:val="005F1C91"/>
    <w:rsid w:val="005F410F"/>
    <w:rsid w:val="005F4A29"/>
    <w:rsid w:val="005F526D"/>
    <w:rsid w:val="005F5CF8"/>
    <w:rsid w:val="005F6500"/>
    <w:rsid w:val="005F672A"/>
    <w:rsid w:val="005F6C1A"/>
    <w:rsid w:val="005F735E"/>
    <w:rsid w:val="00600407"/>
    <w:rsid w:val="006028A8"/>
    <w:rsid w:val="006032F2"/>
    <w:rsid w:val="00603FD5"/>
    <w:rsid w:val="00604124"/>
    <w:rsid w:val="00604E53"/>
    <w:rsid w:val="006050D7"/>
    <w:rsid w:val="006051C9"/>
    <w:rsid w:val="00605998"/>
    <w:rsid w:val="00605BF0"/>
    <w:rsid w:val="00605F21"/>
    <w:rsid w:val="006064C7"/>
    <w:rsid w:val="00606766"/>
    <w:rsid w:val="00606D0B"/>
    <w:rsid w:val="00610381"/>
    <w:rsid w:val="00610D98"/>
    <w:rsid w:val="0061114A"/>
    <w:rsid w:val="00611DDC"/>
    <w:rsid w:val="00612B29"/>
    <w:rsid w:val="00612E6C"/>
    <w:rsid w:val="006138EA"/>
    <w:rsid w:val="00613FF6"/>
    <w:rsid w:val="00614299"/>
    <w:rsid w:val="0061558C"/>
    <w:rsid w:val="00615E52"/>
    <w:rsid w:val="00616199"/>
    <w:rsid w:val="00617898"/>
    <w:rsid w:val="00620F44"/>
    <w:rsid w:val="00620F57"/>
    <w:rsid w:val="006214BE"/>
    <w:rsid w:val="006220C7"/>
    <w:rsid w:val="006227DB"/>
    <w:rsid w:val="00622F31"/>
    <w:rsid w:val="00623476"/>
    <w:rsid w:val="006235F2"/>
    <w:rsid w:val="00623E3D"/>
    <w:rsid w:val="0062455C"/>
    <w:rsid w:val="00624B24"/>
    <w:rsid w:val="0062772F"/>
    <w:rsid w:val="0062781A"/>
    <w:rsid w:val="006278ED"/>
    <w:rsid w:val="00627B9C"/>
    <w:rsid w:val="006306B5"/>
    <w:rsid w:val="0063116B"/>
    <w:rsid w:val="006319F6"/>
    <w:rsid w:val="00632770"/>
    <w:rsid w:val="0063306C"/>
    <w:rsid w:val="0063398F"/>
    <w:rsid w:val="0063456F"/>
    <w:rsid w:val="00634D35"/>
    <w:rsid w:val="00635144"/>
    <w:rsid w:val="0063590D"/>
    <w:rsid w:val="00636793"/>
    <w:rsid w:val="00636ADF"/>
    <w:rsid w:val="00637B03"/>
    <w:rsid w:val="00640DB2"/>
    <w:rsid w:val="00640F0D"/>
    <w:rsid w:val="0064273B"/>
    <w:rsid w:val="00642996"/>
    <w:rsid w:val="00642DA5"/>
    <w:rsid w:val="0064388C"/>
    <w:rsid w:val="00644705"/>
    <w:rsid w:val="006447AC"/>
    <w:rsid w:val="00644C5A"/>
    <w:rsid w:val="00644D99"/>
    <w:rsid w:val="006452E3"/>
    <w:rsid w:val="006459E5"/>
    <w:rsid w:val="00645B0C"/>
    <w:rsid w:val="006469B3"/>
    <w:rsid w:val="006469C4"/>
    <w:rsid w:val="006475FC"/>
    <w:rsid w:val="00650974"/>
    <w:rsid w:val="006521E8"/>
    <w:rsid w:val="00652A2D"/>
    <w:rsid w:val="0065318C"/>
    <w:rsid w:val="00653FFB"/>
    <w:rsid w:val="00654673"/>
    <w:rsid w:val="0065491A"/>
    <w:rsid w:val="00654BB6"/>
    <w:rsid w:val="0065614E"/>
    <w:rsid w:val="0065673B"/>
    <w:rsid w:val="00656966"/>
    <w:rsid w:val="006572DD"/>
    <w:rsid w:val="006602BC"/>
    <w:rsid w:val="0066062D"/>
    <w:rsid w:val="006608E4"/>
    <w:rsid w:val="00660996"/>
    <w:rsid w:val="00660DDC"/>
    <w:rsid w:val="00662CEF"/>
    <w:rsid w:val="00662DB8"/>
    <w:rsid w:val="0066344F"/>
    <w:rsid w:val="00665548"/>
    <w:rsid w:val="0066688D"/>
    <w:rsid w:val="00666BDA"/>
    <w:rsid w:val="00667385"/>
    <w:rsid w:val="00667A40"/>
    <w:rsid w:val="00667CB2"/>
    <w:rsid w:val="00670771"/>
    <w:rsid w:val="00671B10"/>
    <w:rsid w:val="006725C6"/>
    <w:rsid w:val="00672C99"/>
    <w:rsid w:val="0067446C"/>
    <w:rsid w:val="0067576D"/>
    <w:rsid w:val="00675AB4"/>
    <w:rsid w:val="006761AC"/>
    <w:rsid w:val="00676405"/>
    <w:rsid w:val="00680363"/>
    <w:rsid w:val="006815ED"/>
    <w:rsid w:val="0068206E"/>
    <w:rsid w:val="00682A6F"/>
    <w:rsid w:val="00683FC4"/>
    <w:rsid w:val="006845A9"/>
    <w:rsid w:val="00686726"/>
    <w:rsid w:val="00687745"/>
    <w:rsid w:val="00687B43"/>
    <w:rsid w:val="006909C6"/>
    <w:rsid w:val="00691127"/>
    <w:rsid w:val="0069122B"/>
    <w:rsid w:val="006912EC"/>
    <w:rsid w:val="006922F1"/>
    <w:rsid w:val="00692C6F"/>
    <w:rsid w:val="00692D05"/>
    <w:rsid w:val="0069308E"/>
    <w:rsid w:val="006943A8"/>
    <w:rsid w:val="00695BCE"/>
    <w:rsid w:val="006A031C"/>
    <w:rsid w:val="006A141B"/>
    <w:rsid w:val="006A22D2"/>
    <w:rsid w:val="006A23B3"/>
    <w:rsid w:val="006A2A30"/>
    <w:rsid w:val="006A2D5F"/>
    <w:rsid w:val="006A3451"/>
    <w:rsid w:val="006A3545"/>
    <w:rsid w:val="006A3C8C"/>
    <w:rsid w:val="006A4A59"/>
    <w:rsid w:val="006A4AF9"/>
    <w:rsid w:val="006A4B1F"/>
    <w:rsid w:val="006A5315"/>
    <w:rsid w:val="006A653F"/>
    <w:rsid w:val="006A65AA"/>
    <w:rsid w:val="006A6CD4"/>
    <w:rsid w:val="006A707E"/>
    <w:rsid w:val="006A7A0F"/>
    <w:rsid w:val="006B0088"/>
    <w:rsid w:val="006B0E32"/>
    <w:rsid w:val="006B10EB"/>
    <w:rsid w:val="006B1FB2"/>
    <w:rsid w:val="006B3479"/>
    <w:rsid w:val="006B6EEC"/>
    <w:rsid w:val="006B7871"/>
    <w:rsid w:val="006B7C38"/>
    <w:rsid w:val="006B7F39"/>
    <w:rsid w:val="006C0725"/>
    <w:rsid w:val="006C2E83"/>
    <w:rsid w:val="006C3CCF"/>
    <w:rsid w:val="006C4C43"/>
    <w:rsid w:val="006C593C"/>
    <w:rsid w:val="006C5D81"/>
    <w:rsid w:val="006C60FB"/>
    <w:rsid w:val="006C6BAA"/>
    <w:rsid w:val="006C770D"/>
    <w:rsid w:val="006C7B51"/>
    <w:rsid w:val="006C7C4D"/>
    <w:rsid w:val="006C7CE8"/>
    <w:rsid w:val="006D0565"/>
    <w:rsid w:val="006D0B20"/>
    <w:rsid w:val="006D18C0"/>
    <w:rsid w:val="006D1CC2"/>
    <w:rsid w:val="006D211C"/>
    <w:rsid w:val="006D3EFF"/>
    <w:rsid w:val="006D4311"/>
    <w:rsid w:val="006D4B6F"/>
    <w:rsid w:val="006D4CDD"/>
    <w:rsid w:val="006D4D69"/>
    <w:rsid w:val="006D5B8F"/>
    <w:rsid w:val="006D6A73"/>
    <w:rsid w:val="006D761C"/>
    <w:rsid w:val="006D7A47"/>
    <w:rsid w:val="006E048D"/>
    <w:rsid w:val="006E1329"/>
    <w:rsid w:val="006E14AA"/>
    <w:rsid w:val="006E350A"/>
    <w:rsid w:val="006E443F"/>
    <w:rsid w:val="006E461B"/>
    <w:rsid w:val="006E46F7"/>
    <w:rsid w:val="006E65F4"/>
    <w:rsid w:val="006E73F1"/>
    <w:rsid w:val="006E7D97"/>
    <w:rsid w:val="006F0963"/>
    <w:rsid w:val="006F0CAE"/>
    <w:rsid w:val="006F0CC6"/>
    <w:rsid w:val="006F2228"/>
    <w:rsid w:val="006F2340"/>
    <w:rsid w:val="006F2F10"/>
    <w:rsid w:val="006F3133"/>
    <w:rsid w:val="006F32D8"/>
    <w:rsid w:val="006F3691"/>
    <w:rsid w:val="006F3E83"/>
    <w:rsid w:val="006F4123"/>
    <w:rsid w:val="006F495B"/>
    <w:rsid w:val="006F4B11"/>
    <w:rsid w:val="006F643C"/>
    <w:rsid w:val="006F68EC"/>
    <w:rsid w:val="006F76F8"/>
    <w:rsid w:val="00700031"/>
    <w:rsid w:val="00700DD7"/>
    <w:rsid w:val="00700F57"/>
    <w:rsid w:val="00701D32"/>
    <w:rsid w:val="00701DFD"/>
    <w:rsid w:val="00702597"/>
    <w:rsid w:val="00702B8C"/>
    <w:rsid w:val="00703260"/>
    <w:rsid w:val="007037FF"/>
    <w:rsid w:val="00703CA2"/>
    <w:rsid w:val="00704068"/>
    <w:rsid w:val="007048EB"/>
    <w:rsid w:val="00704F63"/>
    <w:rsid w:val="00706699"/>
    <w:rsid w:val="007074F8"/>
    <w:rsid w:val="00707857"/>
    <w:rsid w:val="00707FD1"/>
    <w:rsid w:val="00713691"/>
    <w:rsid w:val="007146E0"/>
    <w:rsid w:val="0071546A"/>
    <w:rsid w:val="00716B9E"/>
    <w:rsid w:val="007179A4"/>
    <w:rsid w:val="00720255"/>
    <w:rsid w:val="0072081F"/>
    <w:rsid w:val="0072120F"/>
    <w:rsid w:val="007213C9"/>
    <w:rsid w:val="007217D1"/>
    <w:rsid w:val="00721E7C"/>
    <w:rsid w:val="0072483C"/>
    <w:rsid w:val="00724952"/>
    <w:rsid w:val="00724E05"/>
    <w:rsid w:val="00724EBE"/>
    <w:rsid w:val="007273D1"/>
    <w:rsid w:val="0072756E"/>
    <w:rsid w:val="00727A28"/>
    <w:rsid w:val="00727B43"/>
    <w:rsid w:val="00731A2E"/>
    <w:rsid w:val="00732925"/>
    <w:rsid w:val="00732937"/>
    <w:rsid w:val="007352FF"/>
    <w:rsid w:val="007353D2"/>
    <w:rsid w:val="007359BB"/>
    <w:rsid w:val="00736369"/>
    <w:rsid w:val="0073727B"/>
    <w:rsid w:val="0073758A"/>
    <w:rsid w:val="0074020D"/>
    <w:rsid w:val="007407DB"/>
    <w:rsid w:val="007408C0"/>
    <w:rsid w:val="007408FD"/>
    <w:rsid w:val="00740EED"/>
    <w:rsid w:val="0074236C"/>
    <w:rsid w:val="00742A7A"/>
    <w:rsid w:val="00742E2E"/>
    <w:rsid w:val="00743246"/>
    <w:rsid w:val="0074354A"/>
    <w:rsid w:val="00743A1C"/>
    <w:rsid w:val="00743E24"/>
    <w:rsid w:val="0074468A"/>
    <w:rsid w:val="007446EB"/>
    <w:rsid w:val="007447BC"/>
    <w:rsid w:val="00744935"/>
    <w:rsid w:val="00744B42"/>
    <w:rsid w:val="00744B7C"/>
    <w:rsid w:val="00744D7F"/>
    <w:rsid w:val="00745D9F"/>
    <w:rsid w:val="00745F4E"/>
    <w:rsid w:val="00746391"/>
    <w:rsid w:val="007466AC"/>
    <w:rsid w:val="0074752E"/>
    <w:rsid w:val="00747CBC"/>
    <w:rsid w:val="00750431"/>
    <w:rsid w:val="00751049"/>
    <w:rsid w:val="00751599"/>
    <w:rsid w:val="00751779"/>
    <w:rsid w:val="00752276"/>
    <w:rsid w:val="00752973"/>
    <w:rsid w:val="00753E0E"/>
    <w:rsid w:val="00754274"/>
    <w:rsid w:val="00754360"/>
    <w:rsid w:val="007548F5"/>
    <w:rsid w:val="00755347"/>
    <w:rsid w:val="00755372"/>
    <w:rsid w:val="00755B9E"/>
    <w:rsid w:val="00756D19"/>
    <w:rsid w:val="00757213"/>
    <w:rsid w:val="0076114C"/>
    <w:rsid w:val="00762C5B"/>
    <w:rsid w:val="00763207"/>
    <w:rsid w:val="00763A46"/>
    <w:rsid w:val="00763E63"/>
    <w:rsid w:val="00763FF4"/>
    <w:rsid w:val="007640A6"/>
    <w:rsid w:val="007646A0"/>
    <w:rsid w:val="00766290"/>
    <w:rsid w:val="00767006"/>
    <w:rsid w:val="007671FC"/>
    <w:rsid w:val="00770BF0"/>
    <w:rsid w:val="00770D22"/>
    <w:rsid w:val="00770E22"/>
    <w:rsid w:val="007712B0"/>
    <w:rsid w:val="00772037"/>
    <w:rsid w:val="007734F6"/>
    <w:rsid w:val="007750C7"/>
    <w:rsid w:val="007750E4"/>
    <w:rsid w:val="007763BD"/>
    <w:rsid w:val="007772AD"/>
    <w:rsid w:val="00777D3A"/>
    <w:rsid w:val="00777DB6"/>
    <w:rsid w:val="00780E80"/>
    <w:rsid w:val="00781817"/>
    <w:rsid w:val="00781838"/>
    <w:rsid w:val="00781B28"/>
    <w:rsid w:val="007824E2"/>
    <w:rsid w:val="007828C9"/>
    <w:rsid w:val="00782D6C"/>
    <w:rsid w:val="00783AFD"/>
    <w:rsid w:val="00783B42"/>
    <w:rsid w:val="00785ECB"/>
    <w:rsid w:val="007870D6"/>
    <w:rsid w:val="007875EC"/>
    <w:rsid w:val="007877D5"/>
    <w:rsid w:val="00790F87"/>
    <w:rsid w:val="0079105F"/>
    <w:rsid w:val="007936E5"/>
    <w:rsid w:val="00795A52"/>
    <w:rsid w:val="00795B3B"/>
    <w:rsid w:val="00795F3E"/>
    <w:rsid w:val="0079735A"/>
    <w:rsid w:val="007977CE"/>
    <w:rsid w:val="00797C19"/>
    <w:rsid w:val="007A1331"/>
    <w:rsid w:val="007A22E1"/>
    <w:rsid w:val="007A2905"/>
    <w:rsid w:val="007A2A4B"/>
    <w:rsid w:val="007A2C9C"/>
    <w:rsid w:val="007A3057"/>
    <w:rsid w:val="007A373A"/>
    <w:rsid w:val="007A4202"/>
    <w:rsid w:val="007A5BDD"/>
    <w:rsid w:val="007A706F"/>
    <w:rsid w:val="007A7B05"/>
    <w:rsid w:val="007B177C"/>
    <w:rsid w:val="007B4F61"/>
    <w:rsid w:val="007B5F7E"/>
    <w:rsid w:val="007B615B"/>
    <w:rsid w:val="007C0630"/>
    <w:rsid w:val="007C0F5D"/>
    <w:rsid w:val="007C136A"/>
    <w:rsid w:val="007C20FA"/>
    <w:rsid w:val="007C2556"/>
    <w:rsid w:val="007C298C"/>
    <w:rsid w:val="007C2DFA"/>
    <w:rsid w:val="007C33C4"/>
    <w:rsid w:val="007C360C"/>
    <w:rsid w:val="007C3F5F"/>
    <w:rsid w:val="007C44A7"/>
    <w:rsid w:val="007C7518"/>
    <w:rsid w:val="007C76E2"/>
    <w:rsid w:val="007C7AFB"/>
    <w:rsid w:val="007D015F"/>
    <w:rsid w:val="007D1829"/>
    <w:rsid w:val="007D240E"/>
    <w:rsid w:val="007D2CC3"/>
    <w:rsid w:val="007D2E03"/>
    <w:rsid w:val="007D44A1"/>
    <w:rsid w:val="007D4728"/>
    <w:rsid w:val="007D49D9"/>
    <w:rsid w:val="007D4AB2"/>
    <w:rsid w:val="007D5657"/>
    <w:rsid w:val="007D5E20"/>
    <w:rsid w:val="007D756C"/>
    <w:rsid w:val="007D79FB"/>
    <w:rsid w:val="007E0005"/>
    <w:rsid w:val="007E0B47"/>
    <w:rsid w:val="007E11C4"/>
    <w:rsid w:val="007E1329"/>
    <w:rsid w:val="007E2143"/>
    <w:rsid w:val="007E3BCC"/>
    <w:rsid w:val="007E630B"/>
    <w:rsid w:val="007E65E0"/>
    <w:rsid w:val="007E6B51"/>
    <w:rsid w:val="007E7240"/>
    <w:rsid w:val="007E7373"/>
    <w:rsid w:val="007E7970"/>
    <w:rsid w:val="007F0195"/>
    <w:rsid w:val="007F06C6"/>
    <w:rsid w:val="007F0B62"/>
    <w:rsid w:val="007F140C"/>
    <w:rsid w:val="007F162D"/>
    <w:rsid w:val="007F2726"/>
    <w:rsid w:val="007F2A11"/>
    <w:rsid w:val="007F34BB"/>
    <w:rsid w:val="007F3CC1"/>
    <w:rsid w:val="007F409B"/>
    <w:rsid w:val="007F52D8"/>
    <w:rsid w:val="007F5A44"/>
    <w:rsid w:val="007F5BC0"/>
    <w:rsid w:val="007F657D"/>
    <w:rsid w:val="007F7188"/>
    <w:rsid w:val="007F7762"/>
    <w:rsid w:val="007F7FB8"/>
    <w:rsid w:val="00800BFA"/>
    <w:rsid w:val="00800FD5"/>
    <w:rsid w:val="008011ED"/>
    <w:rsid w:val="00801B47"/>
    <w:rsid w:val="0080216C"/>
    <w:rsid w:val="0080312D"/>
    <w:rsid w:val="00803C00"/>
    <w:rsid w:val="00804B76"/>
    <w:rsid w:val="00805002"/>
    <w:rsid w:val="008055C5"/>
    <w:rsid w:val="00805E4B"/>
    <w:rsid w:val="008061DC"/>
    <w:rsid w:val="00807610"/>
    <w:rsid w:val="0081008A"/>
    <w:rsid w:val="008106F1"/>
    <w:rsid w:val="008117A9"/>
    <w:rsid w:val="0081184B"/>
    <w:rsid w:val="008121AA"/>
    <w:rsid w:val="00812223"/>
    <w:rsid w:val="008125A2"/>
    <w:rsid w:val="008134A0"/>
    <w:rsid w:val="00813A36"/>
    <w:rsid w:val="00815179"/>
    <w:rsid w:val="00816312"/>
    <w:rsid w:val="00817580"/>
    <w:rsid w:val="008213E2"/>
    <w:rsid w:val="00822B8B"/>
    <w:rsid w:val="0082317D"/>
    <w:rsid w:val="00824361"/>
    <w:rsid w:val="008257EE"/>
    <w:rsid w:val="00826743"/>
    <w:rsid w:val="0083130B"/>
    <w:rsid w:val="00831A14"/>
    <w:rsid w:val="00831CF0"/>
    <w:rsid w:val="00832C6E"/>
    <w:rsid w:val="00833B31"/>
    <w:rsid w:val="00833C46"/>
    <w:rsid w:val="00834115"/>
    <w:rsid w:val="00835062"/>
    <w:rsid w:val="008362AB"/>
    <w:rsid w:val="0083659E"/>
    <w:rsid w:val="00840A5E"/>
    <w:rsid w:val="00841197"/>
    <w:rsid w:val="00841544"/>
    <w:rsid w:val="00841829"/>
    <w:rsid w:val="008419FF"/>
    <w:rsid w:val="00842EAF"/>
    <w:rsid w:val="008433B5"/>
    <w:rsid w:val="008434C4"/>
    <w:rsid w:val="00843F56"/>
    <w:rsid w:val="008446BF"/>
    <w:rsid w:val="00844D93"/>
    <w:rsid w:val="008472BB"/>
    <w:rsid w:val="0085013B"/>
    <w:rsid w:val="00851213"/>
    <w:rsid w:val="008517E5"/>
    <w:rsid w:val="00852135"/>
    <w:rsid w:val="00852251"/>
    <w:rsid w:val="0085257D"/>
    <w:rsid w:val="00852699"/>
    <w:rsid w:val="0085272A"/>
    <w:rsid w:val="00853717"/>
    <w:rsid w:val="00853D4F"/>
    <w:rsid w:val="00855162"/>
    <w:rsid w:val="00855844"/>
    <w:rsid w:val="00855EEA"/>
    <w:rsid w:val="0085600D"/>
    <w:rsid w:val="008560CC"/>
    <w:rsid w:val="008563A6"/>
    <w:rsid w:val="0085658F"/>
    <w:rsid w:val="0085681A"/>
    <w:rsid w:val="0085694E"/>
    <w:rsid w:val="00856F06"/>
    <w:rsid w:val="00860424"/>
    <w:rsid w:val="00862E29"/>
    <w:rsid w:val="0086349F"/>
    <w:rsid w:val="00863886"/>
    <w:rsid w:val="00865176"/>
    <w:rsid w:val="00866D2C"/>
    <w:rsid w:val="008671A1"/>
    <w:rsid w:val="008675B9"/>
    <w:rsid w:val="0086768D"/>
    <w:rsid w:val="00867C13"/>
    <w:rsid w:val="008705E3"/>
    <w:rsid w:val="00870963"/>
    <w:rsid w:val="00870A74"/>
    <w:rsid w:val="008713C3"/>
    <w:rsid w:val="0087322F"/>
    <w:rsid w:val="00873484"/>
    <w:rsid w:val="00875796"/>
    <w:rsid w:val="00876923"/>
    <w:rsid w:val="00876E9C"/>
    <w:rsid w:val="00877108"/>
    <w:rsid w:val="00877466"/>
    <w:rsid w:val="0088083F"/>
    <w:rsid w:val="008821F4"/>
    <w:rsid w:val="0088222D"/>
    <w:rsid w:val="0088352C"/>
    <w:rsid w:val="0088430C"/>
    <w:rsid w:val="0088443C"/>
    <w:rsid w:val="00885839"/>
    <w:rsid w:val="00885C02"/>
    <w:rsid w:val="00885C64"/>
    <w:rsid w:val="00886D56"/>
    <w:rsid w:val="0088778B"/>
    <w:rsid w:val="00890DA5"/>
    <w:rsid w:val="00890FA7"/>
    <w:rsid w:val="0089259C"/>
    <w:rsid w:val="00893F44"/>
    <w:rsid w:val="00895182"/>
    <w:rsid w:val="00895541"/>
    <w:rsid w:val="00895604"/>
    <w:rsid w:val="00895C62"/>
    <w:rsid w:val="008966E2"/>
    <w:rsid w:val="00896917"/>
    <w:rsid w:val="00897026"/>
    <w:rsid w:val="00897470"/>
    <w:rsid w:val="008976FD"/>
    <w:rsid w:val="00897AAD"/>
    <w:rsid w:val="008A079B"/>
    <w:rsid w:val="008A0B15"/>
    <w:rsid w:val="008A1AB6"/>
    <w:rsid w:val="008A2839"/>
    <w:rsid w:val="008A5127"/>
    <w:rsid w:val="008A5337"/>
    <w:rsid w:val="008A54D7"/>
    <w:rsid w:val="008A57E1"/>
    <w:rsid w:val="008A58A3"/>
    <w:rsid w:val="008A5FD7"/>
    <w:rsid w:val="008A65E7"/>
    <w:rsid w:val="008A67D3"/>
    <w:rsid w:val="008A6856"/>
    <w:rsid w:val="008B0C9F"/>
    <w:rsid w:val="008B239B"/>
    <w:rsid w:val="008B2620"/>
    <w:rsid w:val="008B2AB5"/>
    <w:rsid w:val="008B3532"/>
    <w:rsid w:val="008B367E"/>
    <w:rsid w:val="008B4241"/>
    <w:rsid w:val="008B6913"/>
    <w:rsid w:val="008B6B1A"/>
    <w:rsid w:val="008B6B2F"/>
    <w:rsid w:val="008C1110"/>
    <w:rsid w:val="008C1260"/>
    <w:rsid w:val="008C1795"/>
    <w:rsid w:val="008C24F1"/>
    <w:rsid w:val="008C2C15"/>
    <w:rsid w:val="008C40B1"/>
    <w:rsid w:val="008C447F"/>
    <w:rsid w:val="008C584A"/>
    <w:rsid w:val="008C64B0"/>
    <w:rsid w:val="008C71D2"/>
    <w:rsid w:val="008C7E7C"/>
    <w:rsid w:val="008D1E64"/>
    <w:rsid w:val="008D1E9D"/>
    <w:rsid w:val="008D2B0B"/>
    <w:rsid w:val="008D41A8"/>
    <w:rsid w:val="008D45ED"/>
    <w:rsid w:val="008D48BE"/>
    <w:rsid w:val="008D4E88"/>
    <w:rsid w:val="008D5741"/>
    <w:rsid w:val="008D605C"/>
    <w:rsid w:val="008D628C"/>
    <w:rsid w:val="008D6C53"/>
    <w:rsid w:val="008D73F2"/>
    <w:rsid w:val="008D790A"/>
    <w:rsid w:val="008E02C9"/>
    <w:rsid w:val="008E0903"/>
    <w:rsid w:val="008E0CCA"/>
    <w:rsid w:val="008E0E83"/>
    <w:rsid w:val="008E1400"/>
    <w:rsid w:val="008E1664"/>
    <w:rsid w:val="008E274B"/>
    <w:rsid w:val="008E2CE9"/>
    <w:rsid w:val="008E3506"/>
    <w:rsid w:val="008E3529"/>
    <w:rsid w:val="008E3AC6"/>
    <w:rsid w:val="008E4F4F"/>
    <w:rsid w:val="008E5749"/>
    <w:rsid w:val="008E589A"/>
    <w:rsid w:val="008E5B3F"/>
    <w:rsid w:val="008E5EB4"/>
    <w:rsid w:val="008E6604"/>
    <w:rsid w:val="008E6B57"/>
    <w:rsid w:val="008E7554"/>
    <w:rsid w:val="008E7B26"/>
    <w:rsid w:val="008E7D8F"/>
    <w:rsid w:val="008E7DB0"/>
    <w:rsid w:val="008F0A4B"/>
    <w:rsid w:val="008F103C"/>
    <w:rsid w:val="008F1262"/>
    <w:rsid w:val="008F1650"/>
    <w:rsid w:val="008F2618"/>
    <w:rsid w:val="008F2F5E"/>
    <w:rsid w:val="008F3D2E"/>
    <w:rsid w:val="008F5261"/>
    <w:rsid w:val="008F577F"/>
    <w:rsid w:val="008F64B5"/>
    <w:rsid w:val="008F66AD"/>
    <w:rsid w:val="008F6941"/>
    <w:rsid w:val="008F7202"/>
    <w:rsid w:val="00901E81"/>
    <w:rsid w:val="00903056"/>
    <w:rsid w:val="0090333F"/>
    <w:rsid w:val="00903C61"/>
    <w:rsid w:val="00903E6B"/>
    <w:rsid w:val="009042B6"/>
    <w:rsid w:val="0090456B"/>
    <w:rsid w:val="00904AF9"/>
    <w:rsid w:val="00904C9B"/>
    <w:rsid w:val="009051AB"/>
    <w:rsid w:val="009059F2"/>
    <w:rsid w:val="009068A0"/>
    <w:rsid w:val="009071CB"/>
    <w:rsid w:val="00907275"/>
    <w:rsid w:val="009076F1"/>
    <w:rsid w:val="00910532"/>
    <w:rsid w:val="00910AB4"/>
    <w:rsid w:val="009116BC"/>
    <w:rsid w:val="0091328D"/>
    <w:rsid w:val="00913A5C"/>
    <w:rsid w:val="00913EB7"/>
    <w:rsid w:val="00915275"/>
    <w:rsid w:val="00915469"/>
    <w:rsid w:val="009166D7"/>
    <w:rsid w:val="00917F5D"/>
    <w:rsid w:val="00920031"/>
    <w:rsid w:val="00920952"/>
    <w:rsid w:val="00922F4A"/>
    <w:rsid w:val="00923367"/>
    <w:rsid w:val="00924C33"/>
    <w:rsid w:val="00925814"/>
    <w:rsid w:val="00925F7E"/>
    <w:rsid w:val="00926C4F"/>
    <w:rsid w:val="00927418"/>
    <w:rsid w:val="00927D1D"/>
    <w:rsid w:val="00930AB7"/>
    <w:rsid w:val="00931D49"/>
    <w:rsid w:val="009321B7"/>
    <w:rsid w:val="00932720"/>
    <w:rsid w:val="009331B9"/>
    <w:rsid w:val="00933BCF"/>
    <w:rsid w:val="00933F1D"/>
    <w:rsid w:val="00934C45"/>
    <w:rsid w:val="00935BC7"/>
    <w:rsid w:val="00935C99"/>
    <w:rsid w:val="0093649D"/>
    <w:rsid w:val="00937773"/>
    <w:rsid w:val="00941064"/>
    <w:rsid w:val="00941334"/>
    <w:rsid w:val="00942449"/>
    <w:rsid w:val="0094459B"/>
    <w:rsid w:val="00944696"/>
    <w:rsid w:val="009446AC"/>
    <w:rsid w:val="00946B07"/>
    <w:rsid w:val="009473C6"/>
    <w:rsid w:val="009476FE"/>
    <w:rsid w:val="00947C72"/>
    <w:rsid w:val="00947C9F"/>
    <w:rsid w:val="00950A42"/>
    <w:rsid w:val="0095142F"/>
    <w:rsid w:val="00952648"/>
    <w:rsid w:val="009527BB"/>
    <w:rsid w:val="00952944"/>
    <w:rsid w:val="0095307B"/>
    <w:rsid w:val="00953E25"/>
    <w:rsid w:val="00954266"/>
    <w:rsid w:val="0095473B"/>
    <w:rsid w:val="009551DE"/>
    <w:rsid w:val="00955259"/>
    <w:rsid w:val="009556B6"/>
    <w:rsid w:val="00955883"/>
    <w:rsid w:val="00955EB6"/>
    <w:rsid w:val="00956F63"/>
    <w:rsid w:val="00957CCE"/>
    <w:rsid w:val="00960211"/>
    <w:rsid w:val="00961E02"/>
    <w:rsid w:val="00961F38"/>
    <w:rsid w:val="00961FA1"/>
    <w:rsid w:val="009625BD"/>
    <w:rsid w:val="009631AC"/>
    <w:rsid w:val="00964012"/>
    <w:rsid w:val="009645E6"/>
    <w:rsid w:val="00970248"/>
    <w:rsid w:val="00970E2E"/>
    <w:rsid w:val="00970E6C"/>
    <w:rsid w:val="009710DB"/>
    <w:rsid w:val="0097110A"/>
    <w:rsid w:val="00972E07"/>
    <w:rsid w:val="0097307B"/>
    <w:rsid w:val="00974225"/>
    <w:rsid w:val="00974826"/>
    <w:rsid w:val="00974F60"/>
    <w:rsid w:val="0097744F"/>
    <w:rsid w:val="00977537"/>
    <w:rsid w:val="00977E0C"/>
    <w:rsid w:val="009804D0"/>
    <w:rsid w:val="00982236"/>
    <w:rsid w:val="00982F37"/>
    <w:rsid w:val="009837FB"/>
    <w:rsid w:val="00983DD8"/>
    <w:rsid w:val="00983FCD"/>
    <w:rsid w:val="00984FA6"/>
    <w:rsid w:val="00985256"/>
    <w:rsid w:val="009856DF"/>
    <w:rsid w:val="009858A8"/>
    <w:rsid w:val="009860F6"/>
    <w:rsid w:val="00986F6E"/>
    <w:rsid w:val="00987282"/>
    <w:rsid w:val="009878AD"/>
    <w:rsid w:val="00990CDF"/>
    <w:rsid w:val="0099136B"/>
    <w:rsid w:val="0099157D"/>
    <w:rsid w:val="00991B3F"/>
    <w:rsid w:val="00992EA2"/>
    <w:rsid w:val="00993297"/>
    <w:rsid w:val="0099393F"/>
    <w:rsid w:val="0099396C"/>
    <w:rsid w:val="0099467A"/>
    <w:rsid w:val="00995FED"/>
    <w:rsid w:val="00996835"/>
    <w:rsid w:val="009A09AB"/>
    <w:rsid w:val="009A1EDB"/>
    <w:rsid w:val="009A2AE4"/>
    <w:rsid w:val="009A3041"/>
    <w:rsid w:val="009A3975"/>
    <w:rsid w:val="009A45C2"/>
    <w:rsid w:val="009A74F1"/>
    <w:rsid w:val="009A7972"/>
    <w:rsid w:val="009B0BF4"/>
    <w:rsid w:val="009B0D22"/>
    <w:rsid w:val="009B0EF1"/>
    <w:rsid w:val="009B1C1F"/>
    <w:rsid w:val="009B20A2"/>
    <w:rsid w:val="009B2322"/>
    <w:rsid w:val="009B33D9"/>
    <w:rsid w:val="009B431E"/>
    <w:rsid w:val="009B4872"/>
    <w:rsid w:val="009B4BA8"/>
    <w:rsid w:val="009B5569"/>
    <w:rsid w:val="009B6B41"/>
    <w:rsid w:val="009B7C1F"/>
    <w:rsid w:val="009C0DD1"/>
    <w:rsid w:val="009C2FA1"/>
    <w:rsid w:val="009C31EF"/>
    <w:rsid w:val="009C383D"/>
    <w:rsid w:val="009C398F"/>
    <w:rsid w:val="009C4659"/>
    <w:rsid w:val="009C48BC"/>
    <w:rsid w:val="009C5B7D"/>
    <w:rsid w:val="009C6115"/>
    <w:rsid w:val="009C6301"/>
    <w:rsid w:val="009C6792"/>
    <w:rsid w:val="009C6ADA"/>
    <w:rsid w:val="009D0987"/>
    <w:rsid w:val="009D0A56"/>
    <w:rsid w:val="009D1FC2"/>
    <w:rsid w:val="009D2299"/>
    <w:rsid w:val="009D2690"/>
    <w:rsid w:val="009D379E"/>
    <w:rsid w:val="009D3E72"/>
    <w:rsid w:val="009D5B7D"/>
    <w:rsid w:val="009D6CFA"/>
    <w:rsid w:val="009D79E5"/>
    <w:rsid w:val="009D7A6E"/>
    <w:rsid w:val="009E03D1"/>
    <w:rsid w:val="009E059C"/>
    <w:rsid w:val="009E0F8A"/>
    <w:rsid w:val="009E1281"/>
    <w:rsid w:val="009E13C2"/>
    <w:rsid w:val="009E29F4"/>
    <w:rsid w:val="009E2C92"/>
    <w:rsid w:val="009E30CC"/>
    <w:rsid w:val="009E7854"/>
    <w:rsid w:val="009E7BA5"/>
    <w:rsid w:val="009F0090"/>
    <w:rsid w:val="009F164C"/>
    <w:rsid w:val="009F186F"/>
    <w:rsid w:val="009F1E4D"/>
    <w:rsid w:val="009F1F00"/>
    <w:rsid w:val="009F2D98"/>
    <w:rsid w:val="009F2EDD"/>
    <w:rsid w:val="009F3217"/>
    <w:rsid w:val="009F4784"/>
    <w:rsid w:val="009F6F9C"/>
    <w:rsid w:val="009F70F7"/>
    <w:rsid w:val="009F777B"/>
    <w:rsid w:val="009F7E3F"/>
    <w:rsid w:val="009F7FF5"/>
    <w:rsid w:val="00A01427"/>
    <w:rsid w:val="00A01541"/>
    <w:rsid w:val="00A01582"/>
    <w:rsid w:val="00A01FC1"/>
    <w:rsid w:val="00A02369"/>
    <w:rsid w:val="00A02A0A"/>
    <w:rsid w:val="00A0354C"/>
    <w:rsid w:val="00A03AED"/>
    <w:rsid w:val="00A0406A"/>
    <w:rsid w:val="00A05043"/>
    <w:rsid w:val="00A050AC"/>
    <w:rsid w:val="00A05B97"/>
    <w:rsid w:val="00A065C7"/>
    <w:rsid w:val="00A072F1"/>
    <w:rsid w:val="00A10880"/>
    <w:rsid w:val="00A12870"/>
    <w:rsid w:val="00A1327D"/>
    <w:rsid w:val="00A1378C"/>
    <w:rsid w:val="00A13903"/>
    <w:rsid w:val="00A139B4"/>
    <w:rsid w:val="00A13B16"/>
    <w:rsid w:val="00A13F90"/>
    <w:rsid w:val="00A13FEE"/>
    <w:rsid w:val="00A1459B"/>
    <w:rsid w:val="00A15625"/>
    <w:rsid w:val="00A1579B"/>
    <w:rsid w:val="00A158A5"/>
    <w:rsid w:val="00A161A8"/>
    <w:rsid w:val="00A166D8"/>
    <w:rsid w:val="00A174BF"/>
    <w:rsid w:val="00A20769"/>
    <w:rsid w:val="00A20A3C"/>
    <w:rsid w:val="00A20AC7"/>
    <w:rsid w:val="00A20D29"/>
    <w:rsid w:val="00A22736"/>
    <w:rsid w:val="00A22B99"/>
    <w:rsid w:val="00A23692"/>
    <w:rsid w:val="00A237EF"/>
    <w:rsid w:val="00A25A87"/>
    <w:rsid w:val="00A2634C"/>
    <w:rsid w:val="00A2752A"/>
    <w:rsid w:val="00A275B9"/>
    <w:rsid w:val="00A27773"/>
    <w:rsid w:val="00A3018D"/>
    <w:rsid w:val="00A303B3"/>
    <w:rsid w:val="00A31D39"/>
    <w:rsid w:val="00A32754"/>
    <w:rsid w:val="00A32997"/>
    <w:rsid w:val="00A33D53"/>
    <w:rsid w:val="00A354C7"/>
    <w:rsid w:val="00A36B83"/>
    <w:rsid w:val="00A371BF"/>
    <w:rsid w:val="00A3773D"/>
    <w:rsid w:val="00A37AAF"/>
    <w:rsid w:val="00A41015"/>
    <w:rsid w:val="00A411D0"/>
    <w:rsid w:val="00A41750"/>
    <w:rsid w:val="00A42DFC"/>
    <w:rsid w:val="00A43347"/>
    <w:rsid w:val="00A43ADE"/>
    <w:rsid w:val="00A43AF4"/>
    <w:rsid w:val="00A440B1"/>
    <w:rsid w:val="00A45BB5"/>
    <w:rsid w:val="00A46AC3"/>
    <w:rsid w:val="00A46E29"/>
    <w:rsid w:val="00A46F2F"/>
    <w:rsid w:val="00A5018A"/>
    <w:rsid w:val="00A50BEC"/>
    <w:rsid w:val="00A51D6D"/>
    <w:rsid w:val="00A5262F"/>
    <w:rsid w:val="00A53F70"/>
    <w:rsid w:val="00A55B54"/>
    <w:rsid w:val="00A5630F"/>
    <w:rsid w:val="00A56817"/>
    <w:rsid w:val="00A571D9"/>
    <w:rsid w:val="00A57442"/>
    <w:rsid w:val="00A579A1"/>
    <w:rsid w:val="00A57B15"/>
    <w:rsid w:val="00A62972"/>
    <w:rsid w:val="00A633CA"/>
    <w:rsid w:val="00A63485"/>
    <w:rsid w:val="00A63A58"/>
    <w:rsid w:val="00A64999"/>
    <w:rsid w:val="00A64C4C"/>
    <w:rsid w:val="00A657C8"/>
    <w:rsid w:val="00A66B80"/>
    <w:rsid w:val="00A67C71"/>
    <w:rsid w:val="00A67E8F"/>
    <w:rsid w:val="00A716E6"/>
    <w:rsid w:val="00A71F20"/>
    <w:rsid w:val="00A7257A"/>
    <w:rsid w:val="00A727F4"/>
    <w:rsid w:val="00A735C3"/>
    <w:rsid w:val="00A746A9"/>
    <w:rsid w:val="00A74AA1"/>
    <w:rsid w:val="00A767E2"/>
    <w:rsid w:val="00A772CD"/>
    <w:rsid w:val="00A77671"/>
    <w:rsid w:val="00A81411"/>
    <w:rsid w:val="00A81DCC"/>
    <w:rsid w:val="00A82F0F"/>
    <w:rsid w:val="00A84FF1"/>
    <w:rsid w:val="00A85834"/>
    <w:rsid w:val="00A900F8"/>
    <w:rsid w:val="00A90F53"/>
    <w:rsid w:val="00A911B2"/>
    <w:rsid w:val="00A91B79"/>
    <w:rsid w:val="00A9200F"/>
    <w:rsid w:val="00A92800"/>
    <w:rsid w:val="00A94C72"/>
    <w:rsid w:val="00A95BCB"/>
    <w:rsid w:val="00A9612E"/>
    <w:rsid w:val="00A96133"/>
    <w:rsid w:val="00A9632C"/>
    <w:rsid w:val="00A967BF"/>
    <w:rsid w:val="00A96CD2"/>
    <w:rsid w:val="00AA00E4"/>
    <w:rsid w:val="00AA0DFD"/>
    <w:rsid w:val="00AA0FB3"/>
    <w:rsid w:val="00AA1129"/>
    <w:rsid w:val="00AA149D"/>
    <w:rsid w:val="00AA1924"/>
    <w:rsid w:val="00AA1BBF"/>
    <w:rsid w:val="00AA263D"/>
    <w:rsid w:val="00AA295B"/>
    <w:rsid w:val="00AA2B7F"/>
    <w:rsid w:val="00AA3373"/>
    <w:rsid w:val="00AA78BD"/>
    <w:rsid w:val="00AA7A45"/>
    <w:rsid w:val="00AB0376"/>
    <w:rsid w:val="00AB0745"/>
    <w:rsid w:val="00AB0F99"/>
    <w:rsid w:val="00AB1560"/>
    <w:rsid w:val="00AB17CC"/>
    <w:rsid w:val="00AB20A2"/>
    <w:rsid w:val="00AB2877"/>
    <w:rsid w:val="00AB37B4"/>
    <w:rsid w:val="00AB42E7"/>
    <w:rsid w:val="00AB5315"/>
    <w:rsid w:val="00AB5BDA"/>
    <w:rsid w:val="00AB6B97"/>
    <w:rsid w:val="00AC04E1"/>
    <w:rsid w:val="00AC0A21"/>
    <w:rsid w:val="00AC0C57"/>
    <w:rsid w:val="00AC1447"/>
    <w:rsid w:val="00AC148C"/>
    <w:rsid w:val="00AC166A"/>
    <w:rsid w:val="00AC1935"/>
    <w:rsid w:val="00AC1936"/>
    <w:rsid w:val="00AC1C11"/>
    <w:rsid w:val="00AC1E6A"/>
    <w:rsid w:val="00AC2DF3"/>
    <w:rsid w:val="00AC37C1"/>
    <w:rsid w:val="00AC3AA8"/>
    <w:rsid w:val="00AC3FFC"/>
    <w:rsid w:val="00AC67B9"/>
    <w:rsid w:val="00AC737D"/>
    <w:rsid w:val="00AC74A4"/>
    <w:rsid w:val="00AC76DF"/>
    <w:rsid w:val="00AD21FD"/>
    <w:rsid w:val="00AD352D"/>
    <w:rsid w:val="00AD35F6"/>
    <w:rsid w:val="00AD3B4E"/>
    <w:rsid w:val="00AD4273"/>
    <w:rsid w:val="00AD4300"/>
    <w:rsid w:val="00AD4554"/>
    <w:rsid w:val="00AD4656"/>
    <w:rsid w:val="00AD5180"/>
    <w:rsid w:val="00AD57A2"/>
    <w:rsid w:val="00AD5CA7"/>
    <w:rsid w:val="00AE0615"/>
    <w:rsid w:val="00AE0AF2"/>
    <w:rsid w:val="00AE0C3F"/>
    <w:rsid w:val="00AE179A"/>
    <w:rsid w:val="00AE21AE"/>
    <w:rsid w:val="00AE2616"/>
    <w:rsid w:val="00AE30F4"/>
    <w:rsid w:val="00AE365F"/>
    <w:rsid w:val="00AE367B"/>
    <w:rsid w:val="00AE3B79"/>
    <w:rsid w:val="00AE3CF2"/>
    <w:rsid w:val="00AE4D40"/>
    <w:rsid w:val="00AE4E9A"/>
    <w:rsid w:val="00AE5046"/>
    <w:rsid w:val="00AE5B00"/>
    <w:rsid w:val="00AE686F"/>
    <w:rsid w:val="00AE6E54"/>
    <w:rsid w:val="00AE758A"/>
    <w:rsid w:val="00AF00F6"/>
    <w:rsid w:val="00AF02D2"/>
    <w:rsid w:val="00AF080D"/>
    <w:rsid w:val="00AF1328"/>
    <w:rsid w:val="00AF26C2"/>
    <w:rsid w:val="00AF2CFE"/>
    <w:rsid w:val="00AF3423"/>
    <w:rsid w:val="00AF3827"/>
    <w:rsid w:val="00AF49F5"/>
    <w:rsid w:val="00AF6328"/>
    <w:rsid w:val="00AF687D"/>
    <w:rsid w:val="00AF714D"/>
    <w:rsid w:val="00AF72E0"/>
    <w:rsid w:val="00B01A3E"/>
    <w:rsid w:val="00B02433"/>
    <w:rsid w:val="00B04B59"/>
    <w:rsid w:val="00B0538D"/>
    <w:rsid w:val="00B07DCB"/>
    <w:rsid w:val="00B1015D"/>
    <w:rsid w:val="00B11F0E"/>
    <w:rsid w:val="00B12400"/>
    <w:rsid w:val="00B14B3C"/>
    <w:rsid w:val="00B15692"/>
    <w:rsid w:val="00B15CF2"/>
    <w:rsid w:val="00B20965"/>
    <w:rsid w:val="00B21431"/>
    <w:rsid w:val="00B2377C"/>
    <w:rsid w:val="00B242BD"/>
    <w:rsid w:val="00B2466B"/>
    <w:rsid w:val="00B24E87"/>
    <w:rsid w:val="00B25BE1"/>
    <w:rsid w:val="00B269FB"/>
    <w:rsid w:val="00B26D47"/>
    <w:rsid w:val="00B30752"/>
    <w:rsid w:val="00B315CC"/>
    <w:rsid w:val="00B31C28"/>
    <w:rsid w:val="00B33A21"/>
    <w:rsid w:val="00B33C7A"/>
    <w:rsid w:val="00B352F3"/>
    <w:rsid w:val="00B3660B"/>
    <w:rsid w:val="00B36BCC"/>
    <w:rsid w:val="00B371E2"/>
    <w:rsid w:val="00B405FA"/>
    <w:rsid w:val="00B409A9"/>
    <w:rsid w:val="00B40A4D"/>
    <w:rsid w:val="00B40D31"/>
    <w:rsid w:val="00B41DFA"/>
    <w:rsid w:val="00B420DA"/>
    <w:rsid w:val="00B424E8"/>
    <w:rsid w:val="00B44585"/>
    <w:rsid w:val="00B44708"/>
    <w:rsid w:val="00B44D53"/>
    <w:rsid w:val="00B44E43"/>
    <w:rsid w:val="00B45212"/>
    <w:rsid w:val="00B45281"/>
    <w:rsid w:val="00B45541"/>
    <w:rsid w:val="00B45856"/>
    <w:rsid w:val="00B459AC"/>
    <w:rsid w:val="00B45B66"/>
    <w:rsid w:val="00B45EAD"/>
    <w:rsid w:val="00B45FF8"/>
    <w:rsid w:val="00B477B2"/>
    <w:rsid w:val="00B47D1D"/>
    <w:rsid w:val="00B47D52"/>
    <w:rsid w:val="00B5340A"/>
    <w:rsid w:val="00B54311"/>
    <w:rsid w:val="00B543D6"/>
    <w:rsid w:val="00B546F3"/>
    <w:rsid w:val="00B55506"/>
    <w:rsid w:val="00B55A67"/>
    <w:rsid w:val="00B55ACD"/>
    <w:rsid w:val="00B560CD"/>
    <w:rsid w:val="00B56CA7"/>
    <w:rsid w:val="00B60BC2"/>
    <w:rsid w:val="00B62A3B"/>
    <w:rsid w:val="00B6305B"/>
    <w:rsid w:val="00B63175"/>
    <w:rsid w:val="00B6376A"/>
    <w:rsid w:val="00B63CEC"/>
    <w:rsid w:val="00B63CF0"/>
    <w:rsid w:val="00B64688"/>
    <w:rsid w:val="00B654DC"/>
    <w:rsid w:val="00B664BD"/>
    <w:rsid w:val="00B6706C"/>
    <w:rsid w:val="00B67157"/>
    <w:rsid w:val="00B67851"/>
    <w:rsid w:val="00B67EA6"/>
    <w:rsid w:val="00B70BAB"/>
    <w:rsid w:val="00B71656"/>
    <w:rsid w:val="00B717FF"/>
    <w:rsid w:val="00B72198"/>
    <w:rsid w:val="00B72F8F"/>
    <w:rsid w:val="00B74376"/>
    <w:rsid w:val="00B7438D"/>
    <w:rsid w:val="00B75B61"/>
    <w:rsid w:val="00B76025"/>
    <w:rsid w:val="00B762AA"/>
    <w:rsid w:val="00B77CEF"/>
    <w:rsid w:val="00B80396"/>
    <w:rsid w:val="00B8040E"/>
    <w:rsid w:val="00B80BD3"/>
    <w:rsid w:val="00B81179"/>
    <w:rsid w:val="00B81AF1"/>
    <w:rsid w:val="00B82C6F"/>
    <w:rsid w:val="00B83596"/>
    <w:rsid w:val="00B83F8E"/>
    <w:rsid w:val="00B875BB"/>
    <w:rsid w:val="00B915F9"/>
    <w:rsid w:val="00B91E35"/>
    <w:rsid w:val="00B9359C"/>
    <w:rsid w:val="00B939D2"/>
    <w:rsid w:val="00B94749"/>
    <w:rsid w:val="00B956AB"/>
    <w:rsid w:val="00B9576C"/>
    <w:rsid w:val="00B9694E"/>
    <w:rsid w:val="00B96F62"/>
    <w:rsid w:val="00B979FB"/>
    <w:rsid w:val="00BA0FD9"/>
    <w:rsid w:val="00BA1336"/>
    <w:rsid w:val="00BA1BFA"/>
    <w:rsid w:val="00BA1D83"/>
    <w:rsid w:val="00BA2038"/>
    <w:rsid w:val="00BA23ED"/>
    <w:rsid w:val="00BA479F"/>
    <w:rsid w:val="00BA4B4F"/>
    <w:rsid w:val="00BA51DC"/>
    <w:rsid w:val="00BA53CF"/>
    <w:rsid w:val="00BA65FA"/>
    <w:rsid w:val="00BA68FC"/>
    <w:rsid w:val="00BA6A4D"/>
    <w:rsid w:val="00BA7B0B"/>
    <w:rsid w:val="00BB04B0"/>
    <w:rsid w:val="00BB0D5B"/>
    <w:rsid w:val="00BB0E4A"/>
    <w:rsid w:val="00BB1EA4"/>
    <w:rsid w:val="00BB258D"/>
    <w:rsid w:val="00BB36BE"/>
    <w:rsid w:val="00BB42D6"/>
    <w:rsid w:val="00BB50F4"/>
    <w:rsid w:val="00BB5BAC"/>
    <w:rsid w:val="00BB6344"/>
    <w:rsid w:val="00BB7302"/>
    <w:rsid w:val="00BB7BB4"/>
    <w:rsid w:val="00BC05E4"/>
    <w:rsid w:val="00BC0DC7"/>
    <w:rsid w:val="00BC12D4"/>
    <w:rsid w:val="00BC187C"/>
    <w:rsid w:val="00BC19A9"/>
    <w:rsid w:val="00BC42C6"/>
    <w:rsid w:val="00BC46F4"/>
    <w:rsid w:val="00BD02C2"/>
    <w:rsid w:val="00BD0308"/>
    <w:rsid w:val="00BD13A4"/>
    <w:rsid w:val="00BD146B"/>
    <w:rsid w:val="00BD1540"/>
    <w:rsid w:val="00BD1BAA"/>
    <w:rsid w:val="00BD1C4B"/>
    <w:rsid w:val="00BD1F99"/>
    <w:rsid w:val="00BD2AF4"/>
    <w:rsid w:val="00BD2D5E"/>
    <w:rsid w:val="00BD38E0"/>
    <w:rsid w:val="00BD46B5"/>
    <w:rsid w:val="00BD4EB7"/>
    <w:rsid w:val="00BD514B"/>
    <w:rsid w:val="00BD52A9"/>
    <w:rsid w:val="00BD6241"/>
    <w:rsid w:val="00BD669A"/>
    <w:rsid w:val="00BD7EC8"/>
    <w:rsid w:val="00BE185D"/>
    <w:rsid w:val="00BE1FD8"/>
    <w:rsid w:val="00BE24A9"/>
    <w:rsid w:val="00BE349D"/>
    <w:rsid w:val="00BE369F"/>
    <w:rsid w:val="00BE374A"/>
    <w:rsid w:val="00BE41C6"/>
    <w:rsid w:val="00BE505C"/>
    <w:rsid w:val="00BE5516"/>
    <w:rsid w:val="00BE55F0"/>
    <w:rsid w:val="00BE57C3"/>
    <w:rsid w:val="00BE581E"/>
    <w:rsid w:val="00BE7498"/>
    <w:rsid w:val="00BE7B41"/>
    <w:rsid w:val="00BF1F6B"/>
    <w:rsid w:val="00BF254D"/>
    <w:rsid w:val="00BF3D72"/>
    <w:rsid w:val="00BF425B"/>
    <w:rsid w:val="00BF5132"/>
    <w:rsid w:val="00BF5CC2"/>
    <w:rsid w:val="00BF621B"/>
    <w:rsid w:val="00BF6B4B"/>
    <w:rsid w:val="00BF6B5D"/>
    <w:rsid w:val="00BF7009"/>
    <w:rsid w:val="00BF790A"/>
    <w:rsid w:val="00BF7E58"/>
    <w:rsid w:val="00BF7FEE"/>
    <w:rsid w:val="00C00714"/>
    <w:rsid w:val="00C0168E"/>
    <w:rsid w:val="00C02726"/>
    <w:rsid w:val="00C02D1C"/>
    <w:rsid w:val="00C03B6B"/>
    <w:rsid w:val="00C059EB"/>
    <w:rsid w:val="00C05B40"/>
    <w:rsid w:val="00C0618F"/>
    <w:rsid w:val="00C0766B"/>
    <w:rsid w:val="00C102A8"/>
    <w:rsid w:val="00C11671"/>
    <w:rsid w:val="00C11B36"/>
    <w:rsid w:val="00C12D72"/>
    <w:rsid w:val="00C13511"/>
    <w:rsid w:val="00C13759"/>
    <w:rsid w:val="00C13BD2"/>
    <w:rsid w:val="00C14CE1"/>
    <w:rsid w:val="00C16233"/>
    <w:rsid w:val="00C16D99"/>
    <w:rsid w:val="00C1711D"/>
    <w:rsid w:val="00C172C1"/>
    <w:rsid w:val="00C17374"/>
    <w:rsid w:val="00C17839"/>
    <w:rsid w:val="00C20CFB"/>
    <w:rsid w:val="00C21A48"/>
    <w:rsid w:val="00C22456"/>
    <w:rsid w:val="00C23040"/>
    <w:rsid w:val="00C236F5"/>
    <w:rsid w:val="00C242E1"/>
    <w:rsid w:val="00C24908"/>
    <w:rsid w:val="00C30305"/>
    <w:rsid w:val="00C30EB0"/>
    <w:rsid w:val="00C31D74"/>
    <w:rsid w:val="00C31FE3"/>
    <w:rsid w:val="00C320A7"/>
    <w:rsid w:val="00C354E9"/>
    <w:rsid w:val="00C35A0E"/>
    <w:rsid w:val="00C3627B"/>
    <w:rsid w:val="00C3646E"/>
    <w:rsid w:val="00C37C22"/>
    <w:rsid w:val="00C4147A"/>
    <w:rsid w:val="00C4207A"/>
    <w:rsid w:val="00C424F6"/>
    <w:rsid w:val="00C434F6"/>
    <w:rsid w:val="00C4429D"/>
    <w:rsid w:val="00C44352"/>
    <w:rsid w:val="00C44943"/>
    <w:rsid w:val="00C453BA"/>
    <w:rsid w:val="00C45CF5"/>
    <w:rsid w:val="00C45FF9"/>
    <w:rsid w:val="00C472DA"/>
    <w:rsid w:val="00C47B55"/>
    <w:rsid w:val="00C47E68"/>
    <w:rsid w:val="00C50571"/>
    <w:rsid w:val="00C51287"/>
    <w:rsid w:val="00C523D0"/>
    <w:rsid w:val="00C53688"/>
    <w:rsid w:val="00C53801"/>
    <w:rsid w:val="00C539DC"/>
    <w:rsid w:val="00C53DD9"/>
    <w:rsid w:val="00C553C0"/>
    <w:rsid w:val="00C55850"/>
    <w:rsid w:val="00C55EA2"/>
    <w:rsid w:val="00C575F1"/>
    <w:rsid w:val="00C57DD5"/>
    <w:rsid w:val="00C60184"/>
    <w:rsid w:val="00C602BA"/>
    <w:rsid w:val="00C61031"/>
    <w:rsid w:val="00C61080"/>
    <w:rsid w:val="00C623C8"/>
    <w:rsid w:val="00C62C61"/>
    <w:rsid w:val="00C6302C"/>
    <w:rsid w:val="00C63A53"/>
    <w:rsid w:val="00C64464"/>
    <w:rsid w:val="00C64F01"/>
    <w:rsid w:val="00C65742"/>
    <w:rsid w:val="00C65D9B"/>
    <w:rsid w:val="00C708C3"/>
    <w:rsid w:val="00C70BC4"/>
    <w:rsid w:val="00C7235F"/>
    <w:rsid w:val="00C72CAC"/>
    <w:rsid w:val="00C730E6"/>
    <w:rsid w:val="00C73845"/>
    <w:rsid w:val="00C73D59"/>
    <w:rsid w:val="00C73D67"/>
    <w:rsid w:val="00C73D6C"/>
    <w:rsid w:val="00C74159"/>
    <w:rsid w:val="00C742C2"/>
    <w:rsid w:val="00C74EF1"/>
    <w:rsid w:val="00C75FD9"/>
    <w:rsid w:val="00C762F2"/>
    <w:rsid w:val="00C768B7"/>
    <w:rsid w:val="00C76E25"/>
    <w:rsid w:val="00C77690"/>
    <w:rsid w:val="00C779E0"/>
    <w:rsid w:val="00C802CE"/>
    <w:rsid w:val="00C829DB"/>
    <w:rsid w:val="00C82F9C"/>
    <w:rsid w:val="00C83652"/>
    <w:rsid w:val="00C8506C"/>
    <w:rsid w:val="00C868DE"/>
    <w:rsid w:val="00C872E7"/>
    <w:rsid w:val="00C9042F"/>
    <w:rsid w:val="00C90602"/>
    <w:rsid w:val="00C92330"/>
    <w:rsid w:val="00C969D9"/>
    <w:rsid w:val="00C969F1"/>
    <w:rsid w:val="00C97535"/>
    <w:rsid w:val="00CA0D51"/>
    <w:rsid w:val="00CA14D3"/>
    <w:rsid w:val="00CA1987"/>
    <w:rsid w:val="00CA1CC0"/>
    <w:rsid w:val="00CA1E25"/>
    <w:rsid w:val="00CA20E4"/>
    <w:rsid w:val="00CA260A"/>
    <w:rsid w:val="00CA294C"/>
    <w:rsid w:val="00CA3D0A"/>
    <w:rsid w:val="00CA44B7"/>
    <w:rsid w:val="00CA5060"/>
    <w:rsid w:val="00CA58CD"/>
    <w:rsid w:val="00CA63B9"/>
    <w:rsid w:val="00CA655C"/>
    <w:rsid w:val="00CA696E"/>
    <w:rsid w:val="00CA6990"/>
    <w:rsid w:val="00CA6CD4"/>
    <w:rsid w:val="00CA7107"/>
    <w:rsid w:val="00CA7D25"/>
    <w:rsid w:val="00CB17A1"/>
    <w:rsid w:val="00CB2D7B"/>
    <w:rsid w:val="00CB2E19"/>
    <w:rsid w:val="00CB3544"/>
    <w:rsid w:val="00CB3A00"/>
    <w:rsid w:val="00CB4666"/>
    <w:rsid w:val="00CB4B50"/>
    <w:rsid w:val="00CB5273"/>
    <w:rsid w:val="00CB6589"/>
    <w:rsid w:val="00CB68A7"/>
    <w:rsid w:val="00CB6A32"/>
    <w:rsid w:val="00CB6BE3"/>
    <w:rsid w:val="00CC003C"/>
    <w:rsid w:val="00CC0AE8"/>
    <w:rsid w:val="00CC0C98"/>
    <w:rsid w:val="00CC4074"/>
    <w:rsid w:val="00CC5756"/>
    <w:rsid w:val="00CC654D"/>
    <w:rsid w:val="00CC731D"/>
    <w:rsid w:val="00CC7EC3"/>
    <w:rsid w:val="00CD03FB"/>
    <w:rsid w:val="00CD0712"/>
    <w:rsid w:val="00CD0F95"/>
    <w:rsid w:val="00CD2008"/>
    <w:rsid w:val="00CD2D81"/>
    <w:rsid w:val="00CD3D92"/>
    <w:rsid w:val="00CD4F44"/>
    <w:rsid w:val="00CD6825"/>
    <w:rsid w:val="00CD6B7C"/>
    <w:rsid w:val="00CD6DDC"/>
    <w:rsid w:val="00CE13A1"/>
    <w:rsid w:val="00CE20CF"/>
    <w:rsid w:val="00CE29C5"/>
    <w:rsid w:val="00CE2E77"/>
    <w:rsid w:val="00CE4294"/>
    <w:rsid w:val="00CE46E7"/>
    <w:rsid w:val="00CE5991"/>
    <w:rsid w:val="00CE5BD8"/>
    <w:rsid w:val="00CE5DC0"/>
    <w:rsid w:val="00CE5DE6"/>
    <w:rsid w:val="00CE6476"/>
    <w:rsid w:val="00CE78ED"/>
    <w:rsid w:val="00CE7B28"/>
    <w:rsid w:val="00CF062C"/>
    <w:rsid w:val="00CF0BE0"/>
    <w:rsid w:val="00CF194D"/>
    <w:rsid w:val="00CF25AB"/>
    <w:rsid w:val="00CF2918"/>
    <w:rsid w:val="00CF2B15"/>
    <w:rsid w:val="00CF6152"/>
    <w:rsid w:val="00CF66FF"/>
    <w:rsid w:val="00CF6787"/>
    <w:rsid w:val="00CF7193"/>
    <w:rsid w:val="00CF75FF"/>
    <w:rsid w:val="00CF7D9E"/>
    <w:rsid w:val="00D01392"/>
    <w:rsid w:val="00D01755"/>
    <w:rsid w:val="00D01B07"/>
    <w:rsid w:val="00D02173"/>
    <w:rsid w:val="00D02581"/>
    <w:rsid w:val="00D02609"/>
    <w:rsid w:val="00D027C5"/>
    <w:rsid w:val="00D02E9F"/>
    <w:rsid w:val="00D054CB"/>
    <w:rsid w:val="00D06959"/>
    <w:rsid w:val="00D07F7F"/>
    <w:rsid w:val="00D10026"/>
    <w:rsid w:val="00D10666"/>
    <w:rsid w:val="00D146D9"/>
    <w:rsid w:val="00D14993"/>
    <w:rsid w:val="00D149FC"/>
    <w:rsid w:val="00D15C94"/>
    <w:rsid w:val="00D15F75"/>
    <w:rsid w:val="00D16561"/>
    <w:rsid w:val="00D17E4E"/>
    <w:rsid w:val="00D21C0B"/>
    <w:rsid w:val="00D22F30"/>
    <w:rsid w:val="00D23092"/>
    <w:rsid w:val="00D2645D"/>
    <w:rsid w:val="00D27349"/>
    <w:rsid w:val="00D279FF"/>
    <w:rsid w:val="00D30FC8"/>
    <w:rsid w:val="00D31722"/>
    <w:rsid w:val="00D32EDD"/>
    <w:rsid w:val="00D333DB"/>
    <w:rsid w:val="00D33D6B"/>
    <w:rsid w:val="00D35B35"/>
    <w:rsid w:val="00D35D43"/>
    <w:rsid w:val="00D35ECF"/>
    <w:rsid w:val="00D36BC6"/>
    <w:rsid w:val="00D3792A"/>
    <w:rsid w:val="00D37C15"/>
    <w:rsid w:val="00D409F7"/>
    <w:rsid w:val="00D40EE0"/>
    <w:rsid w:val="00D421D2"/>
    <w:rsid w:val="00D4234E"/>
    <w:rsid w:val="00D42C2A"/>
    <w:rsid w:val="00D42D00"/>
    <w:rsid w:val="00D44213"/>
    <w:rsid w:val="00D44C96"/>
    <w:rsid w:val="00D45049"/>
    <w:rsid w:val="00D45DB5"/>
    <w:rsid w:val="00D46D0A"/>
    <w:rsid w:val="00D473D4"/>
    <w:rsid w:val="00D47550"/>
    <w:rsid w:val="00D47BD6"/>
    <w:rsid w:val="00D50316"/>
    <w:rsid w:val="00D50328"/>
    <w:rsid w:val="00D50979"/>
    <w:rsid w:val="00D5168B"/>
    <w:rsid w:val="00D5496C"/>
    <w:rsid w:val="00D54C85"/>
    <w:rsid w:val="00D54F7D"/>
    <w:rsid w:val="00D54F9B"/>
    <w:rsid w:val="00D56128"/>
    <w:rsid w:val="00D600C3"/>
    <w:rsid w:val="00D603C4"/>
    <w:rsid w:val="00D6171B"/>
    <w:rsid w:val="00D61B98"/>
    <w:rsid w:val="00D62283"/>
    <w:rsid w:val="00D62BC6"/>
    <w:rsid w:val="00D62C75"/>
    <w:rsid w:val="00D64674"/>
    <w:rsid w:val="00D649C3"/>
    <w:rsid w:val="00D6693E"/>
    <w:rsid w:val="00D67AE5"/>
    <w:rsid w:val="00D71E2E"/>
    <w:rsid w:val="00D72257"/>
    <w:rsid w:val="00D743B2"/>
    <w:rsid w:val="00D74E0C"/>
    <w:rsid w:val="00D753C3"/>
    <w:rsid w:val="00D7557B"/>
    <w:rsid w:val="00D75F86"/>
    <w:rsid w:val="00D76155"/>
    <w:rsid w:val="00D768A4"/>
    <w:rsid w:val="00D76995"/>
    <w:rsid w:val="00D76EF1"/>
    <w:rsid w:val="00D77181"/>
    <w:rsid w:val="00D77A3A"/>
    <w:rsid w:val="00D8061F"/>
    <w:rsid w:val="00D81140"/>
    <w:rsid w:val="00D81609"/>
    <w:rsid w:val="00D8185C"/>
    <w:rsid w:val="00D81E00"/>
    <w:rsid w:val="00D823B1"/>
    <w:rsid w:val="00D837B3"/>
    <w:rsid w:val="00D83A70"/>
    <w:rsid w:val="00D83AA7"/>
    <w:rsid w:val="00D8453C"/>
    <w:rsid w:val="00D84A1D"/>
    <w:rsid w:val="00D853F3"/>
    <w:rsid w:val="00D858C8"/>
    <w:rsid w:val="00D859AC"/>
    <w:rsid w:val="00D86821"/>
    <w:rsid w:val="00D87125"/>
    <w:rsid w:val="00D87B68"/>
    <w:rsid w:val="00D911C5"/>
    <w:rsid w:val="00D9124D"/>
    <w:rsid w:val="00D9186D"/>
    <w:rsid w:val="00D919A2"/>
    <w:rsid w:val="00D92E56"/>
    <w:rsid w:val="00D93BAA"/>
    <w:rsid w:val="00D95CEC"/>
    <w:rsid w:val="00D96854"/>
    <w:rsid w:val="00D96A6E"/>
    <w:rsid w:val="00DA0017"/>
    <w:rsid w:val="00DA17BB"/>
    <w:rsid w:val="00DA248B"/>
    <w:rsid w:val="00DA25AB"/>
    <w:rsid w:val="00DA2CC5"/>
    <w:rsid w:val="00DA3054"/>
    <w:rsid w:val="00DA39BD"/>
    <w:rsid w:val="00DA3C1F"/>
    <w:rsid w:val="00DA4D65"/>
    <w:rsid w:val="00DA4D6A"/>
    <w:rsid w:val="00DA600E"/>
    <w:rsid w:val="00DA6041"/>
    <w:rsid w:val="00DA6A9E"/>
    <w:rsid w:val="00DA6C44"/>
    <w:rsid w:val="00DA6E82"/>
    <w:rsid w:val="00DA7CC9"/>
    <w:rsid w:val="00DB0A1F"/>
    <w:rsid w:val="00DB192E"/>
    <w:rsid w:val="00DB1C5C"/>
    <w:rsid w:val="00DB1FC6"/>
    <w:rsid w:val="00DB22AF"/>
    <w:rsid w:val="00DB2AB6"/>
    <w:rsid w:val="00DB31BA"/>
    <w:rsid w:val="00DB47BB"/>
    <w:rsid w:val="00DB4A49"/>
    <w:rsid w:val="00DB53E3"/>
    <w:rsid w:val="00DB5554"/>
    <w:rsid w:val="00DB6017"/>
    <w:rsid w:val="00DB6571"/>
    <w:rsid w:val="00DB6EF5"/>
    <w:rsid w:val="00DB6EF7"/>
    <w:rsid w:val="00DB7B67"/>
    <w:rsid w:val="00DC073B"/>
    <w:rsid w:val="00DC0929"/>
    <w:rsid w:val="00DC1337"/>
    <w:rsid w:val="00DC2B38"/>
    <w:rsid w:val="00DC2F31"/>
    <w:rsid w:val="00DC3085"/>
    <w:rsid w:val="00DC5447"/>
    <w:rsid w:val="00DC5D05"/>
    <w:rsid w:val="00DC65E4"/>
    <w:rsid w:val="00DC669E"/>
    <w:rsid w:val="00DD39F9"/>
    <w:rsid w:val="00DD3E05"/>
    <w:rsid w:val="00DD4583"/>
    <w:rsid w:val="00DD4C40"/>
    <w:rsid w:val="00DE00C6"/>
    <w:rsid w:val="00DE248D"/>
    <w:rsid w:val="00DE3966"/>
    <w:rsid w:val="00DE3EFB"/>
    <w:rsid w:val="00DE712C"/>
    <w:rsid w:val="00DE71AC"/>
    <w:rsid w:val="00DE75F8"/>
    <w:rsid w:val="00DF0156"/>
    <w:rsid w:val="00DF01D0"/>
    <w:rsid w:val="00DF0DCC"/>
    <w:rsid w:val="00DF13E8"/>
    <w:rsid w:val="00DF2020"/>
    <w:rsid w:val="00DF236A"/>
    <w:rsid w:val="00DF23D8"/>
    <w:rsid w:val="00DF4C69"/>
    <w:rsid w:val="00DF55CD"/>
    <w:rsid w:val="00DF5798"/>
    <w:rsid w:val="00E004F5"/>
    <w:rsid w:val="00E01F28"/>
    <w:rsid w:val="00E043D5"/>
    <w:rsid w:val="00E04E01"/>
    <w:rsid w:val="00E056E8"/>
    <w:rsid w:val="00E05DE7"/>
    <w:rsid w:val="00E06EDE"/>
    <w:rsid w:val="00E10F32"/>
    <w:rsid w:val="00E118DB"/>
    <w:rsid w:val="00E123B3"/>
    <w:rsid w:val="00E14D1E"/>
    <w:rsid w:val="00E16D1D"/>
    <w:rsid w:val="00E1757C"/>
    <w:rsid w:val="00E20854"/>
    <w:rsid w:val="00E20ADB"/>
    <w:rsid w:val="00E2144A"/>
    <w:rsid w:val="00E21D88"/>
    <w:rsid w:val="00E21DAC"/>
    <w:rsid w:val="00E221CA"/>
    <w:rsid w:val="00E23C1F"/>
    <w:rsid w:val="00E245E9"/>
    <w:rsid w:val="00E2556B"/>
    <w:rsid w:val="00E26078"/>
    <w:rsid w:val="00E27129"/>
    <w:rsid w:val="00E2733E"/>
    <w:rsid w:val="00E27641"/>
    <w:rsid w:val="00E30934"/>
    <w:rsid w:val="00E30F2E"/>
    <w:rsid w:val="00E32F96"/>
    <w:rsid w:val="00E32FC3"/>
    <w:rsid w:val="00E33475"/>
    <w:rsid w:val="00E339D8"/>
    <w:rsid w:val="00E34328"/>
    <w:rsid w:val="00E34376"/>
    <w:rsid w:val="00E34627"/>
    <w:rsid w:val="00E34944"/>
    <w:rsid w:val="00E3494E"/>
    <w:rsid w:val="00E34E7E"/>
    <w:rsid w:val="00E355C9"/>
    <w:rsid w:val="00E3565C"/>
    <w:rsid w:val="00E35B64"/>
    <w:rsid w:val="00E36DBC"/>
    <w:rsid w:val="00E37A2B"/>
    <w:rsid w:val="00E37DFC"/>
    <w:rsid w:val="00E40591"/>
    <w:rsid w:val="00E407B7"/>
    <w:rsid w:val="00E416D2"/>
    <w:rsid w:val="00E42340"/>
    <w:rsid w:val="00E42499"/>
    <w:rsid w:val="00E4340D"/>
    <w:rsid w:val="00E43C56"/>
    <w:rsid w:val="00E44099"/>
    <w:rsid w:val="00E462FF"/>
    <w:rsid w:val="00E465FD"/>
    <w:rsid w:val="00E4733F"/>
    <w:rsid w:val="00E51195"/>
    <w:rsid w:val="00E51D7C"/>
    <w:rsid w:val="00E52B6F"/>
    <w:rsid w:val="00E538DD"/>
    <w:rsid w:val="00E53CFC"/>
    <w:rsid w:val="00E5421E"/>
    <w:rsid w:val="00E546FA"/>
    <w:rsid w:val="00E54F04"/>
    <w:rsid w:val="00E55CB5"/>
    <w:rsid w:val="00E55F16"/>
    <w:rsid w:val="00E56164"/>
    <w:rsid w:val="00E565AD"/>
    <w:rsid w:val="00E6096D"/>
    <w:rsid w:val="00E61371"/>
    <w:rsid w:val="00E616AB"/>
    <w:rsid w:val="00E61943"/>
    <w:rsid w:val="00E6239E"/>
    <w:rsid w:val="00E623F9"/>
    <w:rsid w:val="00E639DE"/>
    <w:rsid w:val="00E63A97"/>
    <w:rsid w:val="00E63C23"/>
    <w:rsid w:val="00E652E6"/>
    <w:rsid w:val="00E67125"/>
    <w:rsid w:val="00E67960"/>
    <w:rsid w:val="00E70869"/>
    <w:rsid w:val="00E7190F"/>
    <w:rsid w:val="00E720EC"/>
    <w:rsid w:val="00E74DB7"/>
    <w:rsid w:val="00E75F8F"/>
    <w:rsid w:val="00E76519"/>
    <w:rsid w:val="00E76705"/>
    <w:rsid w:val="00E77CF0"/>
    <w:rsid w:val="00E82D23"/>
    <w:rsid w:val="00E82FA0"/>
    <w:rsid w:val="00E8423F"/>
    <w:rsid w:val="00E84CA3"/>
    <w:rsid w:val="00E84E31"/>
    <w:rsid w:val="00E84EDE"/>
    <w:rsid w:val="00E866DD"/>
    <w:rsid w:val="00E86D0E"/>
    <w:rsid w:val="00E871C2"/>
    <w:rsid w:val="00E87418"/>
    <w:rsid w:val="00E91885"/>
    <w:rsid w:val="00E91C69"/>
    <w:rsid w:val="00E91D4E"/>
    <w:rsid w:val="00E937BF"/>
    <w:rsid w:val="00E937E1"/>
    <w:rsid w:val="00E93884"/>
    <w:rsid w:val="00E93DF4"/>
    <w:rsid w:val="00E94258"/>
    <w:rsid w:val="00E95DBE"/>
    <w:rsid w:val="00E96A90"/>
    <w:rsid w:val="00E96CE8"/>
    <w:rsid w:val="00E97C9C"/>
    <w:rsid w:val="00EA1037"/>
    <w:rsid w:val="00EA194A"/>
    <w:rsid w:val="00EA20F3"/>
    <w:rsid w:val="00EA34DF"/>
    <w:rsid w:val="00EA39B7"/>
    <w:rsid w:val="00EA4151"/>
    <w:rsid w:val="00EA5B35"/>
    <w:rsid w:val="00EA5D77"/>
    <w:rsid w:val="00EA6A63"/>
    <w:rsid w:val="00EA6C11"/>
    <w:rsid w:val="00EA7DDE"/>
    <w:rsid w:val="00EB099A"/>
    <w:rsid w:val="00EB1B4B"/>
    <w:rsid w:val="00EB1CE2"/>
    <w:rsid w:val="00EB29EB"/>
    <w:rsid w:val="00EB50DB"/>
    <w:rsid w:val="00EB5633"/>
    <w:rsid w:val="00EB5FAF"/>
    <w:rsid w:val="00EB65CD"/>
    <w:rsid w:val="00EB6616"/>
    <w:rsid w:val="00EB68A6"/>
    <w:rsid w:val="00EB68C6"/>
    <w:rsid w:val="00EB70D6"/>
    <w:rsid w:val="00EB7673"/>
    <w:rsid w:val="00EB7EBC"/>
    <w:rsid w:val="00EC00E1"/>
    <w:rsid w:val="00EC03BE"/>
    <w:rsid w:val="00EC08EF"/>
    <w:rsid w:val="00EC1261"/>
    <w:rsid w:val="00EC2533"/>
    <w:rsid w:val="00EC2864"/>
    <w:rsid w:val="00EC2F96"/>
    <w:rsid w:val="00EC3DA9"/>
    <w:rsid w:val="00EC45DF"/>
    <w:rsid w:val="00EC4C46"/>
    <w:rsid w:val="00EC4C67"/>
    <w:rsid w:val="00EC4C72"/>
    <w:rsid w:val="00EC50F3"/>
    <w:rsid w:val="00EC60B2"/>
    <w:rsid w:val="00EC65C0"/>
    <w:rsid w:val="00EC7631"/>
    <w:rsid w:val="00EC7B54"/>
    <w:rsid w:val="00ED102B"/>
    <w:rsid w:val="00ED2003"/>
    <w:rsid w:val="00ED2B00"/>
    <w:rsid w:val="00ED2D72"/>
    <w:rsid w:val="00ED4587"/>
    <w:rsid w:val="00ED4702"/>
    <w:rsid w:val="00ED4AB5"/>
    <w:rsid w:val="00ED5CA9"/>
    <w:rsid w:val="00ED666B"/>
    <w:rsid w:val="00ED6B38"/>
    <w:rsid w:val="00ED6C3D"/>
    <w:rsid w:val="00ED7B75"/>
    <w:rsid w:val="00EE398A"/>
    <w:rsid w:val="00EE45B2"/>
    <w:rsid w:val="00EE5A6A"/>
    <w:rsid w:val="00EE628C"/>
    <w:rsid w:val="00EE6A10"/>
    <w:rsid w:val="00EE761B"/>
    <w:rsid w:val="00EF052B"/>
    <w:rsid w:val="00EF0F3F"/>
    <w:rsid w:val="00EF14BA"/>
    <w:rsid w:val="00EF222E"/>
    <w:rsid w:val="00EF30B2"/>
    <w:rsid w:val="00EF4AA7"/>
    <w:rsid w:val="00EF5734"/>
    <w:rsid w:val="00EF748C"/>
    <w:rsid w:val="00F010B2"/>
    <w:rsid w:val="00F011EF"/>
    <w:rsid w:val="00F01AAE"/>
    <w:rsid w:val="00F02A69"/>
    <w:rsid w:val="00F030C5"/>
    <w:rsid w:val="00F03693"/>
    <w:rsid w:val="00F036BC"/>
    <w:rsid w:val="00F0392B"/>
    <w:rsid w:val="00F03E9A"/>
    <w:rsid w:val="00F04C8A"/>
    <w:rsid w:val="00F05305"/>
    <w:rsid w:val="00F05828"/>
    <w:rsid w:val="00F06AF7"/>
    <w:rsid w:val="00F07657"/>
    <w:rsid w:val="00F07DEF"/>
    <w:rsid w:val="00F07E7E"/>
    <w:rsid w:val="00F116CB"/>
    <w:rsid w:val="00F11C79"/>
    <w:rsid w:val="00F12830"/>
    <w:rsid w:val="00F13D32"/>
    <w:rsid w:val="00F142C9"/>
    <w:rsid w:val="00F1456C"/>
    <w:rsid w:val="00F156E5"/>
    <w:rsid w:val="00F163D1"/>
    <w:rsid w:val="00F1707C"/>
    <w:rsid w:val="00F17A5C"/>
    <w:rsid w:val="00F17D72"/>
    <w:rsid w:val="00F201F4"/>
    <w:rsid w:val="00F20882"/>
    <w:rsid w:val="00F21F16"/>
    <w:rsid w:val="00F21FD0"/>
    <w:rsid w:val="00F2274D"/>
    <w:rsid w:val="00F2275B"/>
    <w:rsid w:val="00F23117"/>
    <w:rsid w:val="00F23D04"/>
    <w:rsid w:val="00F23D90"/>
    <w:rsid w:val="00F25EE3"/>
    <w:rsid w:val="00F263F3"/>
    <w:rsid w:val="00F27855"/>
    <w:rsid w:val="00F27E7E"/>
    <w:rsid w:val="00F3033C"/>
    <w:rsid w:val="00F306C7"/>
    <w:rsid w:val="00F30B89"/>
    <w:rsid w:val="00F32BDA"/>
    <w:rsid w:val="00F339C6"/>
    <w:rsid w:val="00F34271"/>
    <w:rsid w:val="00F356C6"/>
    <w:rsid w:val="00F35BD9"/>
    <w:rsid w:val="00F36196"/>
    <w:rsid w:val="00F3627C"/>
    <w:rsid w:val="00F40459"/>
    <w:rsid w:val="00F40D88"/>
    <w:rsid w:val="00F41B55"/>
    <w:rsid w:val="00F41BDC"/>
    <w:rsid w:val="00F421B5"/>
    <w:rsid w:val="00F429FB"/>
    <w:rsid w:val="00F43513"/>
    <w:rsid w:val="00F437C3"/>
    <w:rsid w:val="00F43FB7"/>
    <w:rsid w:val="00F440C2"/>
    <w:rsid w:val="00F468CB"/>
    <w:rsid w:val="00F470BB"/>
    <w:rsid w:val="00F50BB2"/>
    <w:rsid w:val="00F51175"/>
    <w:rsid w:val="00F5180A"/>
    <w:rsid w:val="00F5199E"/>
    <w:rsid w:val="00F52176"/>
    <w:rsid w:val="00F52A3E"/>
    <w:rsid w:val="00F537BD"/>
    <w:rsid w:val="00F54189"/>
    <w:rsid w:val="00F551F9"/>
    <w:rsid w:val="00F558B5"/>
    <w:rsid w:val="00F56E4E"/>
    <w:rsid w:val="00F56F89"/>
    <w:rsid w:val="00F57606"/>
    <w:rsid w:val="00F602C7"/>
    <w:rsid w:val="00F6072B"/>
    <w:rsid w:val="00F613B1"/>
    <w:rsid w:val="00F61542"/>
    <w:rsid w:val="00F61C02"/>
    <w:rsid w:val="00F61ECA"/>
    <w:rsid w:val="00F64CE1"/>
    <w:rsid w:val="00F67686"/>
    <w:rsid w:val="00F67E4F"/>
    <w:rsid w:val="00F67E52"/>
    <w:rsid w:val="00F67EA2"/>
    <w:rsid w:val="00F71421"/>
    <w:rsid w:val="00F71460"/>
    <w:rsid w:val="00F726E1"/>
    <w:rsid w:val="00F72A6E"/>
    <w:rsid w:val="00F72ED1"/>
    <w:rsid w:val="00F72F2C"/>
    <w:rsid w:val="00F7305F"/>
    <w:rsid w:val="00F748B9"/>
    <w:rsid w:val="00F74CD1"/>
    <w:rsid w:val="00F771DF"/>
    <w:rsid w:val="00F77662"/>
    <w:rsid w:val="00F80973"/>
    <w:rsid w:val="00F80A20"/>
    <w:rsid w:val="00F81A4E"/>
    <w:rsid w:val="00F83BA1"/>
    <w:rsid w:val="00F83C17"/>
    <w:rsid w:val="00F848B3"/>
    <w:rsid w:val="00F86092"/>
    <w:rsid w:val="00F86175"/>
    <w:rsid w:val="00F866D5"/>
    <w:rsid w:val="00F87BA1"/>
    <w:rsid w:val="00F901E4"/>
    <w:rsid w:val="00F90505"/>
    <w:rsid w:val="00F92E90"/>
    <w:rsid w:val="00F93045"/>
    <w:rsid w:val="00F9659C"/>
    <w:rsid w:val="00F96C60"/>
    <w:rsid w:val="00F96EC4"/>
    <w:rsid w:val="00F97D4E"/>
    <w:rsid w:val="00FA13CE"/>
    <w:rsid w:val="00FA1533"/>
    <w:rsid w:val="00FA260E"/>
    <w:rsid w:val="00FA2FE1"/>
    <w:rsid w:val="00FA45BF"/>
    <w:rsid w:val="00FA5432"/>
    <w:rsid w:val="00FA588C"/>
    <w:rsid w:val="00FA60DE"/>
    <w:rsid w:val="00FA6708"/>
    <w:rsid w:val="00FA6766"/>
    <w:rsid w:val="00FA735E"/>
    <w:rsid w:val="00FA76EB"/>
    <w:rsid w:val="00FB0C09"/>
    <w:rsid w:val="00FB0D6E"/>
    <w:rsid w:val="00FB10E8"/>
    <w:rsid w:val="00FB13C6"/>
    <w:rsid w:val="00FB1F2B"/>
    <w:rsid w:val="00FB4B4B"/>
    <w:rsid w:val="00FB5DCD"/>
    <w:rsid w:val="00FB64DB"/>
    <w:rsid w:val="00FB69AD"/>
    <w:rsid w:val="00FB7397"/>
    <w:rsid w:val="00FC1457"/>
    <w:rsid w:val="00FC1E4E"/>
    <w:rsid w:val="00FC2806"/>
    <w:rsid w:val="00FC2869"/>
    <w:rsid w:val="00FC3597"/>
    <w:rsid w:val="00FC4077"/>
    <w:rsid w:val="00FC4B67"/>
    <w:rsid w:val="00FC4FC3"/>
    <w:rsid w:val="00FC6049"/>
    <w:rsid w:val="00FC6561"/>
    <w:rsid w:val="00FC6714"/>
    <w:rsid w:val="00FC73B9"/>
    <w:rsid w:val="00FD0549"/>
    <w:rsid w:val="00FD19FF"/>
    <w:rsid w:val="00FD25D4"/>
    <w:rsid w:val="00FD3242"/>
    <w:rsid w:val="00FD388A"/>
    <w:rsid w:val="00FD38DC"/>
    <w:rsid w:val="00FD3AD1"/>
    <w:rsid w:val="00FD4034"/>
    <w:rsid w:val="00FD4B6C"/>
    <w:rsid w:val="00FD5EBC"/>
    <w:rsid w:val="00FD5F98"/>
    <w:rsid w:val="00FD69C5"/>
    <w:rsid w:val="00FD7DE1"/>
    <w:rsid w:val="00FE11AB"/>
    <w:rsid w:val="00FE162E"/>
    <w:rsid w:val="00FE1A2F"/>
    <w:rsid w:val="00FE23FE"/>
    <w:rsid w:val="00FE2995"/>
    <w:rsid w:val="00FE3302"/>
    <w:rsid w:val="00FE4DE2"/>
    <w:rsid w:val="00FE4DEE"/>
    <w:rsid w:val="00FE56B8"/>
    <w:rsid w:val="00FF0F0B"/>
    <w:rsid w:val="00FF1A37"/>
    <w:rsid w:val="00FF1D9C"/>
    <w:rsid w:val="00FF1E0D"/>
    <w:rsid w:val="00FF26AB"/>
    <w:rsid w:val="00FF2EEC"/>
    <w:rsid w:val="00FF2EEF"/>
    <w:rsid w:val="00FF4DF7"/>
    <w:rsid w:val="00FF4F08"/>
    <w:rsid w:val="00FF5630"/>
    <w:rsid w:val="00FF5D72"/>
    <w:rsid w:val="00FF5DBE"/>
    <w:rsid w:val="00FF5ED5"/>
    <w:rsid w:val="00FF60B6"/>
    <w:rsid w:val="00FF6B04"/>
    <w:rsid w:val="00FF72CF"/>
    <w:rsid w:val="00FF7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uiPriority="0"/>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6CD7"/>
    <w:pPr>
      <w:widowControl w:val="0"/>
      <w:overflowPunct w:val="0"/>
      <w:autoSpaceDE w:val="0"/>
      <w:autoSpaceDN w:val="0"/>
      <w:adjustRightInd w:val="0"/>
      <w:spacing w:after="0" w:line="240" w:lineRule="auto"/>
      <w:textAlignment w:val="baseline"/>
    </w:pPr>
    <w:rPr>
      <w:sz w:val="20"/>
      <w:szCs w:val="20"/>
    </w:rPr>
  </w:style>
  <w:style w:type="paragraph" w:styleId="1">
    <w:name w:val="heading 1"/>
    <w:basedOn w:val="a"/>
    <w:next w:val="a"/>
    <w:link w:val="10"/>
    <w:uiPriority w:val="99"/>
    <w:qFormat/>
    <w:pPr>
      <w:keepNext/>
      <w:framePr w:w="3822" w:h="289" w:hSpace="180" w:wrap="auto" w:vAnchor="text" w:hAnchor="page" w:x="7655" w:y="100"/>
      <w:ind w:right="-8" w:firstLine="1843"/>
      <w:outlineLvl w:val="0"/>
    </w:pPr>
    <w:rPr>
      <w:sz w:val="24"/>
      <w:szCs w:val="24"/>
    </w:rPr>
  </w:style>
  <w:style w:type="paragraph" w:styleId="2">
    <w:name w:val="heading 2"/>
    <w:basedOn w:val="a"/>
    <w:next w:val="a"/>
    <w:link w:val="20"/>
    <w:uiPriority w:val="99"/>
    <w:qFormat/>
    <w:pPr>
      <w:keepNext/>
      <w:widowControl/>
      <w:ind w:right="-908"/>
      <w:jc w:val="center"/>
      <w:outlineLvl w:val="1"/>
    </w:pPr>
    <w:rPr>
      <w:b/>
      <w:bCs/>
      <w:sz w:val="28"/>
      <w:szCs w:val="28"/>
    </w:rPr>
  </w:style>
  <w:style w:type="paragraph" w:styleId="3">
    <w:name w:val="heading 3"/>
    <w:basedOn w:val="a"/>
    <w:next w:val="a"/>
    <w:link w:val="30"/>
    <w:uiPriority w:val="99"/>
    <w:qFormat/>
    <w:pPr>
      <w:keepNext/>
      <w:ind w:right="-284"/>
      <w:jc w:val="center"/>
      <w:outlineLvl w:val="2"/>
    </w:pPr>
    <w:rPr>
      <w:b/>
      <w:bCs/>
      <w:sz w:val="34"/>
      <w:szCs w:val="34"/>
    </w:rPr>
  </w:style>
  <w:style w:type="paragraph" w:styleId="4">
    <w:name w:val="heading 4"/>
    <w:basedOn w:val="a"/>
    <w:next w:val="a"/>
    <w:link w:val="40"/>
    <w:uiPriority w:val="99"/>
    <w:qFormat/>
    <w:pPr>
      <w:keepNext/>
      <w:ind w:right="-284"/>
      <w:jc w:val="center"/>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paragraph" w:styleId="a3">
    <w:name w:val="footnote text"/>
    <w:basedOn w:val="a"/>
    <w:link w:val="a4"/>
    <w:uiPriority w:val="99"/>
    <w:semiHidden/>
  </w:style>
  <w:style w:type="character" w:customStyle="1" w:styleId="a4">
    <w:name w:val="Текст сноски Знак"/>
    <w:basedOn w:val="a0"/>
    <w:link w:val="a3"/>
    <w:uiPriority w:val="99"/>
    <w:semiHidden/>
    <w:locked/>
    <w:rPr>
      <w:rFonts w:cs="Times New Roman"/>
      <w:sz w:val="20"/>
      <w:szCs w:val="20"/>
    </w:rPr>
  </w:style>
  <w:style w:type="character" w:styleId="a5">
    <w:name w:val="footnote reference"/>
    <w:basedOn w:val="a0"/>
    <w:uiPriority w:val="99"/>
    <w:semiHidden/>
    <w:rPr>
      <w:rFonts w:cs="Times New Roman"/>
      <w:sz w:val="20"/>
      <w:szCs w:val="20"/>
      <w:vertAlign w:val="superscript"/>
    </w:rPr>
  </w:style>
  <w:style w:type="paragraph" w:customStyle="1" w:styleId="BlockQuotation">
    <w:name w:val="Block Quotation"/>
    <w:basedOn w:val="a"/>
    <w:pPr>
      <w:ind w:left="567" w:right="-2" w:firstLine="851"/>
      <w:jc w:val="both"/>
    </w:pPr>
    <w:rPr>
      <w:sz w:val="28"/>
      <w:szCs w:val="28"/>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basedOn w:val="a0"/>
    <w:link w:val="a6"/>
    <w:uiPriority w:val="99"/>
    <w:locked/>
    <w:rPr>
      <w:rFonts w:cs="Times New Roman"/>
      <w:sz w:val="20"/>
      <w:szCs w:val="20"/>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basedOn w:val="a0"/>
    <w:link w:val="a8"/>
    <w:uiPriority w:val="99"/>
    <w:semiHidden/>
    <w:locked/>
    <w:rPr>
      <w:rFonts w:cs="Times New Roman"/>
      <w:sz w:val="20"/>
      <w:szCs w:val="20"/>
    </w:rPr>
  </w:style>
  <w:style w:type="paragraph" w:styleId="aa">
    <w:name w:val="Body Text"/>
    <w:basedOn w:val="a"/>
    <w:link w:val="ab"/>
    <w:uiPriority w:val="99"/>
    <w:pPr>
      <w:pBdr>
        <w:bottom w:val="single" w:sz="18" w:space="1" w:color="auto"/>
      </w:pBdr>
      <w:jc w:val="center"/>
    </w:pPr>
    <w:rPr>
      <w:b/>
      <w:bCs/>
      <w:sz w:val="10"/>
      <w:szCs w:val="10"/>
    </w:rPr>
  </w:style>
  <w:style w:type="character" w:customStyle="1" w:styleId="ab">
    <w:name w:val="Основной текст Знак"/>
    <w:basedOn w:val="a0"/>
    <w:link w:val="aa"/>
    <w:uiPriority w:val="99"/>
    <w:semiHidden/>
    <w:locked/>
    <w:rPr>
      <w:rFonts w:cs="Times New Roman"/>
      <w:sz w:val="20"/>
      <w:szCs w:val="20"/>
    </w:rPr>
  </w:style>
  <w:style w:type="paragraph" w:styleId="ac">
    <w:name w:val="caption"/>
    <w:basedOn w:val="a"/>
    <w:next w:val="a"/>
    <w:uiPriority w:val="99"/>
    <w:qFormat/>
    <w:pPr>
      <w:widowControl/>
      <w:ind w:right="-908" w:firstLine="5670"/>
      <w:jc w:val="both"/>
    </w:pPr>
    <w:rPr>
      <w:sz w:val="28"/>
      <w:szCs w:val="28"/>
    </w:rPr>
  </w:style>
  <w:style w:type="character" w:styleId="ad">
    <w:name w:val="page number"/>
    <w:basedOn w:val="a0"/>
    <w:uiPriority w:val="99"/>
    <w:rPr>
      <w:rFonts w:cs="Times New Roman"/>
    </w:rPr>
  </w:style>
  <w:style w:type="paragraph" w:styleId="21">
    <w:name w:val="Body Text 2"/>
    <w:basedOn w:val="a"/>
    <w:link w:val="22"/>
    <w:uiPriority w:val="99"/>
    <w:rsid w:val="003C708A"/>
    <w:pPr>
      <w:widowControl/>
      <w:ind w:firstLine="708"/>
      <w:jc w:val="both"/>
    </w:pPr>
    <w:rPr>
      <w:color w:val="000080"/>
      <w:sz w:val="28"/>
      <w:szCs w:val="28"/>
    </w:rPr>
  </w:style>
  <w:style w:type="character" w:customStyle="1" w:styleId="22">
    <w:name w:val="Основной текст 2 Знак"/>
    <w:basedOn w:val="a0"/>
    <w:link w:val="21"/>
    <w:uiPriority w:val="99"/>
    <w:locked/>
    <w:rPr>
      <w:rFonts w:cs="Times New Roman"/>
      <w:sz w:val="20"/>
      <w:szCs w:val="20"/>
    </w:rPr>
  </w:style>
  <w:style w:type="paragraph" w:customStyle="1" w:styleId="ConsPlusNormal">
    <w:name w:val="ConsPlusNormal"/>
    <w:link w:val="ConsPlusNormal0"/>
    <w:rsid w:val="007E6B51"/>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rsid w:val="007E6B51"/>
    <w:pPr>
      <w:widowControl w:val="0"/>
      <w:autoSpaceDE w:val="0"/>
      <w:autoSpaceDN w:val="0"/>
      <w:adjustRightInd w:val="0"/>
      <w:spacing w:after="0" w:line="240" w:lineRule="auto"/>
    </w:pPr>
    <w:rPr>
      <w:rFonts w:ascii="Courier New" w:hAnsi="Courier New" w:cs="Courier New"/>
      <w:sz w:val="20"/>
      <w:szCs w:val="20"/>
    </w:rPr>
  </w:style>
  <w:style w:type="paragraph" w:styleId="ae">
    <w:name w:val="Balloon Text"/>
    <w:basedOn w:val="a"/>
    <w:link w:val="af"/>
    <w:uiPriority w:val="99"/>
    <w:semiHidden/>
    <w:rsid w:val="008A5FD7"/>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paragraph" w:customStyle="1" w:styleId="af0">
    <w:name w:val="Знак Знак Знак Знак Знак Знак Знак Знак Знак"/>
    <w:basedOn w:val="a"/>
    <w:uiPriority w:val="99"/>
    <w:rsid w:val="009F186F"/>
    <w:pPr>
      <w:widowControl/>
      <w:tabs>
        <w:tab w:val="num" w:pos="432"/>
      </w:tabs>
      <w:overflowPunct/>
      <w:autoSpaceDE/>
      <w:autoSpaceDN/>
      <w:adjustRightInd/>
      <w:spacing w:before="120" w:after="160"/>
      <w:ind w:left="432" w:hanging="432"/>
      <w:jc w:val="both"/>
      <w:textAlignment w:val="auto"/>
    </w:pPr>
    <w:rPr>
      <w:rFonts w:ascii="Arial" w:hAnsi="Arial" w:cs="Arial"/>
      <w:b/>
      <w:bCs/>
      <w:caps/>
      <w:sz w:val="32"/>
      <w:szCs w:val="32"/>
      <w:lang w:val="en-US" w:eastAsia="en-US"/>
    </w:rPr>
  </w:style>
  <w:style w:type="paragraph" w:customStyle="1" w:styleId="af1">
    <w:name w:val="Знак Знак Знак Знак Знак Знак Знак"/>
    <w:basedOn w:val="a"/>
    <w:uiPriority w:val="99"/>
    <w:rsid w:val="007F140C"/>
    <w:pPr>
      <w:widowControl/>
      <w:overflowPunct/>
      <w:autoSpaceDE/>
      <w:autoSpaceDN/>
      <w:adjustRightInd/>
      <w:spacing w:before="100" w:beforeAutospacing="1" w:after="100" w:afterAutospacing="1"/>
      <w:textAlignment w:val="auto"/>
    </w:pPr>
    <w:rPr>
      <w:rFonts w:ascii="Tahoma" w:hAnsi="Tahoma" w:cs="Tahoma"/>
      <w:lang w:val="en-US" w:eastAsia="en-US"/>
    </w:rPr>
  </w:style>
  <w:style w:type="table" w:styleId="af2">
    <w:name w:val="Table Grid"/>
    <w:basedOn w:val="a1"/>
    <w:uiPriority w:val="39"/>
    <w:rsid w:val="006D4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A139B4"/>
    <w:pPr>
      <w:overflowPunct/>
      <w:spacing w:line="317" w:lineRule="exact"/>
      <w:textAlignment w:val="auto"/>
    </w:pPr>
    <w:rPr>
      <w:sz w:val="24"/>
      <w:szCs w:val="24"/>
    </w:rPr>
  </w:style>
  <w:style w:type="paragraph" w:customStyle="1" w:styleId="Style6">
    <w:name w:val="Style6"/>
    <w:basedOn w:val="a"/>
    <w:uiPriority w:val="99"/>
    <w:rsid w:val="00A139B4"/>
    <w:pPr>
      <w:overflowPunct/>
      <w:spacing w:line="322" w:lineRule="exact"/>
      <w:textAlignment w:val="auto"/>
    </w:pPr>
    <w:rPr>
      <w:sz w:val="24"/>
      <w:szCs w:val="24"/>
    </w:rPr>
  </w:style>
  <w:style w:type="character" w:customStyle="1" w:styleId="FontStyle13">
    <w:name w:val="Font Style13"/>
    <w:uiPriority w:val="99"/>
    <w:rsid w:val="00A139B4"/>
    <w:rPr>
      <w:rFonts w:ascii="Times New Roman" w:hAnsi="Times New Roman"/>
      <w:sz w:val="26"/>
    </w:rPr>
  </w:style>
  <w:style w:type="paragraph" w:customStyle="1" w:styleId="af3">
    <w:name w:val="Текст таблицы"/>
    <w:basedOn w:val="a"/>
    <w:rsid w:val="00E70869"/>
    <w:pPr>
      <w:widowControl/>
      <w:overflowPunct/>
      <w:autoSpaceDE/>
      <w:autoSpaceDN/>
      <w:adjustRightInd/>
      <w:snapToGrid w:val="0"/>
      <w:textAlignment w:val="auto"/>
    </w:pPr>
    <w:rPr>
      <w:sz w:val="22"/>
    </w:rPr>
  </w:style>
  <w:style w:type="character" w:styleId="af4">
    <w:name w:val="Hyperlink"/>
    <w:basedOn w:val="a0"/>
    <w:uiPriority w:val="99"/>
    <w:rsid w:val="00FF4DF7"/>
    <w:rPr>
      <w:rFonts w:cs="Times New Roman"/>
      <w:color w:val="0000FF"/>
      <w:u w:val="single"/>
    </w:rPr>
  </w:style>
  <w:style w:type="paragraph" w:customStyle="1" w:styleId="ConsPlusTitle">
    <w:name w:val="ConsPlusTitle"/>
    <w:rsid w:val="00417725"/>
    <w:pPr>
      <w:widowControl w:val="0"/>
      <w:autoSpaceDE w:val="0"/>
      <w:autoSpaceDN w:val="0"/>
      <w:spacing w:after="0" w:line="240" w:lineRule="auto"/>
    </w:pPr>
    <w:rPr>
      <w:rFonts w:ascii="Arial" w:hAnsi="Arial" w:cs="Arial"/>
      <w:b/>
      <w:sz w:val="20"/>
    </w:rPr>
  </w:style>
  <w:style w:type="paragraph" w:customStyle="1" w:styleId="ConsPlusCell">
    <w:name w:val="ConsPlusCell"/>
    <w:rsid w:val="00417725"/>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417725"/>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417725"/>
    <w:pPr>
      <w:widowControl w:val="0"/>
      <w:autoSpaceDE w:val="0"/>
      <w:autoSpaceDN w:val="0"/>
      <w:spacing w:after="0" w:line="240" w:lineRule="auto"/>
    </w:pPr>
    <w:rPr>
      <w:rFonts w:ascii="Tahoma" w:hAnsi="Tahoma" w:cs="Tahoma"/>
      <w:sz w:val="20"/>
    </w:rPr>
  </w:style>
  <w:style w:type="paragraph" w:customStyle="1" w:styleId="ConsPlusJurTerm">
    <w:name w:val="ConsPlusJurTerm"/>
    <w:rsid w:val="00417725"/>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417725"/>
    <w:pPr>
      <w:widowControl w:val="0"/>
      <w:autoSpaceDE w:val="0"/>
      <w:autoSpaceDN w:val="0"/>
      <w:spacing w:after="0" w:line="240" w:lineRule="auto"/>
    </w:pPr>
    <w:rPr>
      <w:rFonts w:ascii="Arial" w:hAnsi="Arial" w:cs="Arial"/>
      <w:sz w:val="20"/>
    </w:rPr>
  </w:style>
  <w:style w:type="character" w:styleId="af5">
    <w:name w:val="annotation reference"/>
    <w:basedOn w:val="a0"/>
    <w:uiPriority w:val="99"/>
    <w:unhideWhenUsed/>
    <w:rsid w:val="00CB4B50"/>
    <w:rPr>
      <w:rFonts w:cs="Times New Roman"/>
      <w:sz w:val="16"/>
    </w:rPr>
  </w:style>
  <w:style w:type="paragraph" w:styleId="af6">
    <w:name w:val="annotation text"/>
    <w:basedOn w:val="a"/>
    <w:link w:val="af7"/>
    <w:uiPriority w:val="99"/>
    <w:rsid w:val="00933F1D"/>
  </w:style>
  <w:style w:type="character" w:customStyle="1" w:styleId="af7">
    <w:name w:val="Текст примечания Знак"/>
    <w:basedOn w:val="a0"/>
    <w:link w:val="af6"/>
    <w:uiPriority w:val="99"/>
    <w:locked/>
    <w:rsid w:val="00933F1D"/>
    <w:rPr>
      <w:rFonts w:cs="Times New Roman"/>
      <w:sz w:val="20"/>
      <w:szCs w:val="20"/>
    </w:rPr>
  </w:style>
  <w:style w:type="paragraph" w:styleId="af8">
    <w:name w:val="annotation subject"/>
    <w:basedOn w:val="af6"/>
    <w:next w:val="af6"/>
    <w:link w:val="af9"/>
    <w:uiPriority w:val="99"/>
    <w:rsid w:val="00933F1D"/>
    <w:rPr>
      <w:b/>
      <w:bCs/>
    </w:rPr>
  </w:style>
  <w:style w:type="character" w:customStyle="1" w:styleId="af9">
    <w:name w:val="Тема примечания Знак"/>
    <w:basedOn w:val="af7"/>
    <w:link w:val="af8"/>
    <w:uiPriority w:val="99"/>
    <w:locked/>
    <w:rsid w:val="00933F1D"/>
    <w:rPr>
      <w:rFonts w:cs="Times New Roman"/>
      <w:b/>
      <w:bCs/>
      <w:sz w:val="20"/>
      <w:szCs w:val="20"/>
    </w:rPr>
  </w:style>
  <w:style w:type="paragraph" w:customStyle="1" w:styleId="afa">
    <w:name w:val="Знак Знак Знак Знак"/>
    <w:basedOn w:val="a"/>
    <w:uiPriority w:val="99"/>
    <w:rsid w:val="00085B88"/>
    <w:pPr>
      <w:widowControl/>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ng-scope">
    <w:name w:val="ng-scope"/>
    <w:rsid w:val="00BD1BAA"/>
  </w:style>
  <w:style w:type="character" w:customStyle="1" w:styleId="ConsPlusNormal0">
    <w:name w:val="ConsPlusNormal Знак"/>
    <w:link w:val="ConsPlusNormal"/>
    <w:locked/>
    <w:rsid w:val="00292818"/>
    <w:rPr>
      <w:rFonts w:ascii="Arial" w:hAnsi="Arial"/>
      <w:sz w:val="20"/>
    </w:rPr>
  </w:style>
  <w:style w:type="paragraph" w:customStyle="1" w:styleId="2-">
    <w:name w:val="Рег. Заголовок 2-го уровня регламента"/>
    <w:basedOn w:val="ConsPlusNormal"/>
    <w:qFormat/>
    <w:rsid w:val="008C2C15"/>
    <w:pPr>
      <w:widowControl/>
      <w:numPr>
        <w:numId w:val="5"/>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8C2C15"/>
    <w:pPr>
      <w:widowControl/>
      <w:numPr>
        <w:ilvl w:val="2"/>
        <w:numId w:val="5"/>
      </w:numPr>
      <w:overflowPunct/>
      <w:autoSpaceDE/>
      <w:autoSpaceDN/>
      <w:adjustRightInd/>
      <w:spacing w:line="276" w:lineRule="auto"/>
      <w:jc w:val="both"/>
      <w:textAlignment w:val="auto"/>
    </w:pPr>
    <w:rPr>
      <w:sz w:val="28"/>
      <w:szCs w:val="28"/>
      <w:lang w:eastAsia="en-US"/>
    </w:rPr>
  </w:style>
  <w:style w:type="paragraph" w:customStyle="1" w:styleId="11">
    <w:name w:val="Рег. Основной текст уровнеь 1.1 (базовый)"/>
    <w:basedOn w:val="ConsPlusNormal"/>
    <w:qFormat/>
    <w:rsid w:val="008C2C15"/>
    <w:pPr>
      <w:widowControl/>
      <w:numPr>
        <w:ilvl w:val="1"/>
        <w:numId w:val="5"/>
      </w:numPr>
      <w:spacing w:line="276" w:lineRule="auto"/>
      <w:jc w:val="both"/>
    </w:pPr>
    <w:rPr>
      <w:rFonts w:ascii="Times New Roman" w:hAnsi="Times New Roman" w:cs="Times New Roman"/>
      <w:sz w:val="28"/>
      <w:szCs w:val="28"/>
      <w:lang w:eastAsia="en-US"/>
    </w:rPr>
  </w:style>
  <w:style w:type="paragraph" w:styleId="afb">
    <w:name w:val="Normal (Web)"/>
    <w:basedOn w:val="a"/>
    <w:uiPriority w:val="99"/>
    <w:unhideWhenUsed/>
    <w:rsid w:val="00C57DD5"/>
    <w:pPr>
      <w:widowControl/>
      <w:overflowPunct/>
      <w:autoSpaceDE/>
      <w:autoSpaceDN/>
      <w:adjustRightInd/>
      <w:spacing w:before="100" w:beforeAutospacing="1" w:after="100" w:afterAutospacing="1"/>
      <w:textAlignment w:val="auto"/>
    </w:pPr>
    <w:rPr>
      <w:sz w:val="24"/>
      <w:szCs w:val="24"/>
    </w:rPr>
  </w:style>
  <w:style w:type="character" w:styleId="afc">
    <w:name w:val="Strong"/>
    <w:basedOn w:val="a0"/>
    <w:uiPriority w:val="22"/>
    <w:qFormat/>
    <w:locked/>
    <w:rsid w:val="00C57DD5"/>
    <w:rPr>
      <w:b/>
      <w:bCs/>
    </w:rPr>
  </w:style>
  <w:style w:type="paragraph" w:styleId="afd">
    <w:name w:val="No Spacing"/>
    <w:uiPriority w:val="1"/>
    <w:qFormat/>
    <w:rsid w:val="00D6171B"/>
    <w:pPr>
      <w:spacing w:after="0" w:line="240" w:lineRule="auto"/>
    </w:pPr>
    <w:rPr>
      <w:rFonts w:ascii="Calibri" w:eastAsia="Calibri" w:hAnsi="Calibri"/>
      <w:lang w:eastAsia="en-US"/>
    </w:rPr>
  </w:style>
  <w:style w:type="paragraph" w:customStyle="1" w:styleId="12">
    <w:name w:val="Обычный1"/>
    <w:rsid w:val="00FB4B4B"/>
    <w:pPr>
      <w:widowControl w:val="0"/>
      <w:spacing w:after="0" w:line="240" w:lineRule="auto"/>
    </w:pPr>
    <w:rPr>
      <w:snapToGrid w:val="0"/>
      <w:sz w:val="20"/>
      <w:szCs w:val="20"/>
    </w:rPr>
  </w:style>
  <w:style w:type="paragraph" w:customStyle="1" w:styleId="ConsNonformat">
    <w:name w:val="ConsNonformat"/>
    <w:rsid w:val="00FB4B4B"/>
    <w:pPr>
      <w:widowControl w:val="0"/>
      <w:autoSpaceDE w:val="0"/>
      <w:autoSpaceDN w:val="0"/>
      <w:adjustRightInd w:val="0"/>
      <w:spacing w:after="0" w:line="240" w:lineRule="auto"/>
    </w:pPr>
    <w:rPr>
      <w:rFonts w:ascii="Courier New" w:hAnsi="Courier New" w:cs="Courier New"/>
      <w:sz w:val="20"/>
      <w:szCs w:val="20"/>
    </w:rPr>
  </w:style>
  <w:style w:type="paragraph" w:styleId="afe">
    <w:name w:val="Body Text Indent"/>
    <w:basedOn w:val="a"/>
    <w:link w:val="aff"/>
    <w:rsid w:val="004D5B90"/>
    <w:pPr>
      <w:spacing w:after="120"/>
      <w:ind w:left="283"/>
    </w:pPr>
  </w:style>
  <w:style w:type="character" w:customStyle="1" w:styleId="aff">
    <w:name w:val="Основной текст с отступом Знак"/>
    <w:basedOn w:val="a0"/>
    <w:link w:val="afe"/>
    <w:rsid w:val="004D5B90"/>
    <w:rPr>
      <w:sz w:val="20"/>
      <w:szCs w:val="20"/>
    </w:rPr>
  </w:style>
  <w:style w:type="paragraph" w:styleId="aff0">
    <w:name w:val="List Paragraph"/>
    <w:basedOn w:val="a"/>
    <w:uiPriority w:val="1"/>
    <w:qFormat/>
    <w:rsid w:val="00F56F89"/>
    <w:pPr>
      <w:widowControl/>
      <w:overflowPunct/>
      <w:autoSpaceDE/>
      <w:autoSpaceDN/>
      <w:adjustRightInd/>
      <w:ind w:left="139" w:right="168" w:firstLine="708"/>
      <w:jc w:val="both"/>
      <w:textAlignment w:val="auto"/>
    </w:pPr>
    <w:rPr>
      <w:sz w:val="22"/>
      <w:szCs w:val="22"/>
      <w:lang w:eastAsia="en-US"/>
    </w:rPr>
  </w:style>
  <w:style w:type="paragraph" w:customStyle="1" w:styleId="TableParagraph">
    <w:name w:val="Table Paragraph"/>
    <w:basedOn w:val="a"/>
    <w:uiPriority w:val="1"/>
    <w:qFormat/>
    <w:rsid w:val="0054716E"/>
    <w:pPr>
      <w:widowControl/>
      <w:overflowPunct/>
      <w:autoSpaceDE/>
      <w:autoSpaceDN/>
      <w:adjustRightInd/>
      <w:textAlignment w:val="auto"/>
    </w:pPr>
    <w:rPr>
      <w:sz w:val="22"/>
      <w:szCs w:val="22"/>
      <w:lang w:eastAsia="en-US"/>
    </w:rPr>
  </w:style>
  <w:style w:type="table" w:customStyle="1" w:styleId="13">
    <w:name w:val="Сетка таблицы1"/>
    <w:basedOn w:val="a1"/>
    <w:next w:val="af2"/>
    <w:uiPriority w:val="99"/>
    <w:rsid w:val="00FC4B67"/>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Inden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uiPriority="0"/>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6CD7"/>
    <w:pPr>
      <w:widowControl w:val="0"/>
      <w:overflowPunct w:val="0"/>
      <w:autoSpaceDE w:val="0"/>
      <w:autoSpaceDN w:val="0"/>
      <w:adjustRightInd w:val="0"/>
      <w:spacing w:after="0" w:line="240" w:lineRule="auto"/>
      <w:textAlignment w:val="baseline"/>
    </w:pPr>
    <w:rPr>
      <w:sz w:val="20"/>
      <w:szCs w:val="20"/>
    </w:rPr>
  </w:style>
  <w:style w:type="paragraph" w:styleId="1">
    <w:name w:val="heading 1"/>
    <w:basedOn w:val="a"/>
    <w:next w:val="a"/>
    <w:link w:val="10"/>
    <w:uiPriority w:val="99"/>
    <w:qFormat/>
    <w:pPr>
      <w:keepNext/>
      <w:framePr w:w="3822" w:h="289" w:hSpace="180" w:wrap="auto" w:vAnchor="text" w:hAnchor="page" w:x="7655" w:y="100"/>
      <w:ind w:right="-8" w:firstLine="1843"/>
      <w:outlineLvl w:val="0"/>
    </w:pPr>
    <w:rPr>
      <w:sz w:val="24"/>
      <w:szCs w:val="24"/>
    </w:rPr>
  </w:style>
  <w:style w:type="paragraph" w:styleId="2">
    <w:name w:val="heading 2"/>
    <w:basedOn w:val="a"/>
    <w:next w:val="a"/>
    <w:link w:val="20"/>
    <w:uiPriority w:val="99"/>
    <w:qFormat/>
    <w:pPr>
      <w:keepNext/>
      <w:widowControl/>
      <w:ind w:right="-908"/>
      <w:jc w:val="center"/>
      <w:outlineLvl w:val="1"/>
    </w:pPr>
    <w:rPr>
      <w:b/>
      <w:bCs/>
      <w:sz w:val="28"/>
      <w:szCs w:val="28"/>
    </w:rPr>
  </w:style>
  <w:style w:type="paragraph" w:styleId="3">
    <w:name w:val="heading 3"/>
    <w:basedOn w:val="a"/>
    <w:next w:val="a"/>
    <w:link w:val="30"/>
    <w:uiPriority w:val="99"/>
    <w:qFormat/>
    <w:pPr>
      <w:keepNext/>
      <w:ind w:right="-284"/>
      <w:jc w:val="center"/>
      <w:outlineLvl w:val="2"/>
    </w:pPr>
    <w:rPr>
      <w:b/>
      <w:bCs/>
      <w:sz w:val="34"/>
      <w:szCs w:val="34"/>
    </w:rPr>
  </w:style>
  <w:style w:type="paragraph" w:styleId="4">
    <w:name w:val="heading 4"/>
    <w:basedOn w:val="a"/>
    <w:next w:val="a"/>
    <w:link w:val="40"/>
    <w:uiPriority w:val="99"/>
    <w:qFormat/>
    <w:pPr>
      <w:keepNext/>
      <w:ind w:right="-284"/>
      <w:jc w:val="center"/>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paragraph" w:styleId="a3">
    <w:name w:val="footnote text"/>
    <w:basedOn w:val="a"/>
    <w:link w:val="a4"/>
    <w:uiPriority w:val="99"/>
    <w:semiHidden/>
  </w:style>
  <w:style w:type="character" w:customStyle="1" w:styleId="a4">
    <w:name w:val="Текст сноски Знак"/>
    <w:basedOn w:val="a0"/>
    <w:link w:val="a3"/>
    <w:uiPriority w:val="99"/>
    <w:semiHidden/>
    <w:locked/>
    <w:rPr>
      <w:rFonts w:cs="Times New Roman"/>
      <w:sz w:val="20"/>
      <w:szCs w:val="20"/>
    </w:rPr>
  </w:style>
  <w:style w:type="character" w:styleId="a5">
    <w:name w:val="footnote reference"/>
    <w:basedOn w:val="a0"/>
    <w:uiPriority w:val="99"/>
    <w:semiHidden/>
    <w:rPr>
      <w:rFonts w:cs="Times New Roman"/>
      <w:sz w:val="20"/>
      <w:szCs w:val="20"/>
      <w:vertAlign w:val="superscript"/>
    </w:rPr>
  </w:style>
  <w:style w:type="paragraph" w:customStyle="1" w:styleId="BlockQuotation">
    <w:name w:val="Block Quotation"/>
    <w:basedOn w:val="a"/>
    <w:pPr>
      <w:ind w:left="567" w:right="-2" w:firstLine="851"/>
      <w:jc w:val="both"/>
    </w:pPr>
    <w:rPr>
      <w:sz w:val="28"/>
      <w:szCs w:val="28"/>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basedOn w:val="a0"/>
    <w:link w:val="a6"/>
    <w:uiPriority w:val="99"/>
    <w:locked/>
    <w:rPr>
      <w:rFonts w:cs="Times New Roman"/>
      <w:sz w:val="20"/>
      <w:szCs w:val="20"/>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basedOn w:val="a0"/>
    <w:link w:val="a8"/>
    <w:uiPriority w:val="99"/>
    <w:semiHidden/>
    <w:locked/>
    <w:rPr>
      <w:rFonts w:cs="Times New Roman"/>
      <w:sz w:val="20"/>
      <w:szCs w:val="20"/>
    </w:rPr>
  </w:style>
  <w:style w:type="paragraph" w:styleId="aa">
    <w:name w:val="Body Text"/>
    <w:basedOn w:val="a"/>
    <w:link w:val="ab"/>
    <w:uiPriority w:val="99"/>
    <w:pPr>
      <w:pBdr>
        <w:bottom w:val="single" w:sz="18" w:space="1" w:color="auto"/>
      </w:pBdr>
      <w:jc w:val="center"/>
    </w:pPr>
    <w:rPr>
      <w:b/>
      <w:bCs/>
      <w:sz w:val="10"/>
      <w:szCs w:val="10"/>
    </w:rPr>
  </w:style>
  <w:style w:type="character" w:customStyle="1" w:styleId="ab">
    <w:name w:val="Основной текст Знак"/>
    <w:basedOn w:val="a0"/>
    <w:link w:val="aa"/>
    <w:uiPriority w:val="99"/>
    <w:semiHidden/>
    <w:locked/>
    <w:rPr>
      <w:rFonts w:cs="Times New Roman"/>
      <w:sz w:val="20"/>
      <w:szCs w:val="20"/>
    </w:rPr>
  </w:style>
  <w:style w:type="paragraph" w:styleId="ac">
    <w:name w:val="caption"/>
    <w:basedOn w:val="a"/>
    <w:next w:val="a"/>
    <w:uiPriority w:val="99"/>
    <w:qFormat/>
    <w:pPr>
      <w:widowControl/>
      <w:ind w:right="-908" w:firstLine="5670"/>
      <w:jc w:val="both"/>
    </w:pPr>
    <w:rPr>
      <w:sz w:val="28"/>
      <w:szCs w:val="28"/>
    </w:rPr>
  </w:style>
  <w:style w:type="character" w:styleId="ad">
    <w:name w:val="page number"/>
    <w:basedOn w:val="a0"/>
    <w:uiPriority w:val="99"/>
    <w:rPr>
      <w:rFonts w:cs="Times New Roman"/>
    </w:rPr>
  </w:style>
  <w:style w:type="paragraph" w:styleId="21">
    <w:name w:val="Body Text 2"/>
    <w:basedOn w:val="a"/>
    <w:link w:val="22"/>
    <w:uiPriority w:val="99"/>
    <w:rsid w:val="003C708A"/>
    <w:pPr>
      <w:widowControl/>
      <w:ind w:firstLine="708"/>
      <w:jc w:val="both"/>
    </w:pPr>
    <w:rPr>
      <w:color w:val="000080"/>
      <w:sz w:val="28"/>
      <w:szCs w:val="28"/>
    </w:rPr>
  </w:style>
  <w:style w:type="character" w:customStyle="1" w:styleId="22">
    <w:name w:val="Основной текст 2 Знак"/>
    <w:basedOn w:val="a0"/>
    <w:link w:val="21"/>
    <w:uiPriority w:val="99"/>
    <w:locked/>
    <w:rPr>
      <w:rFonts w:cs="Times New Roman"/>
      <w:sz w:val="20"/>
      <w:szCs w:val="20"/>
    </w:rPr>
  </w:style>
  <w:style w:type="paragraph" w:customStyle="1" w:styleId="ConsPlusNormal">
    <w:name w:val="ConsPlusNormal"/>
    <w:link w:val="ConsPlusNormal0"/>
    <w:rsid w:val="007E6B51"/>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rsid w:val="007E6B51"/>
    <w:pPr>
      <w:widowControl w:val="0"/>
      <w:autoSpaceDE w:val="0"/>
      <w:autoSpaceDN w:val="0"/>
      <w:adjustRightInd w:val="0"/>
      <w:spacing w:after="0" w:line="240" w:lineRule="auto"/>
    </w:pPr>
    <w:rPr>
      <w:rFonts w:ascii="Courier New" w:hAnsi="Courier New" w:cs="Courier New"/>
      <w:sz w:val="20"/>
      <w:szCs w:val="20"/>
    </w:rPr>
  </w:style>
  <w:style w:type="paragraph" w:styleId="ae">
    <w:name w:val="Balloon Text"/>
    <w:basedOn w:val="a"/>
    <w:link w:val="af"/>
    <w:uiPriority w:val="99"/>
    <w:semiHidden/>
    <w:rsid w:val="008A5FD7"/>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paragraph" w:customStyle="1" w:styleId="af0">
    <w:name w:val="Знак Знак Знак Знак Знак Знак Знак Знак Знак"/>
    <w:basedOn w:val="a"/>
    <w:uiPriority w:val="99"/>
    <w:rsid w:val="009F186F"/>
    <w:pPr>
      <w:widowControl/>
      <w:tabs>
        <w:tab w:val="num" w:pos="432"/>
      </w:tabs>
      <w:overflowPunct/>
      <w:autoSpaceDE/>
      <w:autoSpaceDN/>
      <w:adjustRightInd/>
      <w:spacing w:before="120" w:after="160"/>
      <w:ind w:left="432" w:hanging="432"/>
      <w:jc w:val="both"/>
      <w:textAlignment w:val="auto"/>
    </w:pPr>
    <w:rPr>
      <w:rFonts w:ascii="Arial" w:hAnsi="Arial" w:cs="Arial"/>
      <w:b/>
      <w:bCs/>
      <w:caps/>
      <w:sz w:val="32"/>
      <w:szCs w:val="32"/>
      <w:lang w:val="en-US" w:eastAsia="en-US"/>
    </w:rPr>
  </w:style>
  <w:style w:type="paragraph" w:customStyle="1" w:styleId="af1">
    <w:name w:val="Знак Знак Знак Знак Знак Знак Знак"/>
    <w:basedOn w:val="a"/>
    <w:uiPriority w:val="99"/>
    <w:rsid w:val="007F140C"/>
    <w:pPr>
      <w:widowControl/>
      <w:overflowPunct/>
      <w:autoSpaceDE/>
      <w:autoSpaceDN/>
      <w:adjustRightInd/>
      <w:spacing w:before="100" w:beforeAutospacing="1" w:after="100" w:afterAutospacing="1"/>
      <w:textAlignment w:val="auto"/>
    </w:pPr>
    <w:rPr>
      <w:rFonts w:ascii="Tahoma" w:hAnsi="Tahoma" w:cs="Tahoma"/>
      <w:lang w:val="en-US" w:eastAsia="en-US"/>
    </w:rPr>
  </w:style>
  <w:style w:type="table" w:styleId="af2">
    <w:name w:val="Table Grid"/>
    <w:basedOn w:val="a1"/>
    <w:uiPriority w:val="39"/>
    <w:rsid w:val="006D4B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A139B4"/>
    <w:pPr>
      <w:overflowPunct/>
      <w:spacing w:line="317" w:lineRule="exact"/>
      <w:textAlignment w:val="auto"/>
    </w:pPr>
    <w:rPr>
      <w:sz w:val="24"/>
      <w:szCs w:val="24"/>
    </w:rPr>
  </w:style>
  <w:style w:type="paragraph" w:customStyle="1" w:styleId="Style6">
    <w:name w:val="Style6"/>
    <w:basedOn w:val="a"/>
    <w:uiPriority w:val="99"/>
    <w:rsid w:val="00A139B4"/>
    <w:pPr>
      <w:overflowPunct/>
      <w:spacing w:line="322" w:lineRule="exact"/>
      <w:textAlignment w:val="auto"/>
    </w:pPr>
    <w:rPr>
      <w:sz w:val="24"/>
      <w:szCs w:val="24"/>
    </w:rPr>
  </w:style>
  <w:style w:type="character" w:customStyle="1" w:styleId="FontStyle13">
    <w:name w:val="Font Style13"/>
    <w:uiPriority w:val="99"/>
    <w:rsid w:val="00A139B4"/>
    <w:rPr>
      <w:rFonts w:ascii="Times New Roman" w:hAnsi="Times New Roman"/>
      <w:sz w:val="26"/>
    </w:rPr>
  </w:style>
  <w:style w:type="paragraph" w:customStyle="1" w:styleId="af3">
    <w:name w:val="Текст таблицы"/>
    <w:basedOn w:val="a"/>
    <w:rsid w:val="00E70869"/>
    <w:pPr>
      <w:widowControl/>
      <w:overflowPunct/>
      <w:autoSpaceDE/>
      <w:autoSpaceDN/>
      <w:adjustRightInd/>
      <w:snapToGrid w:val="0"/>
      <w:textAlignment w:val="auto"/>
    </w:pPr>
    <w:rPr>
      <w:sz w:val="22"/>
    </w:rPr>
  </w:style>
  <w:style w:type="character" w:styleId="af4">
    <w:name w:val="Hyperlink"/>
    <w:basedOn w:val="a0"/>
    <w:uiPriority w:val="99"/>
    <w:rsid w:val="00FF4DF7"/>
    <w:rPr>
      <w:rFonts w:cs="Times New Roman"/>
      <w:color w:val="0000FF"/>
      <w:u w:val="single"/>
    </w:rPr>
  </w:style>
  <w:style w:type="paragraph" w:customStyle="1" w:styleId="ConsPlusTitle">
    <w:name w:val="ConsPlusTitle"/>
    <w:rsid w:val="00417725"/>
    <w:pPr>
      <w:widowControl w:val="0"/>
      <w:autoSpaceDE w:val="0"/>
      <w:autoSpaceDN w:val="0"/>
      <w:spacing w:after="0" w:line="240" w:lineRule="auto"/>
    </w:pPr>
    <w:rPr>
      <w:rFonts w:ascii="Arial" w:hAnsi="Arial" w:cs="Arial"/>
      <w:b/>
      <w:sz w:val="20"/>
    </w:rPr>
  </w:style>
  <w:style w:type="paragraph" w:customStyle="1" w:styleId="ConsPlusCell">
    <w:name w:val="ConsPlusCell"/>
    <w:rsid w:val="00417725"/>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417725"/>
    <w:pPr>
      <w:widowControl w:val="0"/>
      <w:autoSpaceDE w:val="0"/>
      <w:autoSpaceDN w:val="0"/>
      <w:spacing w:after="0" w:line="240" w:lineRule="auto"/>
    </w:pPr>
    <w:rPr>
      <w:rFonts w:ascii="Courier New" w:hAnsi="Courier New" w:cs="Courier New"/>
      <w:sz w:val="20"/>
    </w:rPr>
  </w:style>
  <w:style w:type="paragraph" w:customStyle="1" w:styleId="ConsPlusTitlePage">
    <w:name w:val="ConsPlusTitlePage"/>
    <w:rsid w:val="00417725"/>
    <w:pPr>
      <w:widowControl w:val="0"/>
      <w:autoSpaceDE w:val="0"/>
      <w:autoSpaceDN w:val="0"/>
      <w:spacing w:after="0" w:line="240" w:lineRule="auto"/>
    </w:pPr>
    <w:rPr>
      <w:rFonts w:ascii="Tahoma" w:hAnsi="Tahoma" w:cs="Tahoma"/>
      <w:sz w:val="20"/>
    </w:rPr>
  </w:style>
  <w:style w:type="paragraph" w:customStyle="1" w:styleId="ConsPlusJurTerm">
    <w:name w:val="ConsPlusJurTerm"/>
    <w:rsid w:val="00417725"/>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417725"/>
    <w:pPr>
      <w:widowControl w:val="0"/>
      <w:autoSpaceDE w:val="0"/>
      <w:autoSpaceDN w:val="0"/>
      <w:spacing w:after="0" w:line="240" w:lineRule="auto"/>
    </w:pPr>
    <w:rPr>
      <w:rFonts w:ascii="Arial" w:hAnsi="Arial" w:cs="Arial"/>
      <w:sz w:val="20"/>
    </w:rPr>
  </w:style>
  <w:style w:type="character" w:styleId="af5">
    <w:name w:val="annotation reference"/>
    <w:basedOn w:val="a0"/>
    <w:uiPriority w:val="99"/>
    <w:unhideWhenUsed/>
    <w:rsid w:val="00CB4B50"/>
    <w:rPr>
      <w:rFonts w:cs="Times New Roman"/>
      <w:sz w:val="16"/>
    </w:rPr>
  </w:style>
  <w:style w:type="paragraph" w:styleId="af6">
    <w:name w:val="annotation text"/>
    <w:basedOn w:val="a"/>
    <w:link w:val="af7"/>
    <w:uiPriority w:val="99"/>
    <w:rsid w:val="00933F1D"/>
  </w:style>
  <w:style w:type="character" w:customStyle="1" w:styleId="af7">
    <w:name w:val="Текст примечания Знак"/>
    <w:basedOn w:val="a0"/>
    <w:link w:val="af6"/>
    <w:uiPriority w:val="99"/>
    <w:locked/>
    <w:rsid w:val="00933F1D"/>
    <w:rPr>
      <w:rFonts w:cs="Times New Roman"/>
      <w:sz w:val="20"/>
      <w:szCs w:val="20"/>
    </w:rPr>
  </w:style>
  <w:style w:type="paragraph" w:styleId="af8">
    <w:name w:val="annotation subject"/>
    <w:basedOn w:val="af6"/>
    <w:next w:val="af6"/>
    <w:link w:val="af9"/>
    <w:uiPriority w:val="99"/>
    <w:rsid w:val="00933F1D"/>
    <w:rPr>
      <w:b/>
      <w:bCs/>
    </w:rPr>
  </w:style>
  <w:style w:type="character" w:customStyle="1" w:styleId="af9">
    <w:name w:val="Тема примечания Знак"/>
    <w:basedOn w:val="af7"/>
    <w:link w:val="af8"/>
    <w:uiPriority w:val="99"/>
    <w:locked/>
    <w:rsid w:val="00933F1D"/>
    <w:rPr>
      <w:rFonts w:cs="Times New Roman"/>
      <w:b/>
      <w:bCs/>
      <w:sz w:val="20"/>
      <w:szCs w:val="20"/>
    </w:rPr>
  </w:style>
  <w:style w:type="paragraph" w:customStyle="1" w:styleId="afa">
    <w:name w:val="Знак Знак Знак Знак"/>
    <w:basedOn w:val="a"/>
    <w:uiPriority w:val="99"/>
    <w:rsid w:val="00085B88"/>
    <w:pPr>
      <w:widowControl/>
      <w:overflowPunct/>
      <w:autoSpaceDE/>
      <w:autoSpaceDN/>
      <w:adjustRightInd/>
      <w:spacing w:before="100" w:beforeAutospacing="1" w:after="100" w:afterAutospacing="1"/>
      <w:textAlignment w:val="auto"/>
    </w:pPr>
    <w:rPr>
      <w:rFonts w:ascii="Tahoma" w:hAnsi="Tahoma" w:cs="Tahoma"/>
      <w:lang w:val="en-US" w:eastAsia="en-US"/>
    </w:rPr>
  </w:style>
  <w:style w:type="character" w:customStyle="1" w:styleId="ng-scope">
    <w:name w:val="ng-scope"/>
    <w:rsid w:val="00BD1BAA"/>
  </w:style>
  <w:style w:type="character" w:customStyle="1" w:styleId="ConsPlusNormal0">
    <w:name w:val="ConsPlusNormal Знак"/>
    <w:link w:val="ConsPlusNormal"/>
    <w:locked/>
    <w:rsid w:val="00292818"/>
    <w:rPr>
      <w:rFonts w:ascii="Arial" w:hAnsi="Arial"/>
      <w:sz w:val="20"/>
    </w:rPr>
  </w:style>
  <w:style w:type="paragraph" w:customStyle="1" w:styleId="2-">
    <w:name w:val="Рег. Заголовок 2-го уровня регламента"/>
    <w:basedOn w:val="ConsPlusNormal"/>
    <w:qFormat/>
    <w:rsid w:val="008C2C15"/>
    <w:pPr>
      <w:widowControl/>
      <w:numPr>
        <w:numId w:val="5"/>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8C2C15"/>
    <w:pPr>
      <w:widowControl/>
      <w:numPr>
        <w:ilvl w:val="2"/>
        <w:numId w:val="5"/>
      </w:numPr>
      <w:overflowPunct/>
      <w:autoSpaceDE/>
      <w:autoSpaceDN/>
      <w:adjustRightInd/>
      <w:spacing w:line="276" w:lineRule="auto"/>
      <w:jc w:val="both"/>
      <w:textAlignment w:val="auto"/>
    </w:pPr>
    <w:rPr>
      <w:sz w:val="28"/>
      <w:szCs w:val="28"/>
      <w:lang w:eastAsia="en-US"/>
    </w:rPr>
  </w:style>
  <w:style w:type="paragraph" w:customStyle="1" w:styleId="11">
    <w:name w:val="Рег. Основной текст уровнеь 1.1 (базовый)"/>
    <w:basedOn w:val="ConsPlusNormal"/>
    <w:qFormat/>
    <w:rsid w:val="008C2C15"/>
    <w:pPr>
      <w:widowControl/>
      <w:numPr>
        <w:ilvl w:val="1"/>
        <w:numId w:val="5"/>
      </w:numPr>
      <w:spacing w:line="276" w:lineRule="auto"/>
      <w:jc w:val="both"/>
    </w:pPr>
    <w:rPr>
      <w:rFonts w:ascii="Times New Roman" w:hAnsi="Times New Roman" w:cs="Times New Roman"/>
      <w:sz w:val="28"/>
      <w:szCs w:val="28"/>
      <w:lang w:eastAsia="en-US"/>
    </w:rPr>
  </w:style>
  <w:style w:type="paragraph" w:styleId="afb">
    <w:name w:val="Normal (Web)"/>
    <w:basedOn w:val="a"/>
    <w:uiPriority w:val="99"/>
    <w:unhideWhenUsed/>
    <w:rsid w:val="00C57DD5"/>
    <w:pPr>
      <w:widowControl/>
      <w:overflowPunct/>
      <w:autoSpaceDE/>
      <w:autoSpaceDN/>
      <w:adjustRightInd/>
      <w:spacing w:before="100" w:beforeAutospacing="1" w:after="100" w:afterAutospacing="1"/>
      <w:textAlignment w:val="auto"/>
    </w:pPr>
    <w:rPr>
      <w:sz w:val="24"/>
      <w:szCs w:val="24"/>
    </w:rPr>
  </w:style>
  <w:style w:type="character" w:styleId="afc">
    <w:name w:val="Strong"/>
    <w:basedOn w:val="a0"/>
    <w:uiPriority w:val="22"/>
    <w:qFormat/>
    <w:locked/>
    <w:rsid w:val="00C57DD5"/>
    <w:rPr>
      <w:b/>
      <w:bCs/>
    </w:rPr>
  </w:style>
  <w:style w:type="paragraph" w:styleId="afd">
    <w:name w:val="No Spacing"/>
    <w:uiPriority w:val="1"/>
    <w:qFormat/>
    <w:rsid w:val="00D6171B"/>
    <w:pPr>
      <w:spacing w:after="0" w:line="240" w:lineRule="auto"/>
    </w:pPr>
    <w:rPr>
      <w:rFonts w:ascii="Calibri" w:eastAsia="Calibri" w:hAnsi="Calibri"/>
      <w:lang w:eastAsia="en-US"/>
    </w:rPr>
  </w:style>
  <w:style w:type="paragraph" w:customStyle="1" w:styleId="12">
    <w:name w:val="Обычный1"/>
    <w:rsid w:val="00FB4B4B"/>
    <w:pPr>
      <w:widowControl w:val="0"/>
      <w:spacing w:after="0" w:line="240" w:lineRule="auto"/>
    </w:pPr>
    <w:rPr>
      <w:snapToGrid w:val="0"/>
      <w:sz w:val="20"/>
      <w:szCs w:val="20"/>
    </w:rPr>
  </w:style>
  <w:style w:type="paragraph" w:customStyle="1" w:styleId="ConsNonformat">
    <w:name w:val="ConsNonformat"/>
    <w:rsid w:val="00FB4B4B"/>
    <w:pPr>
      <w:widowControl w:val="0"/>
      <w:autoSpaceDE w:val="0"/>
      <w:autoSpaceDN w:val="0"/>
      <w:adjustRightInd w:val="0"/>
      <w:spacing w:after="0" w:line="240" w:lineRule="auto"/>
    </w:pPr>
    <w:rPr>
      <w:rFonts w:ascii="Courier New" w:hAnsi="Courier New" w:cs="Courier New"/>
      <w:sz w:val="20"/>
      <w:szCs w:val="20"/>
    </w:rPr>
  </w:style>
  <w:style w:type="paragraph" w:styleId="afe">
    <w:name w:val="Body Text Indent"/>
    <w:basedOn w:val="a"/>
    <w:link w:val="aff"/>
    <w:rsid w:val="004D5B90"/>
    <w:pPr>
      <w:spacing w:after="120"/>
      <w:ind w:left="283"/>
    </w:pPr>
  </w:style>
  <w:style w:type="character" w:customStyle="1" w:styleId="aff">
    <w:name w:val="Основной текст с отступом Знак"/>
    <w:basedOn w:val="a0"/>
    <w:link w:val="afe"/>
    <w:rsid w:val="004D5B90"/>
    <w:rPr>
      <w:sz w:val="20"/>
      <w:szCs w:val="20"/>
    </w:rPr>
  </w:style>
  <w:style w:type="paragraph" w:styleId="aff0">
    <w:name w:val="List Paragraph"/>
    <w:basedOn w:val="a"/>
    <w:uiPriority w:val="1"/>
    <w:qFormat/>
    <w:rsid w:val="00F56F89"/>
    <w:pPr>
      <w:widowControl/>
      <w:overflowPunct/>
      <w:autoSpaceDE/>
      <w:autoSpaceDN/>
      <w:adjustRightInd/>
      <w:ind w:left="139" w:right="168" w:firstLine="708"/>
      <w:jc w:val="both"/>
      <w:textAlignment w:val="auto"/>
    </w:pPr>
    <w:rPr>
      <w:sz w:val="22"/>
      <w:szCs w:val="22"/>
      <w:lang w:eastAsia="en-US"/>
    </w:rPr>
  </w:style>
  <w:style w:type="paragraph" w:customStyle="1" w:styleId="TableParagraph">
    <w:name w:val="Table Paragraph"/>
    <w:basedOn w:val="a"/>
    <w:uiPriority w:val="1"/>
    <w:qFormat/>
    <w:rsid w:val="0054716E"/>
    <w:pPr>
      <w:widowControl/>
      <w:overflowPunct/>
      <w:autoSpaceDE/>
      <w:autoSpaceDN/>
      <w:adjustRightInd/>
      <w:textAlignment w:val="auto"/>
    </w:pPr>
    <w:rPr>
      <w:sz w:val="22"/>
      <w:szCs w:val="22"/>
      <w:lang w:eastAsia="en-US"/>
    </w:rPr>
  </w:style>
  <w:style w:type="table" w:customStyle="1" w:styleId="13">
    <w:name w:val="Сетка таблицы1"/>
    <w:basedOn w:val="a1"/>
    <w:next w:val="af2"/>
    <w:uiPriority w:val="99"/>
    <w:rsid w:val="00FC4B67"/>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2192">
      <w:marLeft w:val="0"/>
      <w:marRight w:val="0"/>
      <w:marTop w:val="0"/>
      <w:marBottom w:val="0"/>
      <w:divBdr>
        <w:top w:val="none" w:sz="0" w:space="0" w:color="auto"/>
        <w:left w:val="none" w:sz="0" w:space="0" w:color="auto"/>
        <w:bottom w:val="none" w:sz="0" w:space="0" w:color="auto"/>
        <w:right w:val="none" w:sz="0" w:space="0" w:color="auto"/>
      </w:divBdr>
    </w:div>
    <w:div w:id="149642193">
      <w:marLeft w:val="0"/>
      <w:marRight w:val="0"/>
      <w:marTop w:val="0"/>
      <w:marBottom w:val="0"/>
      <w:divBdr>
        <w:top w:val="none" w:sz="0" w:space="0" w:color="auto"/>
        <w:left w:val="none" w:sz="0" w:space="0" w:color="auto"/>
        <w:bottom w:val="none" w:sz="0" w:space="0" w:color="auto"/>
        <w:right w:val="none" w:sz="0" w:space="0" w:color="auto"/>
      </w:divBdr>
    </w:div>
    <w:div w:id="149642194">
      <w:marLeft w:val="0"/>
      <w:marRight w:val="0"/>
      <w:marTop w:val="0"/>
      <w:marBottom w:val="0"/>
      <w:divBdr>
        <w:top w:val="none" w:sz="0" w:space="0" w:color="auto"/>
        <w:left w:val="none" w:sz="0" w:space="0" w:color="auto"/>
        <w:bottom w:val="none" w:sz="0" w:space="0" w:color="auto"/>
        <w:right w:val="none" w:sz="0" w:space="0" w:color="auto"/>
      </w:divBdr>
    </w:div>
    <w:div w:id="149642195">
      <w:marLeft w:val="0"/>
      <w:marRight w:val="0"/>
      <w:marTop w:val="0"/>
      <w:marBottom w:val="0"/>
      <w:divBdr>
        <w:top w:val="none" w:sz="0" w:space="0" w:color="auto"/>
        <w:left w:val="none" w:sz="0" w:space="0" w:color="auto"/>
        <w:bottom w:val="none" w:sz="0" w:space="0" w:color="auto"/>
        <w:right w:val="none" w:sz="0" w:space="0" w:color="auto"/>
      </w:divBdr>
    </w:div>
    <w:div w:id="149642196">
      <w:marLeft w:val="0"/>
      <w:marRight w:val="0"/>
      <w:marTop w:val="0"/>
      <w:marBottom w:val="0"/>
      <w:divBdr>
        <w:top w:val="none" w:sz="0" w:space="0" w:color="auto"/>
        <w:left w:val="none" w:sz="0" w:space="0" w:color="auto"/>
        <w:bottom w:val="none" w:sz="0" w:space="0" w:color="auto"/>
        <w:right w:val="none" w:sz="0" w:space="0" w:color="auto"/>
      </w:divBdr>
    </w:div>
    <w:div w:id="149642197">
      <w:marLeft w:val="0"/>
      <w:marRight w:val="0"/>
      <w:marTop w:val="0"/>
      <w:marBottom w:val="0"/>
      <w:divBdr>
        <w:top w:val="none" w:sz="0" w:space="0" w:color="auto"/>
        <w:left w:val="none" w:sz="0" w:space="0" w:color="auto"/>
        <w:bottom w:val="none" w:sz="0" w:space="0" w:color="auto"/>
        <w:right w:val="none" w:sz="0" w:space="0" w:color="auto"/>
      </w:divBdr>
    </w:div>
    <w:div w:id="149642198">
      <w:marLeft w:val="0"/>
      <w:marRight w:val="0"/>
      <w:marTop w:val="0"/>
      <w:marBottom w:val="0"/>
      <w:divBdr>
        <w:top w:val="none" w:sz="0" w:space="0" w:color="auto"/>
        <w:left w:val="none" w:sz="0" w:space="0" w:color="auto"/>
        <w:bottom w:val="none" w:sz="0" w:space="0" w:color="auto"/>
        <w:right w:val="none" w:sz="0" w:space="0" w:color="auto"/>
      </w:divBdr>
    </w:div>
    <w:div w:id="149642199">
      <w:marLeft w:val="0"/>
      <w:marRight w:val="0"/>
      <w:marTop w:val="0"/>
      <w:marBottom w:val="0"/>
      <w:divBdr>
        <w:top w:val="none" w:sz="0" w:space="0" w:color="auto"/>
        <w:left w:val="none" w:sz="0" w:space="0" w:color="auto"/>
        <w:bottom w:val="none" w:sz="0" w:space="0" w:color="auto"/>
        <w:right w:val="none" w:sz="0" w:space="0" w:color="auto"/>
      </w:divBdr>
    </w:div>
    <w:div w:id="149642200">
      <w:marLeft w:val="0"/>
      <w:marRight w:val="0"/>
      <w:marTop w:val="0"/>
      <w:marBottom w:val="0"/>
      <w:divBdr>
        <w:top w:val="none" w:sz="0" w:space="0" w:color="auto"/>
        <w:left w:val="none" w:sz="0" w:space="0" w:color="auto"/>
        <w:bottom w:val="none" w:sz="0" w:space="0" w:color="auto"/>
        <w:right w:val="none" w:sz="0" w:space="0" w:color="auto"/>
      </w:divBdr>
    </w:div>
    <w:div w:id="149642201">
      <w:marLeft w:val="0"/>
      <w:marRight w:val="0"/>
      <w:marTop w:val="0"/>
      <w:marBottom w:val="0"/>
      <w:divBdr>
        <w:top w:val="none" w:sz="0" w:space="0" w:color="auto"/>
        <w:left w:val="none" w:sz="0" w:space="0" w:color="auto"/>
        <w:bottom w:val="none" w:sz="0" w:space="0" w:color="auto"/>
        <w:right w:val="none" w:sz="0" w:space="0" w:color="auto"/>
      </w:divBdr>
    </w:div>
    <w:div w:id="149642202">
      <w:marLeft w:val="0"/>
      <w:marRight w:val="0"/>
      <w:marTop w:val="0"/>
      <w:marBottom w:val="0"/>
      <w:divBdr>
        <w:top w:val="none" w:sz="0" w:space="0" w:color="auto"/>
        <w:left w:val="none" w:sz="0" w:space="0" w:color="auto"/>
        <w:bottom w:val="none" w:sz="0" w:space="0" w:color="auto"/>
        <w:right w:val="none" w:sz="0" w:space="0" w:color="auto"/>
      </w:divBdr>
    </w:div>
    <w:div w:id="149642203">
      <w:marLeft w:val="0"/>
      <w:marRight w:val="0"/>
      <w:marTop w:val="0"/>
      <w:marBottom w:val="0"/>
      <w:divBdr>
        <w:top w:val="none" w:sz="0" w:space="0" w:color="auto"/>
        <w:left w:val="none" w:sz="0" w:space="0" w:color="auto"/>
        <w:bottom w:val="none" w:sz="0" w:space="0" w:color="auto"/>
        <w:right w:val="none" w:sz="0" w:space="0" w:color="auto"/>
      </w:divBdr>
    </w:div>
    <w:div w:id="149642204">
      <w:marLeft w:val="0"/>
      <w:marRight w:val="0"/>
      <w:marTop w:val="0"/>
      <w:marBottom w:val="0"/>
      <w:divBdr>
        <w:top w:val="none" w:sz="0" w:space="0" w:color="auto"/>
        <w:left w:val="none" w:sz="0" w:space="0" w:color="auto"/>
        <w:bottom w:val="none" w:sz="0" w:space="0" w:color="auto"/>
        <w:right w:val="none" w:sz="0" w:space="0" w:color="auto"/>
      </w:divBdr>
    </w:div>
    <w:div w:id="149642205">
      <w:marLeft w:val="0"/>
      <w:marRight w:val="0"/>
      <w:marTop w:val="0"/>
      <w:marBottom w:val="0"/>
      <w:divBdr>
        <w:top w:val="none" w:sz="0" w:space="0" w:color="auto"/>
        <w:left w:val="none" w:sz="0" w:space="0" w:color="auto"/>
        <w:bottom w:val="none" w:sz="0" w:space="0" w:color="auto"/>
        <w:right w:val="none" w:sz="0" w:space="0" w:color="auto"/>
      </w:divBdr>
    </w:div>
    <w:div w:id="149642206">
      <w:marLeft w:val="0"/>
      <w:marRight w:val="0"/>
      <w:marTop w:val="0"/>
      <w:marBottom w:val="0"/>
      <w:divBdr>
        <w:top w:val="none" w:sz="0" w:space="0" w:color="auto"/>
        <w:left w:val="none" w:sz="0" w:space="0" w:color="auto"/>
        <w:bottom w:val="none" w:sz="0" w:space="0" w:color="auto"/>
        <w:right w:val="none" w:sz="0" w:space="0" w:color="auto"/>
      </w:divBdr>
    </w:div>
    <w:div w:id="149642207">
      <w:marLeft w:val="0"/>
      <w:marRight w:val="0"/>
      <w:marTop w:val="0"/>
      <w:marBottom w:val="0"/>
      <w:divBdr>
        <w:top w:val="none" w:sz="0" w:space="0" w:color="auto"/>
        <w:left w:val="none" w:sz="0" w:space="0" w:color="auto"/>
        <w:bottom w:val="none" w:sz="0" w:space="0" w:color="auto"/>
        <w:right w:val="none" w:sz="0" w:space="0" w:color="auto"/>
      </w:divBdr>
    </w:div>
    <w:div w:id="149642208">
      <w:marLeft w:val="0"/>
      <w:marRight w:val="0"/>
      <w:marTop w:val="0"/>
      <w:marBottom w:val="0"/>
      <w:divBdr>
        <w:top w:val="none" w:sz="0" w:space="0" w:color="auto"/>
        <w:left w:val="none" w:sz="0" w:space="0" w:color="auto"/>
        <w:bottom w:val="none" w:sz="0" w:space="0" w:color="auto"/>
        <w:right w:val="none" w:sz="0" w:space="0" w:color="auto"/>
      </w:divBdr>
    </w:div>
    <w:div w:id="149642209">
      <w:marLeft w:val="0"/>
      <w:marRight w:val="0"/>
      <w:marTop w:val="0"/>
      <w:marBottom w:val="0"/>
      <w:divBdr>
        <w:top w:val="none" w:sz="0" w:space="0" w:color="auto"/>
        <w:left w:val="none" w:sz="0" w:space="0" w:color="auto"/>
        <w:bottom w:val="none" w:sz="0" w:space="0" w:color="auto"/>
        <w:right w:val="none" w:sz="0" w:space="0" w:color="auto"/>
      </w:divBdr>
    </w:div>
    <w:div w:id="149642210">
      <w:marLeft w:val="0"/>
      <w:marRight w:val="0"/>
      <w:marTop w:val="0"/>
      <w:marBottom w:val="0"/>
      <w:divBdr>
        <w:top w:val="none" w:sz="0" w:space="0" w:color="auto"/>
        <w:left w:val="none" w:sz="0" w:space="0" w:color="auto"/>
        <w:bottom w:val="none" w:sz="0" w:space="0" w:color="auto"/>
        <w:right w:val="none" w:sz="0" w:space="0" w:color="auto"/>
      </w:divBdr>
    </w:div>
    <w:div w:id="197202962">
      <w:bodyDiv w:val="1"/>
      <w:marLeft w:val="0"/>
      <w:marRight w:val="0"/>
      <w:marTop w:val="0"/>
      <w:marBottom w:val="0"/>
      <w:divBdr>
        <w:top w:val="none" w:sz="0" w:space="0" w:color="auto"/>
        <w:left w:val="none" w:sz="0" w:space="0" w:color="auto"/>
        <w:bottom w:val="none" w:sz="0" w:space="0" w:color="auto"/>
        <w:right w:val="none" w:sz="0" w:space="0" w:color="auto"/>
      </w:divBdr>
    </w:div>
    <w:div w:id="218592167">
      <w:bodyDiv w:val="1"/>
      <w:marLeft w:val="0"/>
      <w:marRight w:val="0"/>
      <w:marTop w:val="0"/>
      <w:marBottom w:val="0"/>
      <w:divBdr>
        <w:top w:val="none" w:sz="0" w:space="0" w:color="auto"/>
        <w:left w:val="none" w:sz="0" w:space="0" w:color="auto"/>
        <w:bottom w:val="none" w:sz="0" w:space="0" w:color="auto"/>
        <w:right w:val="none" w:sz="0" w:space="0" w:color="auto"/>
      </w:divBdr>
    </w:div>
    <w:div w:id="754132611">
      <w:bodyDiv w:val="1"/>
      <w:marLeft w:val="0"/>
      <w:marRight w:val="0"/>
      <w:marTop w:val="0"/>
      <w:marBottom w:val="0"/>
      <w:divBdr>
        <w:top w:val="none" w:sz="0" w:space="0" w:color="auto"/>
        <w:left w:val="none" w:sz="0" w:space="0" w:color="auto"/>
        <w:bottom w:val="none" w:sz="0" w:space="0" w:color="auto"/>
        <w:right w:val="none" w:sz="0" w:space="0" w:color="auto"/>
      </w:divBdr>
    </w:div>
    <w:div w:id="770442055">
      <w:bodyDiv w:val="1"/>
      <w:marLeft w:val="0"/>
      <w:marRight w:val="0"/>
      <w:marTop w:val="0"/>
      <w:marBottom w:val="0"/>
      <w:divBdr>
        <w:top w:val="none" w:sz="0" w:space="0" w:color="auto"/>
        <w:left w:val="none" w:sz="0" w:space="0" w:color="auto"/>
        <w:bottom w:val="none" w:sz="0" w:space="0" w:color="auto"/>
        <w:right w:val="none" w:sz="0" w:space="0" w:color="auto"/>
      </w:divBdr>
    </w:div>
    <w:div w:id="843324665">
      <w:bodyDiv w:val="1"/>
      <w:marLeft w:val="0"/>
      <w:marRight w:val="0"/>
      <w:marTop w:val="0"/>
      <w:marBottom w:val="0"/>
      <w:divBdr>
        <w:top w:val="none" w:sz="0" w:space="0" w:color="auto"/>
        <w:left w:val="none" w:sz="0" w:space="0" w:color="auto"/>
        <w:bottom w:val="none" w:sz="0" w:space="0" w:color="auto"/>
        <w:right w:val="none" w:sz="0" w:space="0" w:color="auto"/>
      </w:divBdr>
    </w:div>
    <w:div w:id="970282142">
      <w:bodyDiv w:val="1"/>
      <w:marLeft w:val="0"/>
      <w:marRight w:val="0"/>
      <w:marTop w:val="0"/>
      <w:marBottom w:val="0"/>
      <w:divBdr>
        <w:top w:val="none" w:sz="0" w:space="0" w:color="auto"/>
        <w:left w:val="none" w:sz="0" w:space="0" w:color="auto"/>
        <w:bottom w:val="none" w:sz="0" w:space="0" w:color="auto"/>
        <w:right w:val="none" w:sz="0" w:space="0" w:color="auto"/>
      </w:divBdr>
    </w:div>
    <w:div w:id="987322867">
      <w:bodyDiv w:val="1"/>
      <w:marLeft w:val="0"/>
      <w:marRight w:val="0"/>
      <w:marTop w:val="0"/>
      <w:marBottom w:val="0"/>
      <w:divBdr>
        <w:top w:val="none" w:sz="0" w:space="0" w:color="auto"/>
        <w:left w:val="none" w:sz="0" w:space="0" w:color="auto"/>
        <w:bottom w:val="none" w:sz="0" w:space="0" w:color="auto"/>
        <w:right w:val="none" w:sz="0" w:space="0" w:color="auto"/>
      </w:divBdr>
    </w:div>
    <w:div w:id="993022749">
      <w:bodyDiv w:val="1"/>
      <w:marLeft w:val="0"/>
      <w:marRight w:val="0"/>
      <w:marTop w:val="0"/>
      <w:marBottom w:val="0"/>
      <w:divBdr>
        <w:top w:val="none" w:sz="0" w:space="0" w:color="auto"/>
        <w:left w:val="none" w:sz="0" w:space="0" w:color="auto"/>
        <w:bottom w:val="none" w:sz="0" w:space="0" w:color="auto"/>
        <w:right w:val="none" w:sz="0" w:space="0" w:color="auto"/>
      </w:divBdr>
    </w:div>
    <w:div w:id="1701588239">
      <w:bodyDiv w:val="1"/>
      <w:marLeft w:val="0"/>
      <w:marRight w:val="0"/>
      <w:marTop w:val="0"/>
      <w:marBottom w:val="0"/>
      <w:divBdr>
        <w:top w:val="none" w:sz="0" w:space="0" w:color="auto"/>
        <w:left w:val="none" w:sz="0" w:space="0" w:color="auto"/>
        <w:bottom w:val="none" w:sz="0" w:space="0" w:color="auto"/>
        <w:right w:val="none" w:sz="0" w:space="0" w:color="auto"/>
      </w:divBdr>
    </w:div>
    <w:div w:id="207122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2897&amp;dst=2557" TargetMode="External"/><Relationship Id="rId18" Type="http://schemas.openxmlformats.org/officeDocument/2006/relationships/hyperlink" Target="https://login.consultant.ru/link/?req=doc&amp;base=LAW&amp;n=482897&amp;dst=255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482897&amp;dst=2019" TargetMode="External"/><Relationship Id="rId17" Type="http://schemas.openxmlformats.org/officeDocument/2006/relationships/hyperlink" Target="https://login.consultant.ru/link/?req=doc&amp;base=LAW&amp;n=482897&amp;dst=2581" TargetMode="External"/><Relationship Id="rId2" Type="http://schemas.openxmlformats.org/officeDocument/2006/relationships/numbering" Target="numbering.xml"/><Relationship Id="rId16" Type="http://schemas.openxmlformats.org/officeDocument/2006/relationships/hyperlink" Target="https://login.consultant.ru/link/?req=doc&amp;base=LAW&amp;n=482897&amp;dst=25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897&amp;dst=2555" TargetMode="External"/><Relationship Id="rId5" Type="http://schemas.openxmlformats.org/officeDocument/2006/relationships/settings" Target="settings.xml"/><Relationship Id="rId15" Type="http://schemas.openxmlformats.org/officeDocument/2006/relationships/hyperlink" Target="https://login.consultant.ru/link/?req=doc&amp;base=LAW&amp;n=482897&amp;dst=2412" TargetMode="External"/><Relationship Id="rId23" Type="http://schemas.openxmlformats.org/officeDocument/2006/relationships/theme" Target="theme/theme1.xml"/><Relationship Id="rId10" Type="http://schemas.openxmlformats.org/officeDocument/2006/relationships/hyperlink" Target="https://login.consultant.ru/link/?req=doc&amp;base=LAW&amp;n=482897&amp;dst=2554" TargetMode="External"/><Relationship Id="rId19" Type="http://schemas.openxmlformats.org/officeDocument/2006/relationships/hyperlink" Target="https://login.consultant.ru/link/?req=doc&amp;base=LAW&amp;n=482897&amp;dst=241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2897&amp;dst=202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C84BE-0DE3-44E1-AB90-86935ECC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6369</Words>
  <Characters>36309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_</vt:lpstr>
    </vt:vector>
  </TitlesOfParts>
  <Company>Комитет по ценам</Company>
  <LinksUpToDate>false</LinksUpToDate>
  <CharactersWithSpaces>42593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Сираева Айгуль Кимовна</dc:creator>
  <cp:lastModifiedBy>KOSTINO</cp:lastModifiedBy>
  <cp:revision>6</cp:revision>
  <cp:lastPrinted>2025-10-24T06:17:00Z</cp:lastPrinted>
  <dcterms:created xsi:type="dcterms:W3CDTF">2026-03-30T11:42:00Z</dcterms:created>
  <dcterms:modified xsi:type="dcterms:W3CDTF">2026-04-20T05:11:00Z</dcterms:modified>
</cp:coreProperties>
</file>