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48" w:rsidRDefault="004F0448" w:rsidP="004F0448"/>
    <w:tbl>
      <w:tblPr>
        <w:tblpPr w:leftFromText="180" w:rightFromText="180" w:vertAnchor="text" w:horzAnchor="margin" w:tblpY="-502"/>
        <w:tblW w:w="9464" w:type="dxa"/>
        <w:tblLook w:val="0000" w:firstRow="0" w:lastRow="0" w:firstColumn="0" w:lastColumn="0" w:noHBand="0" w:noVBand="0"/>
      </w:tblPr>
      <w:tblGrid>
        <w:gridCol w:w="3652"/>
        <w:gridCol w:w="5812"/>
      </w:tblGrid>
      <w:tr w:rsidR="004F0448" w:rsidRPr="00C87C7A" w:rsidTr="00F531D6">
        <w:trPr>
          <w:trHeight w:val="3598"/>
        </w:trPr>
        <w:tc>
          <w:tcPr>
            <w:tcW w:w="3652" w:type="dxa"/>
          </w:tcPr>
          <w:p w:rsidR="004F0448" w:rsidRPr="00C87C7A" w:rsidRDefault="004F0448" w:rsidP="00EC5F1A">
            <w:pPr>
              <w:keepNext/>
              <w:tabs>
                <w:tab w:val="left" w:pos="720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87C7A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4FECE9" wp14:editId="72405C24">
                  <wp:extent cx="542925" cy="685800"/>
                  <wp:effectExtent l="0" t="0" r="9525" b="0"/>
                  <wp:docPr id="6" name="Рисунок 6" descr="Описание: 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448" w:rsidRPr="00C87C7A" w:rsidRDefault="004F0448" w:rsidP="00EC5F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7C7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Администрация</w:t>
            </w:r>
          </w:p>
          <w:p w:rsidR="004F0448" w:rsidRDefault="004F0448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Pr="00C8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униципального образования</w:t>
            </w:r>
          </w:p>
          <w:p w:rsidR="004F0448" w:rsidRPr="00C87C7A" w:rsidRDefault="0074551E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="004F04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ельское поселение</w:t>
            </w:r>
          </w:p>
          <w:p w:rsidR="004F0448" w:rsidRPr="00C87C7A" w:rsidRDefault="00623802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Костинский </w:t>
            </w:r>
            <w:r w:rsidR="004F0448" w:rsidRPr="00C8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сельсовет</w:t>
            </w:r>
          </w:p>
          <w:p w:rsidR="004F0448" w:rsidRPr="00C87C7A" w:rsidRDefault="004F0448" w:rsidP="00EC5F1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  <w:r w:rsidRPr="00C87C7A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Курманаевского района</w:t>
            </w:r>
          </w:p>
          <w:p w:rsidR="004F0448" w:rsidRPr="00C87C7A" w:rsidRDefault="004F0448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7C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4F0448" w:rsidRPr="00C87C7A" w:rsidRDefault="004F0448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F0448" w:rsidRPr="00C87C7A" w:rsidRDefault="004F0448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7C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4F0448" w:rsidRPr="00C87C7A" w:rsidRDefault="004F0448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448" w:rsidRPr="004A621B" w:rsidRDefault="00CE4B5D" w:rsidP="00CE4B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03.09</w:t>
            </w:r>
            <w:r w:rsidR="002752FE">
              <w:rPr>
                <w:rFonts w:ascii="Times New Roman" w:eastAsia="Calibri" w:hAnsi="Times New Roman" w:cs="Times New Roman"/>
                <w:sz w:val="28"/>
                <w:szCs w:val="28"/>
              </w:rPr>
              <w:t>.2024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  <w:r w:rsidR="004F0448" w:rsidRPr="008F57C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F0448" w:rsidRPr="004A6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 </w:t>
            </w:r>
          </w:p>
        </w:tc>
        <w:tc>
          <w:tcPr>
            <w:tcW w:w="5812" w:type="dxa"/>
          </w:tcPr>
          <w:p w:rsidR="004F0448" w:rsidRPr="00C87C7A" w:rsidRDefault="004F0448" w:rsidP="00EC5F1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F0448" w:rsidRPr="00C87C7A" w:rsidRDefault="004F0448" w:rsidP="00EC5F1A">
            <w:pPr>
              <w:spacing w:after="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4F0448" w:rsidRPr="00C87C7A" w:rsidRDefault="004F0448" w:rsidP="00EC5F1A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0448" w:rsidRPr="00C87C7A" w:rsidRDefault="004F0448" w:rsidP="00EC5F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F0448" w:rsidRPr="00C87C7A" w:rsidRDefault="004F0448" w:rsidP="00EC5F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BD0074" w:rsidRDefault="004F0448" w:rsidP="00EC5F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B96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исключении из списка</w:t>
      </w:r>
    </w:p>
    <w:p w:rsidR="004F0448" w:rsidRPr="00B34B96" w:rsidRDefault="004F0448" w:rsidP="00EC5F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невостребованных земельных долей</w:t>
      </w:r>
    </w:p>
    <w:p w:rsidR="004F0448" w:rsidRPr="008C65AF" w:rsidRDefault="004F0448" w:rsidP="00EC5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F0448" w:rsidRDefault="004F0448" w:rsidP="00EC5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448" w:rsidRDefault="004F0448" w:rsidP="00EC5F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448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</w:t>
      </w:r>
      <w:r w:rsidR="00505253">
        <w:rPr>
          <w:rFonts w:ascii="Times New Roman" w:hAnsi="Times New Roman" w:cs="Times New Roman"/>
          <w:sz w:val="28"/>
          <w:szCs w:val="28"/>
        </w:rPr>
        <w:t xml:space="preserve">ст. 12.1 Федерального закона от 24.07.2002г. № 101-ФЗ «Об обороте земель сельскохозяйственного назначения», </w:t>
      </w:r>
      <w:r w:rsidRPr="004F0448">
        <w:rPr>
          <w:rFonts w:ascii="Times New Roman" w:hAnsi="Times New Roman" w:cs="Times New Roman"/>
          <w:sz w:val="28"/>
          <w:szCs w:val="28"/>
        </w:rPr>
        <w:t>Федеральным законом от 06.10.2003 № 131-Ф3 "Об общих принципах организации местного самоупра</w:t>
      </w:r>
      <w:r w:rsidR="00EC5F1A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74551E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623802">
        <w:rPr>
          <w:rFonts w:ascii="Times New Roman" w:hAnsi="Times New Roman" w:cs="Times New Roman"/>
          <w:sz w:val="28"/>
          <w:szCs w:val="28"/>
        </w:rPr>
        <w:t>Костинский</w:t>
      </w:r>
      <w:r w:rsidR="0074551E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623802">
        <w:rPr>
          <w:rFonts w:ascii="Times New Roman" w:hAnsi="Times New Roman" w:cs="Times New Roman"/>
          <w:sz w:val="28"/>
          <w:szCs w:val="28"/>
        </w:rPr>
        <w:t>на основании поступившего заявления</w:t>
      </w:r>
      <w:r w:rsidR="00EC5F1A">
        <w:rPr>
          <w:rFonts w:ascii="Times New Roman" w:hAnsi="Times New Roman" w:cs="Times New Roman"/>
          <w:sz w:val="28"/>
          <w:szCs w:val="28"/>
        </w:rPr>
        <w:t xml:space="preserve"> </w:t>
      </w:r>
      <w:r w:rsidR="00623802">
        <w:rPr>
          <w:rFonts w:ascii="Times New Roman" w:hAnsi="Times New Roman" w:cs="Times New Roman"/>
          <w:sz w:val="28"/>
          <w:szCs w:val="28"/>
        </w:rPr>
        <w:t>от наследника</w:t>
      </w:r>
      <w:r w:rsidR="00745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исключении из списка невостребованных земельных долей</w:t>
      </w:r>
      <w:r w:rsidR="00275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B5D">
        <w:rPr>
          <w:rFonts w:ascii="Times New Roman" w:hAnsi="Times New Roman" w:cs="Times New Roman"/>
          <w:sz w:val="28"/>
          <w:szCs w:val="28"/>
        </w:rPr>
        <w:t>Варакина И.Н.</w:t>
      </w:r>
      <w:r w:rsidR="0062380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4551E" w:rsidRPr="0074551E" w:rsidRDefault="0074551E" w:rsidP="0074551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1.Исключить из списка невостребованных земельных долей, утвержденного решением собрания собственников земельных долей АО</w:t>
      </w:r>
      <w:r w:rsidR="0062380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23802">
        <w:rPr>
          <w:rFonts w:ascii="Times New Roman" w:hAnsi="Times New Roman"/>
          <w:sz w:val="28"/>
          <w:szCs w:val="28"/>
        </w:rPr>
        <w:t>Тананык</w:t>
      </w:r>
      <w:proofErr w:type="spellEnd"/>
      <w:r w:rsidR="0062380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23802">
        <w:rPr>
          <w:rFonts w:ascii="Times New Roman" w:hAnsi="Times New Roman"/>
          <w:sz w:val="28"/>
          <w:szCs w:val="28"/>
        </w:rPr>
        <w:t>24.08.2012</w:t>
      </w:r>
      <w:r w:rsidR="0004227E">
        <w:rPr>
          <w:rFonts w:ascii="Times New Roman" w:hAnsi="Times New Roman"/>
          <w:sz w:val="28"/>
          <w:szCs w:val="28"/>
        </w:rPr>
        <w:t>., собственника</w:t>
      </w:r>
      <w:r>
        <w:rPr>
          <w:rFonts w:ascii="Times New Roman" w:hAnsi="Times New Roman"/>
          <w:sz w:val="28"/>
          <w:szCs w:val="28"/>
        </w:rPr>
        <w:t xml:space="preserve"> земельных долей, согласно приложению к настоящему постановлению.</w:t>
      </w:r>
    </w:p>
    <w:p w:rsidR="00505253" w:rsidRPr="00505253" w:rsidRDefault="00505253" w:rsidP="00EC5F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04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 w:rsidR="004F0448" w:rsidRPr="003F7C5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4F0448" w:rsidRPr="003F7C5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 оставляю за собой.</w:t>
      </w:r>
    </w:p>
    <w:p w:rsidR="00505253" w:rsidRPr="00505253" w:rsidRDefault="00505253" w:rsidP="00EC5F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505253">
        <w:rPr>
          <w:rFonts w:ascii="Times New Roman" w:hAnsi="Times New Roman" w:cs="Times New Roman"/>
          <w:sz w:val="28"/>
          <w:szCs w:val="28"/>
        </w:rPr>
        <w:t>. Постановление вступа</w:t>
      </w:r>
      <w:r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Pr="0050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муниципального образования </w:t>
      </w:r>
      <w:r w:rsidR="006238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Костинский</w:t>
      </w:r>
      <w:r w:rsidRPr="0050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745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253" w:rsidRPr="00505253" w:rsidRDefault="00505253" w:rsidP="00EC5F1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253" w:rsidRDefault="00505253" w:rsidP="00EC5F1A">
      <w:pPr>
        <w:spacing w:after="0"/>
        <w:jc w:val="both"/>
        <w:rPr>
          <w:sz w:val="28"/>
          <w:szCs w:val="28"/>
        </w:rPr>
      </w:pPr>
    </w:p>
    <w:p w:rsidR="004F0448" w:rsidRPr="00505253" w:rsidRDefault="004F0448" w:rsidP="00EC5F1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C7A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                                             </w:t>
      </w:r>
      <w:proofErr w:type="spellStart"/>
      <w:r w:rsidR="00623802">
        <w:rPr>
          <w:rFonts w:ascii="Times New Roman" w:eastAsia="Calibri" w:hAnsi="Times New Roman" w:cs="Times New Roman"/>
          <w:sz w:val="28"/>
          <w:szCs w:val="28"/>
        </w:rPr>
        <w:t>Ю.А.Солдатов</w:t>
      </w:r>
      <w:proofErr w:type="spellEnd"/>
    </w:p>
    <w:p w:rsidR="004F0448" w:rsidRDefault="004F0448" w:rsidP="00EC5F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0448" w:rsidRPr="00C87C7A" w:rsidRDefault="004F0448" w:rsidP="00EC5F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0074" w:rsidRDefault="004F0448" w:rsidP="00BD00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C7A">
        <w:rPr>
          <w:rFonts w:ascii="Times New Roman" w:eastAsia="Calibri" w:hAnsi="Times New Roman" w:cs="Times New Roman"/>
          <w:sz w:val="28"/>
          <w:szCs w:val="28"/>
        </w:rPr>
        <w:t xml:space="preserve">Разослано: в дело,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прокурору</w:t>
      </w:r>
    </w:p>
    <w:p w:rsidR="00BD0074" w:rsidRPr="00BD0074" w:rsidRDefault="00BD0074" w:rsidP="00BD00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BD0074" w:rsidRPr="00BD0074" w:rsidSect="00623802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EC5F1A" w:rsidRPr="00EC5F1A" w:rsidRDefault="00EC5F1A" w:rsidP="00BD0074">
      <w:pPr>
        <w:pStyle w:val="ConsPlusTitle"/>
        <w:tabs>
          <w:tab w:val="left" w:pos="7245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C5F1A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EC5F1A" w:rsidRPr="00EC5F1A" w:rsidRDefault="00EC5F1A" w:rsidP="00EC5F1A">
      <w:pPr>
        <w:pStyle w:val="ConsPlusTitle"/>
        <w:tabs>
          <w:tab w:val="left" w:pos="7245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C5F1A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EC5F1A" w:rsidRDefault="00EC5F1A" w:rsidP="00EC5F1A">
      <w:pPr>
        <w:pStyle w:val="ConsPlusTitle"/>
        <w:tabs>
          <w:tab w:val="left" w:pos="7245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C5F1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E4B5D">
        <w:rPr>
          <w:rFonts w:ascii="Times New Roman" w:hAnsi="Times New Roman" w:cs="Times New Roman"/>
          <w:b w:val="0"/>
          <w:sz w:val="28"/>
          <w:szCs w:val="28"/>
        </w:rPr>
        <w:t>03.09</w:t>
      </w:r>
      <w:r w:rsidR="002752FE">
        <w:rPr>
          <w:rFonts w:ascii="Times New Roman" w:hAnsi="Times New Roman" w:cs="Times New Roman"/>
          <w:b w:val="0"/>
          <w:sz w:val="28"/>
          <w:szCs w:val="28"/>
        </w:rPr>
        <w:t>.2024 №</w:t>
      </w:r>
      <w:r w:rsidR="00CE4B5D">
        <w:rPr>
          <w:rFonts w:ascii="Times New Roman" w:hAnsi="Times New Roman" w:cs="Times New Roman"/>
          <w:b w:val="0"/>
          <w:sz w:val="28"/>
          <w:szCs w:val="28"/>
        </w:rPr>
        <w:t>64</w:t>
      </w:r>
      <w:r w:rsidRPr="00EC5F1A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BD0074" w:rsidRDefault="00BD0074" w:rsidP="00EC5F1A">
      <w:pPr>
        <w:pStyle w:val="ConsPlusTitle"/>
        <w:tabs>
          <w:tab w:val="left" w:pos="7245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D0074" w:rsidRDefault="00BD0074" w:rsidP="00EC5F1A">
      <w:pPr>
        <w:pStyle w:val="ConsPlusTitle"/>
        <w:tabs>
          <w:tab w:val="left" w:pos="7245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D0074" w:rsidRPr="00FA73E8" w:rsidRDefault="00BD0074" w:rsidP="00BD0074">
      <w:pPr>
        <w:pStyle w:val="ConsPlusTitle"/>
        <w:tabs>
          <w:tab w:val="left" w:pos="72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Собственники земельных долей, подлежащие исключению из списка невостребованных земельных долей</w:t>
      </w:r>
    </w:p>
    <w:p w:rsidR="004F0448" w:rsidRDefault="004F0448" w:rsidP="004F044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4"/>
        <w:gridCol w:w="1415"/>
        <w:gridCol w:w="3142"/>
        <w:gridCol w:w="2748"/>
        <w:gridCol w:w="2755"/>
        <w:gridCol w:w="2844"/>
        <w:gridCol w:w="1511"/>
      </w:tblGrid>
      <w:tr w:rsidR="00F128A1" w:rsidTr="0004227E">
        <w:tc>
          <w:tcPr>
            <w:tcW w:w="654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C5F1A">
              <w:rPr>
                <w:rFonts w:ascii="Times New Roman" w:hAnsi="Times New Roman" w:cs="Times New Roman"/>
              </w:rPr>
              <w:t>п</w:t>
            </w:r>
            <w:proofErr w:type="gramEnd"/>
            <w:r w:rsidRPr="00EC5F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5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 xml:space="preserve">Порядковый </w:t>
            </w:r>
          </w:p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>номер в списке</w:t>
            </w:r>
          </w:p>
        </w:tc>
        <w:tc>
          <w:tcPr>
            <w:tcW w:w="3142" w:type="dxa"/>
          </w:tcPr>
          <w:p w:rsidR="00F128A1" w:rsidRPr="00EC5F1A" w:rsidRDefault="00F128A1" w:rsidP="00BD00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собственника земельной доли</w:t>
            </w:r>
          </w:p>
        </w:tc>
        <w:tc>
          <w:tcPr>
            <w:tcW w:w="2748" w:type="dxa"/>
          </w:tcPr>
          <w:p w:rsidR="00F128A1" w:rsidRPr="00F128A1" w:rsidRDefault="00F128A1" w:rsidP="00F128A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28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Реквизиты</w:t>
            </w:r>
          </w:p>
          <w:p w:rsidR="00F128A1" w:rsidRPr="00F128A1" w:rsidRDefault="00F128A1" w:rsidP="00F128A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28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документа,</w:t>
            </w:r>
          </w:p>
          <w:p w:rsidR="00F128A1" w:rsidRPr="00F128A1" w:rsidRDefault="00F128A1" w:rsidP="00F128A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28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удостоверяющего</w:t>
            </w:r>
          </w:p>
          <w:p w:rsidR="00F128A1" w:rsidRPr="00F128A1" w:rsidRDefault="00F128A1" w:rsidP="00F128A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28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право на землю</w:t>
            </w:r>
          </w:p>
          <w:p w:rsidR="00F128A1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наследника</w:t>
            </w:r>
          </w:p>
        </w:tc>
        <w:tc>
          <w:tcPr>
            <w:tcW w:w="2844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>Основание для исключения</w:t>
            </w:r>
          </w:p>
        </w:tc>
        <w:tc>
          <w:tcPr>
            <w:tcW w:w="1511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 xml:space="preserve">Размер земельной доли, </w:t>
            </w:r>
            <w:proofErr w:type="gramStart"/>
            <w:r w:rsidRPr="00EC5F1A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</w:tr>
      <w:tr w:rsidR="00F128A1" w:rsidTr="0004227E">
        <w:tc>
          <w:tcPr>
            <w:tcW w:w="654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</w:tcPr>
          <w:p w:rsidR="00F128A1" w:rsidRPr="00EC5F1A" w:rsidRDefault="00CE4B5D" w:rsidP="00EC5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42" w:type="dxa"/>
          </w:tcPr>
          <w:p w:rsidR="00F128A1" w:rsidRPr="00EC5F1A" w:rsidRDefault="00CE4B5D" w:rsidP="00EC5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Варакин Иван Никифорович</w:t>
            </w:r>
          </w:p>
        </w:tc>
        <w:tc>
          <w:tcPr>
            <w:tcW w:w="2748" w:type="dxa"/>
          </w:tcPr>
          <w:p w:rsidR="00F128A1" w:rsidRPr="00623802" w:rsidRDefault="00623802" w:rsidP="000D60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РФ-</w:t>
            </w:r>
            <w:r w:rsidR="000D60D2">
              <w:rPr>
                <w:rFonts w:ascii="Times New Roman" w:hAnsi="Times New Roman" w:cs="Times New Roman"/>
              </w:rPr>
              <w:t>Х</w:t>
            </w:r>
            <w:r w:rsidR="000D60D2">
              <w:rPr>
                <w:rFonts w:ascii="Times New Roman" w:hAnsi="Times New Roman" w:cs="Times New Roman"/>
                <w:lang w:val="en-US"/>
              </w:rPr>
              <w:t>I-</w:t>
            </w:r>
            <w:r>
              <w:rPr>
                <w:rFonts w:ascii="Times New Roman" w:hAnsi="Times New Roman" w:cs="Times New Roman"/>
              </w:rPr>
              <w:t>ОРБ-16 №</w:t>
            </w:r>
            <w:r w:rsidR="000D60D2">
              <w:rPr>
                <w:rFonts w:ascii="Times New Roman" w:hAnsi="Times New Roman" w:cs="Times New Roman"/>
              </w:rPr>
              <w:t>202508</w:t>
            </w:r>
            <w:bookmarkStart w:id="0" w:name="_GoBack"/>
            <w:bookmarkEnd w:id="0"/>
          </w:p>
        </w:tc>
        <w:tc>
          <w:tcPr>
            <w:tcW w:w="2755" w:type="dxa"/>
          </w:tcPr>
          <w:p w:rsidR="00F128A1" w:rsidRDefault="00CE4B5D" w:rsidP="006238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Жирова Ольга Ивановна</w:t>
            </w:r>
          </w:p>
        </w:tc>
        <w:tc>
          <w:tcPr>
            <w:tcW w:w="2844" w:type="dxa"/>
          </w:tcPr>
          <w:p w:rsidR="00F128A1" w:rsidRPr="00EC5F1A" w:rsidRDefault="00F128A1" w:rsidP="00BD00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об исключении из списка невостребованных земельных долей</w:t>
            </w:r>
          </w:p>
        </w:tc>
        <w:tc>
          <w:tcPr>
            <w:tcW w:w="1511" w:type="dxa"/>
          </w:tcPr>
          <w:p w:rsidR="00F128A1" w:rsidRPr="00EC5F1A" w:rsidRDefault="00623802" w:rsidP="00EC5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</w:tr>
      <w:tr w:rsidR="00F128A1" w:rsidTr="0004227E">
        <w:tc>
          <w:tcPr>
            <w:tcW w:w="654" w:type="dxa"/>
          </w:tcPr>
          <w:p w:rsidR="00F128A1" w:rsidRDefault="00F128A1" w:rsidP="004F0448"/>
        </w:tc>
        <w:tc>
          <w:tcPr>
            <w:tcW w:w="1415" w:type="dxa"/>
          </w:tcPr>
          <w:p w:rsidR="00F128A1" w:rsidRDefault="00F128A1" w:rsidP="004F0448"/>
        </w:tc>
        <w:tc>
          <w:tcPr>
            <w:tcW w:w="3142" w:type="dxa"/>
          </w:tcPr>
          <w:p w:rsidR="00F128A1" w:rsidRDefault="00F128A1" w:rsidP="004F0448"/>
        </w:tc>
        <w:tc>
          <w:tcPr>
            <w:tcW w:w="2748" w:type="dxa"/>
          </w:tcPr>
          <w:p w:rsidR="00F128A1" w:rsidRDefault="00F128A1" w:rsidP="004F0448"/>
        </w:tc>
        <w:tc>
          <w:tcPr>
            <w:tcW w:w="2755" w:type="dxa"/>
          </w:tcPr>
          <w:p w:rsidR="00F128A1" w:rsidRDefault="00F128A1" w:rsidP="004F0448"/>
        </w:tc>
        <w:tc>
          <w:tcPr>
            <w:tcW w:w="2844" w:type="dxa"/>
          </w:tcPr>
          <w:p w:rsidR="00F128A1" w:rsidRDefault="00F128A1" w:rsidP="004F0448"/>
        </w:tc>
        <w:tc>
          <w:tcPr>
            <w:tcW w:w="1511" w:type="dxa"/>
          </w:tcPr>
          <w:p w:rsidR="00F128A1" w:rsidRDefault="00F128A1" w:rsidP="004F0448"/>
        </w:tc>
      </w:tr>
      <w:tr w:rsidR="00F128A1" w:rsidTr="0004227E">
        <w:tc>
          <w:tcPr>
            <w:tcW w:w="654" w:type="dxa"/>
          </w:tcPr>
          <w:p w:rsidR="00F128A1" w:rsidRDefault="00F128A1" w:rsidP="004F0448"/>
        </w:tc>
        <w:tc>
          <w:tcPr>
            <w:tcW w:w="1415" w:type="dxa"/>
          </w:tcPr>
          <w:p w:rsidR="00F128A1" w:rsidRDefault="00F128A1" w:rsidP="004F0448"/>
        </w:tc>
        <w:tc>
          <w:tcPr>
            <w:tcW w:w="3142" w:type="dxa"/>
          </w:tcPr>
          <w:p w:rsidR="00F128A1" w:rsidRDefault="00F128A1" w:rsidP="004F0448"/>
        </w:tc>
        <w:tc>
          <w:tcPr>
            <w:tcW w:w="2748" w:type="dxa"/>
          </w:tcPr>
          <w:p w:rsidR="00F128A1" w:rsidRDefault="00F128A1" w:rsidP="004F0448"/>
        </w:tc>
        <w:tc>
          <w:tcPr>
            <w:tcW w:w="2755" w:type="dxa"/>
          </w:tcPr>
          <w:p w:rsidR="00F128A1" w:rsidRDefault="00F128A1" w:rsidP="004F0448"/>
        </w:tc>
        <w:tc>
          <w:tcPr>
            <w:tcW w:w="2844" w:type="dxa"/>
          </w:tcPr>
          <w:p w:rsidR="00F128A1" w:rsidRDefault="00F128A1" w:rsidP="004F0448"/>
        </w:tc>
        <w:tc>
          <w:tcPr>
            <w:tcW w:w="1511" w:type="dxa"/>
          </w:tcPr>
          <w:p w:rsidR="00F128A1" w:rsidRDefault="00F128A1" w:rsidP="004F0448"/>
        </w:tc>
      </w:tr>
      <w:tr w:rsidR="00F128A1" w:rsidTr="0004227E">
        <w:tc>
          <w:tcPr>
            <w:tcW w:w="654" w:type="dxa"/>
          </w:tcPr>
          <w:p w:rsidR="00F128A1" w:rsidRDefault="00F128A1" w:rsidP="004F0448"/>
        </w:tc>
        <w:tc>
          <w:tcPr>
            <w:tcW w:w="1415" w:type="dxa"/>
          </w:tcPr>
          <w:p w:rsidR="00F128A1" w:rsidRDefault="00F128A1" w:rsidP="004F0448"/>
        </w:tc>
        <w:tc>
          <w:tcPr>
            <w:tcW w:w="3142" w:type="dxa"/>
          </w:tcPr>
          <w:p w:rsidR="00F128A1" w:rsidRDefault="00F128A1" w:rsidP="004F0448"/>
        </w:tc>
        <w:tc>
          <w:tcPr>
            <w:tcW w:w="2748" w:type="dxa"/>
          </w:tcPr>
          <w:p w:rsidR="00F128A1" w:rsidRDefault="00F128A1" w:rsidP="004F0448"/>
        </w:tc>
        <w:tc>
          <w:tcPr>
            <w:tcW w:w="2755" w:type="dxa"/>
          </w:tcPr>
          <w:p w:rsidR="00F128A1" w:rsidRDefault="00F128A1" w:rsidP="004F0448"/>
        </w:tc>
        <w:tc>
          <w:tcPr>
            <w:tcW w:w="2844" w:type="dxa"/>
          </w:tcPr>
          <w:p w:rsidR="00F128A1" w:rsidRDefault="00F128A1" w:rsidP="004F0448"/>
        </w:tc>
        <w:tc>
          <w:tcPr>
            <w:tcW w:w="1511" w:type="dxa"/>
          </w:tcPr>
          <w:p w:rsidR="00F128A1" w:rsidRDefault="00F128A1" w:rsidP="004F0448"/>
        </w:tc>
      </w:tr>
      <w:tr w:rsidR="00F128A1" w:rsidTr="0004227E">
        <w:tc>
          <w:tcPr>
            <w:tcW w:w="654" w:type="dxa"/>
          </w:tcPr>
          <w:p w:rsidR="00F128A1" w:rsidRDefault="00F128A1" w:rsidP="004F0448"/>
        </w:tc>
        <w:tc>
          <w:tcPr>
            <w:tcW w:w="1415" w:type="dxa"/>
          </w:tcPr>
          <w:p w:rsidR="00F128A1" w:rsidRDefault="00F128A1" w:rsidP="004F0448"/>
        </w:tc>
        <w:tc>
          <w:tcPr>
            <w:tcW w:w="3142" w:type="dxa"/>
          </w:tcPr>
          <w:p w:rsidR="00F128A1" w:rsidRDefault="00F128A1" w:rsidP="004F0448"/>
        </w:tc>
        <w:tc>
          <w:tcPr>
            <w:tcW w:w="2748" w:type="dxa"/>
          </w:tcPr>
          <w:p w:rsidR="00F128A1" w:rsidRDefault="00F128A1" w:rsidP="004F0448"/>
        </w:tc>
        <w:tc>
          <w:tcPr>
            <w:tcW w:w="2755" w:type="dxa"/>
          </w:tcPr>
          <w:p w:rsidR="00F128A1" w:rsidRDefault="00F128A1" w:rsidP="004F0448"/>
        </w:tc>
        <w:tc>
          <w:tcPr>
            <w:tcW w:w="2844" w:type="dxa"/>
          </w:tcPr>
          <w:p w:rsidR="00F128A1" w:rsidRDefault="00F128A1" w:rsidP="004F0448"/>
        </w:tc>
        <w:tc>
          <w:tcPr>
            <w:tcW w:w="1511" w:type="dxa"/>
          </w:tcPr>
          <w:p w:rsidR="00F128A1" w:rsidRDefault="00F128A1" w:rsidP="004F0448"/>
        </w:tc>
      </w:tr>
      <w:tr w:rsidR="00F128A1" w:rsidTr="0004227E">
        <w:tc>
          <w:tcPr>
            <w:tcW w:w="654" w:type="dxa"/>
          </w:tcPr>
          <w:p w:rsidR="00F128A1" w:rsidRDefault="00F128A1" w:rsidP="004F0448"/>
        </w:tc>
        <w:tc>
          <w:tcPr>
            <w:tcW w:w="1415" w:type="dxa"/>
          </w:tcPr>
          <w:p w:rsidR="00F128A1" w:rsidRDefault="00F128A1" w:rsidP="004F0448"/>
        </w:tc>
        <w:tc>
          <w:tcPr>
            <w:tcW w:w="3142" w:type="dxa"/>
          </w:tcPr>
          <w:p w:rsidR="00F128A1" w:rsidRDefault="00F128A1" w:rsidP="004F0448"/>
        </w:tc>
        <w:tc>
          <w:tcPr>
            <w:tcW w:w="2748" w:type="dxa"/>
          </w:tcPr>
          <w:p w:rsidR="00F128A1" w:rsidRDefault="00F128A1" w:rsidP="004F0448"/>
        </w:tc>
        <w:tc>
          <w:tcPr>
            <w:tcW w:w="2755" w:type="dxa"/>
          </w:tcPr>
          <w:p w:rsidR="00F128A1" w:rsidRDefault="00F128A1" w:rsidP="004F0448"/>
        </w:tc>
        <w:tc>
          <w:tcPr>
            <w:tcW w:w="2844" w:type="dxa"/>
          </w:tcPr>
          <w:p w:rsidR="00F128A1" w:rsidRDefault="00F128A1" w:rsidP="004F0448"/>
        </w:tc>
        <w:tc>
          <w:tcPr>
            <w:tcW w:w="1511" w:type="dxa"/>
          </w:tcPr>
          <w:p w:rsidR="00F128A1" w:rsidRDefault="00F128A1" w:rsidP="004F0448"/>
        </w:tc>
      </w:tr>
      <w:tr w:rsidR="00F128A1" w:rsidTr="0004227E">
        <w:tc>
          <w:tcPr>
            <w:tcW w:w="654" w:type="dxa"/>
          </w:tcPr>
          <w:p w:rsidR="00F128A1" w:rsidRDefault="00F128A1" w:rsidP="004F0448"/>
        </w:tc>
        <w:tc>
          <w:tcPr>
            <w:tcW w:w="1415" w:type="dxa"/>
          </w:tcPr>
          <w:p w:rsidR="00F128A1" w:rsidRDefault="00F128A1" w:rsidP="004F0448"/>
        </w:tc>
        <w:tc>
          <w:tcPr>
            <w:tcW w:w="3142" w:type="dxa"/>
          </w:tcPr>
          <w:p w:rsidR="00F128A1" w:rsidRDefault="00F128A1" w:rsidP="004F0448"/>
        </w:tc>
        <w:tc>
          <w:tcPr>
            <w:tcW w:w="2748" w:type="dxa"/>
          </w:tcPr>
          <w:p w:rsidR="00F128A1" w:rsidRDefault="00F128A1" w:rsidP="004F0448"/>
        </w:tc>
        <w:tc>
          <w:tcPr>
            <w:tcW w:w="2755" w:type="dxa"/>
          </w:tcPr>
          <w:p w:rsidR="00F128A1" w:rsidRDefault="00F128A1" w:rsidP="004F0448"/>
        </w:tc>
        <w:tc>
          <w:tcPr>
            <w:tcW w:w="2844" w:type="dxa"/>
          </w:tcPr>
          <w:p w:rsidR="00F128A1" w:rsidRDefault="00F128A1" w:rsidP="004F0448"/>
        </w:tc>
        <w:tc>
          <w:tcPr>
            <w:tcW w:w="1511" w:type="dxa"/>
          </w:tcPr>
          <w:p w:rsidR="00F128A1" w:rsidRDefault="00F128A1" w:rsidP="004F0448"/>
        </w:tc>
      </w:tr>
    </w:tbl>
    <w:p w:rsidR="00EC5F1A" w:rsidRDefault="00EC5F1A" w:rsidP="004F0448"/>
    <w:sectPr w:rsidR="00EC5F1A" w:rsidSect="00BD0074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E1"/>
    <w:rsid w:val="0004227E"/>
    <w:rsid w:val="000D60D2"/>
    <w:rsid w:val="002752FE"/>
    <w:rsid w:val="00382D5F"/>
    <w:rsid w:val="00437E91"/>
    <w:rsid w:val="0047579A"/>
    <w:rsid w:val="004F0448"/>
    <w:rsid w:val="00505253"/>
    <w:rsid w:val="005C3B9B"/>
    <w:rsid w:val="00623802"/>
    <w:rsid w:val="0074551E"/>
    <w:rsid w:val="008A350A"/>
    <w:rsid w:val="00A305E1"/>
    <w:rsid w:val="00BD0074"/>
    <w:rsid w:val="00CE4B5D"/>
    <w:rsid w:val="00DB794D"/>
    <w:rsid w:val="00EC5F1A"/>
    <w:rsid w:val="00F1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F044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44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4F0448"/>
    <w:rPr>
      <w:rFonts w:cs="Times New Roman"/>
      <w:color w:val="0000FF"/>
      <w:u w:val="single"/>
    </w:rPr>
  </w:style>
  <w:style w:type="paragraph" w:customStyle="1" w:styleId="ConsPlusTitle">
    <w:name w:val="ConsPlusTitle"/>
    <w:rsid w:val="00EC5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EC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F044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44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4F0448"/>
    <w:rPr>
      <w:rFonts w:cs="Times New Roman"/>
      <w:color w:val="0000FF"/>
      <w:u w:val="single"/>
    </w:rPr>
  </w:style>
  <w:style w:type="paragraph" w:customStyle="1" w:styleId="ConsPlusTitle">
    <w:name w:val="ConsPlusTitle"/>
    <w:rsid w:val="00EC5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EC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15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63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Костинский сельсовет</cp:lastModifiedBy>
  <cp:revision>9</cp:revision>
  <cp:lastPrinted>2024-04-25T06:56:00Z</cp:lastPrinted>
  <dcterms:created xsi:type="dcterms:W3CDTF">2021-03-25T10:42:00Z</dcterms:created>
  <dcterms:modified xsi:type="dcterms:W3CDTF">2024-09-03T05:01:00Z</dcterms:modified>
</cp:coreProperties>
</file>