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E25687" w:rsidRPr="00E25687" w:rsidRDefault="00E25687" w:rsidP="00E25687">
      <w:pPr>
        <w:widowControl w:val="0"/>
        <w:suppressAutoHyphens w:val="0"/>
        <w:spacing w:after="0" w:line="240" w:lineRule="auto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 w:rsidRPr="00E25687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ПРОЕКТ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1EE18" wp14:editId="70F7F54B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25687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E25687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687" w:rsidRPr="00E25687" w:rsidRDefault="00E25687" w:rsidP="00E25687">
      <w:pPr>
        <w:suppressAutoHyphens w:val="0"/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5687">
        <w:rPr>
          <w:rFonts w:ascii="Times New Roman" w:eastAsia="Calibri" w:hAnsi="Times New Roman" w:cs="Times New Roman"/>
          <w:sz w:val="24"/>
          <w:szCs w:val="24"/>
        </w:rPr>
        <w:t>00.07.2026 №00-п</w:t>
      </w:r>
    </w:p>
    <w:p w:rsidR="00E25687" w:rsidRPr="00E25687" w:rsidRDefault="00E25687" w:rsidP="00E25687">
      <w:pPr>
        <w:suppressAutoHyphens w:val="0"/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widowControl w:val="0"/>
        <w:tabs>
          <w:tab w:val="left" w:pos="1418"/>
          <w:tab w:val="left" w:pos="5220"/>
        </w:tabs>
        <w:spacing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администрати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вного регламента предоставления </w:t>
      </w: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«</w:t>
      </w:r>
      <w:r w:rsidRPr="00E25687"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»</w:t>
      </w:r>
    </w:p>
    <w:p w:rsidR="00E25687" w:rsidRPr="00E25687" w:rsidRDefault="00E25687" w:rsidP="00E25687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5687" w:rsidRPr="00E25687" w:rsidRDefault="00E25687" w:rsidP="00E25687">
      <w:pPr>
        <w:widowControl w:val="0"/>
        <w:suppressAutoHyphens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 – ФЗ «Об организации предоставления государственных и муниципальных услуг», п</w:t>
      </w:r>
      <w:r w:rsidRPr="00E25687">
        <w:rPr>
          <w:rFonts w:ascii="Times New Roman" w:eastAsia="Calibri" w:hAnsi="Times New Roman" w:cs="Times New Roman"/>
          <w:sz w:val="28"/>
          <w:szCs w:val="28"/>
        </w:rPr>
        <w:t>о</w:t>
      </w: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становлением Правительства Оренбургской области от 15.07.2016 № 525 – </w:t>
      </w:r>
      <w:proofErr w:type="gramStart"/>
      <w:r w:rsidRPr="00E2568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Pr="00ED7848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</w:t>
      </w:r>
      <w:r w:rsidR="00A7259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504CA4" w:rsidRPr="00ED784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сельское поселение </w:t>
      </w:r>
      <w:r w:rsidRPr="00ED7848">
        <w:rPr>
          <w:rFonts w:ascii="Times New Roman" w:eastAsia="Calibri" w:hAnsi="Times New Roman" w:cs="Times New Roman"/>
          <w:sz w:val="28"/>
          <w:szCs w:val="28"/>
        </w:rPr>
        <w:t>Кости</w:t>
      </w:r>
      <w:r w:rsidRPr="00ED7848">
        <w:rPr>
          <w:rFonts w:ascii="Times New Roman" w:eastAsia="Calibri" w:hAnsi="Times New Roman" w:cs="Times New Roman"/>
          <w:sz w:val="28"/>
          <w:szCs w:val="28"/>
        </w:rPr>
        <w:t>н</w:t>
      </w:r>
      <w:r w:rsidRPr="00ED7848">
        <w:rPr>
          <w:rFonts w:ascii="Times New Roman" w:eastAsia="Calibri" w:hAnsi="Times New Roman" w:cs="Times New Roman"/>
          <w:sz w:val="28"/>
          <w:szCs w:val="28"/>
        </w:rPr>
        <w:t xml:space="preserve">ский сельсовет </w:t>
      </w:r>
      <w:proofErr w:type="spellStart"/>
      <w:r w:rsidRPr="00ED7848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ED784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CA4">
        <w:rPr>
          <w:rFonts w:ascii="Times New Roman" w:eastAsia="Calibri" w:hAnsi="Times New Roman" w:cs="Times New Roman"/>
          <w:sz w:val="28"/>
          <w:szCs w:val="28"/>
        </w:rPr>
        <w:t xml:space="preserve"> Оренбургской о</w:t>
      </w:r>
      <w:r w:rsidR="00504CA4">
        <w:rPr>
          <w:rFonts w:ascii="Times New Roman" w:eastAsia="Calibri" w:hAnsi="Times New Roman" w:cs="Times New Roman"/>
          <w:sz w:val="28"/>
          <w:szCs w:val="28"/>
        </w:rPr>
        <w:t>б</w:t>
      </w:r>
      <w:r w:rsidR="00504CA4">
        <w:rPr>
          <w:rFonts w:ascii="Times New Roman" w:eastAsia="Calibri" w:hAnsi="Times New Roman" w:cs="Times New Roman"/>
          <w:sz w:val="28"/>
          <w:szCs w:val="28"/>
        </w:rPr>
        <w:t xml:space="preserve">ласти </w:t>
      </w:r>
      <w:r w:rsidRPr="00E25687">
        <w:rPr>
          <w:rFonts w:ascii="Times New Roman" w:eastAsia="Calibri" w:hAnsi="Times New Roman" w:cs="Times New Roman"/>
          <w:sz w:val="28"/>
          <w:szCs w:val="28"/>
        </w:rPr>
        <w:t>п</w:t>
      </w:r>
      <w:r w:rsidRPr="00E25687">
        <w:rPr>
          <w:rFonts w:ascii="Times New Roman" w:eastAsia="Calibri" w:hAnsi="Times New Roman" w:cs="Times New Roman"/>
          <w:sz w:val="28"/>
          <w:szCs w:val="28"/>
        </w:rPr>
        <w:t>о</w:t>
      </w: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становляю: </w:t>
      </w:r>
    </w:p>
    <w:p w:rsidR="00E25687" w:rsidRPr="00E25687" w:rsidRDefault="00E25687" w:rsidP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1.Утвердить Административный регламент предоставления муници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пальной услуги 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«</w:t>
      </w:r>
      <w:r w:rsidRPr="00E25687"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>Предоставление</w:t>
      </w:r>
      <w:r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 xml:space="preserve"> решения</w:t>
      </w:r>
      <w:r w:rsidRPr="00E25687"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 xml:space="preserve"> о согласовании архитектурно-градостроительного облика объекта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»</w:t>
      </w: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E25687" w:rsidRPr="00E25687" w:rsidRDefault="00E25687" w:rsidP="00E256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5687">
        <w:rPr>
          <w:rFonts w:ascii="Times New Roman" w:eastAsia="Calibri" w:hAnsi="Times New Roman" w:cs="Times New Roman"/>
          <w:sz w:val="28"/>
          <w:szCs w:val="28"/>
        </w:rPr>
        <w:t>.Контроль исполнения настоящего постановления оставляю за собой</w:t>
      </w:r>
    </w:p>
    <w:p w:rsidR="00E25687" w:rsidRPr="00E25687" w:rsidRDefault="00E25687" w:rsidP="00E256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25687">
        <w:rPr>
          <w:rFonts w:ascii="Times New Roman" w:eastAsia="Calibri" w:hAnsi="Times New Roman" w:cs="Times New Roman"/>
          <w:sz w:val="28"/>
          <w:szCs w:val="28"/>
        </w:rPr>
        <w:t>.Настоящее постановление вступает в силу после его официального опубликования.</w:t>
      </w:r>
    </w:p>
    <w:p w:rsidR="00E25687" w:rsidRPr="00E25687" w:rsidRDefault="00E25687" w:rsidP="00E25687">
      <w:pPr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 w:rsidRPr="00E25687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E25687" w:rsidRPr="00E25687" w:rsidRDefault="00E25687" w:rsidP="00E25687">
      <w:pPr>
        <w:tabs>
          <w:tab w:val="left" w:pos="9540"/>
        </w:tabs>
        <w:suppressAutoHyphens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E25687" w:rsidRPr="00E25687" w:rsidRDefault="00E25687" w:rsidP="00E25687">
      <w:pPr>
        <w:widowControl w:val="0"/>
        <w:tabs>
          <w:tab w:val="left" w:pos="1418"/>
          <w:tab w:val="left" w:pos="5220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от 00.07.2026 №00-п</w:t>
      </w:r>
    </w:p>
    <w:p w:rsidR="00E25687" w:rsidRPr="00E25687" w:rsidRDefault="00E25687" w:rsidP="00E25687">
      <w:pPr>
        <w:widowControl w:val="0"/>
        <w:suppressAutoHyphens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D2435A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Административный регламент </w:t>
      </w:r>
    </w:p>
    <w:p w:rsidR="00D2435A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  <w:t>предоставления муниципальной услуги «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Предоставление решения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br/>
        <w:t xml:space="preserve"> о согласовании архитектурно-градостроительного облика объекта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»</w:t>
      </w:r>
    </w:p>
    <w:p w:rsidR="00D2435A" w:rsidRDefault="00D2435A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. Общие положения</w:t>
      </w:r>
    </w:p>
    <w:p w:rsidR="00D2435A" w:rsidRDefault="00D2435A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</w:p>
    <w:p w:rsidR="00D2435A" w:rsidRPr="00ED7848" w:rsidRDefault="00E25687" w:rsidP="00E25687">
      <w:pPr>
        <w:spacing w:after="0" w:line="240" w:lineRule="auto"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1. Административный регламент предоставления муниципальной услуги 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» устанавливает порядок и стандарт предоставления Услуги по предоставлению решения  о согласовании архитектурно-градостроительного облика объекта на </w:t>
      </w:r>
      <w:r w:rsidRPr="00ED7848">
        <w:rPr>
          <w:rFonts w:ascii="Tinos" w:eastAsia="Tinos" w:hAnsi="Tinos" w:cs="Tinos"/>
          <w:color w:val="000000" w:themeColor="text1"/>
          <w:sz w:val="28"/>
          <w:szCs w:val="28"/>
        </w:rPr>
        <w:t>территории</w:t>
      </w:r>
      <w:r w:rsidR="00A72597">
        <w:rPr>
          <w:rFonts w:ascii="Tinos" w:eastAsia="Tinos" w:hAnsi="Tinos" w:cs="Tinos"/>
          <w:color w:val="000000" w:themeColor="text1"/>
          <w:sz w:val="28"/>
          <w:szCs w:val="28"/>
        </w:rPr>
        <w:t xml:space="preserve"> администрации муниципального образования</w:t>
      </w:r>
      <w:r w:rsidRPr="00ED7848"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 w:rsidR="00A72597">
        <w:rPr>
          <w:rFonts w:ascii="Times New Roman" w:eastAsia="Courier New" w:hAnsi="Times New Roman" w:cs="Times New Roman"/>
          <w:sz w:val="28"/>
          <w:szCs w:val="28"/>
          <w:lang w:eastAsia="ru-RU"/>
        </w:rPr>
        <w:t>сельское поселение</w:t>
      </w:r>
      <w:bookmarkStart w:id="0" w:name="_GoBack"/>
      <w:bookmarkEnd w:id="0"/>
      <w:r w:rsidRPr="00ED784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Костинский сельсовет </w:t>
      </w:r>
      <w:proofErr w:type="spellStart"/>
      <w:r w:rsidRPr="00ED7848">
        <w:rPr>
          <w:rFonts w:ascii="Times New Roman" w:eastAsia="Courier New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Pr="00ED784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муниципального района Оренбургской области</w:t>
      </w:r>
    </w:p>
    <w:p w:rsidR="00D2435A" w:rsidRDefault="00E25687" w:rsidP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2. Услуга (перечень условных обозначений и сокращений приведен в приложении к настоящему Административному регламенту) предоставляется физическим или (и) юридическим лицам.</w:t>
      </w:r>
    </w:p>
    <w:p w:rsidR="00D2435A" w:rsidRDefault="00E25687">
      <w:pPr>
        <w:spacing w:after="0" w:line="288" w:lineRule="atLeast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3. Заявителями являются </w:t>
      </w:r>
      <w:r>
        <w:rPr>
          <w:rFonts w:ascii="Tinos" w:eastAsia="Tinos" w:hAnsi="Tinos" w:cs="Tinos"/>
          <w:color w:val="000000"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Услуга предоставляется заявителю в соответствии с категориями (признаками) заявителей, приведенными в таблице № 1, содержащейся в приложении к  настоящему Административному регламенту, 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сведения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о которых размещаются в  федеральной государственной информационной системе «Федеральный реестр государственных и муниципальных услуг», на сайте уполномоченного органа и  на  Едином портале.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 имени заявителей могут выступать их представители, имеющие право в 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II. Стандарт предоставления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Наименование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Наименование органа, предоставляющего Услугу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3F7CD1" w:rsidRDefault="00E25687" w:rsidP="00E2568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5. У</w:t>
      </w:r>
      <w:r>
        <w:rPr>
          <w:rStyle w:val="fontstyle01"/>
          <w:rFonts w:ascii="Tinos" w:eastAsia="Tinos" w:hAnsi="Tinos" w:cs="Tinos"/>
          <w:color w:val="000000" w:themeColor="text1"/>
          <w:highlight w:val="white"/>
        </w:rPr>
        <w:t xml:space="preserve">слуга предоставляется уполномоченным органом </w:t>
      </w:r>
      <w:proofErr w:type="gramStart"/>
      <w:r w:rsidR="00A72597">
        <w:rPr>
          <w:rStyle w:val="fontstyle01"/>
          <w:rFonts w:ascii="Tinos" w:eastAsia="Tinos" w:hAnsi="Tinos" w:cs="Tinos"/>
          <w:color w:val="000000" w:themeColor="text1"/>
          <w:highlight w:val="white"/>
        </w:rPr>
        <w:t>–</w:t>
      </w:r>
      <w:r w:rsidR="00ED7848">
        <w:rPr>
          <w:rStyle w:val="fontstyle01"/>
          <w:rFonts w:ascii="Tinos" w:eastAsia="Tinos" w:hAnsi="Tinos" w:cs="Tinos"/>
          <w:color w:val="000000" w:themeColor="text1"/>
        </w:rPr>
        <w:t>А</w:t>
      </w:r>
      <w:proofErr w:type="gramEnd"/>
      <w:r>
        <w:rPr>
          <w:rStyle w:val="fontstyle01"/>
          <w:rFonts w:ascii="Tinos" w:eastAsia="Tinos" w:hAnsi="Tinos" w:cs="Tinos"/>
          <w:color w:val="000000" w:themeColor="text1"/>
        </w:rPr>
        <w:t>дминистрацией</w:t>
      </w:r>
      <w:r w:rsidR="00A72597">
        <w:rPr>
          <w:rStyle w:val="fontstyle01"/>
          <w:rFonts w:ascii="Tinos" w:eastAsia="Tinos" w:hAnsi="Tinos" w:cs="Tinos"/>
          <w:color w:val="000000" w:themeColor="text1"/>
        </w:rPr>
        <w:t xml:space="preserve"> муниципального образования</w:t>
      </w:r>
      <w:r w:rsidR="00A7259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Костинский сельсовет </w:t>
      </w:r>
      <w:proofErr w:type="spellStart"/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Курманаевского</w:t>
      </w:r>
      <w:proofErr w:type="spellEnd"/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Оренбургской области</w:t>
      </w:r>
    </w:p>
    <w:p w:rsidR="00E25687" w:rsidRDefault="00E25687" w:rsidP="00E2568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435A" w:rsidRDefault="00E25687" w:rsidP="00E2568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Результат предоставления Услуги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6. При обращении заявителя в соответствии с таблицей № 1, содержащейся в приложении к настоящему Административному регламенту, за п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редоставлением решения 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, результатом предоставления Услуги является:  </w:t>
      </w:r>
    </w:p>
    <w:p w:rsidR="00D2435A" w:rsidRDefault="00E25687" w:rsidP="003F7CD1">
      <w:pPr>
        <w:spacing w:after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объекта;</w:t>
      </w:r>
    </w:p>
    <w:p w:rsidR="00D2435A" w:rsidRPr="003F7CD1" w:rsidRDefault="00E25687" w:rsidP="003F7CD1">
      <w:pPr>
        <w:spacing w:after="0" w:line="288" w:lineRule="atLeast"/>
        <w:ind w:firstLine="54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2) отказ в согласовании архитектурно-градостр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оительного облика объекта </w:t>
      </w:r>
      <w:r>
        <w:rPr>
          <w:rFonts w:ascii="Tinos" w:eastAsia="Tinos" w:hAnsi="Tinos" w:cs="Tinos"/>
          <w:sz w:val="28"/>
          <w:szCs w:val="28"/>
          <w:highlight w:val="white"/>
        </w:rPr>
        <w:t>(согласно форме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№ 2, у</w:t>
      </w:r>
      <w:r>
        <w:rPr>
          <w:rFonts w:ascii="Tinos" w:eastAsia="Tinos" w:hAnsi="Tinos" w:cs="Tinos"/>
          <w:sz w:val="28"/>
          <w:szCs w:val="28"/>
          <w:highlight w:val="white"/>
        </w:rPr>
        <w:t>казанной в приложении к настоящему Административному регламенту).</w:t>
      </w: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Результаты оформляются на бумажном носителе или в электронной форме в соответствии с требованиями действующего законодательства Российской Федерации.</w:t>
      </w: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D2435A" w:rsidRDefault="00D2435A" w:rsidP="003F7CD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7. Результат предоставления Услуги может быть получен заявителем нарочно в </w:t>
      </w:r>
      <w:r>
        <w:rPr>
          <w:rStyle w:val="fontstyle01"/>
          <w:rFonts w:ascii="Tinos" w:eastAsia="Tinos" w:hAnsi="Tinos" w:cs="Tinos"/>
          <w:color w:val="000000" w:themeColor="text1"/>
          <w:highlight w:val="white"/>
        </w:rPr>
        <w:t>уполномоченном органе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, посредством Единого портала, в МФЦ, путем направления на электронную почту, указанную заявителем, либо посредством почтовой связи.</w:t>
      </w:r>
    </w:p>
    <w:p w:rsidR="00D2435A" w:rsidRDefault="00D2435A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Срок предоставления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nos" w:eastAsia="Tinos" w:hAnsi="Tinos" w:cs="Tinos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8. </w:t>
      </w:r>
      <w:r>
        <w:rPr>
          <w:rFonts w:ascii="Tinos" w:eastAsia="Tinos" w:hAnsi="Tinos" w:cs="Tinos"/>
          <w:sz w:val="28"/>
          <w:szCs w:val="28"/>
          <w:highlight w:val="white"/>
        </w:rPr>
        <w:t>Срок предоставления Услуги в уполномоченном органе, который исчисляется со дня регистрации зая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вления и документов независимо от категории (признаков) заявителя и способа подачи заявления о предоставлении Услуги, составляет 10 рабочих дней независимо от способа подачи запроса.</w:t>
      </w:r>
    </w:p>
    <w:p w:rsidR="00D2435A" w:rsidRDefault="00D2435A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Размер платы, взимаемой с заявителя при предоставлении Услуги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 способы ее взимания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9.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слуга предоставляется без взимания платы.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88" w:lineRule="atLeast"/>
        <w:ind w:firstLine="540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 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2435A" w:rsidRDefault="00D2435A">
      <w:pPr>
        <w:spacing w:after="0" w:line="288" w:lineRule="atLeast"/>
        <w:ind w:firstLine="540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10.  Максимальный срок ожидания в очереди при подаче заявления и документов или получения результата предоставления Услуги, не должен составлять более 15 минут.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Срок регистрации заявления заявителя о предоставлении Услуги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11. Срок регистрации заявления о предоставлении Услуги, независимо от способа его подачи, составляет 1 рабочий день </w:t>
      </w:r>
      <w:proofErr w:type="gramStart"/>
      <w:r>
        <w:rPr>
          <w:color w:val="000000" w:themeColor="text1"/>
          <w:sz w:val="28"/>
          <w:szCs w:val="28"/>
          <w:highlight w:val="white"/>
        </w:rPr>
        <w:t>с даты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его поступления.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 предоставляется Услуга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12. Требования к помещениям, в которых предоставляется Услуга, размещены на официальном сайте уполномоченного органа в сети «Интернет», а также на Едином портале.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Показатели  доступности и качества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13. Перечень показателей доступности и качества Услуги размещен на официальном сайте уполномоченного органа в сети «Интернет», а также на Едином портале.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Иные требования к предоставлению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14. Услуги, которые являются необходимыми и обязательными для предоставления Услуги, законодательством Российской Федерации не предусмотрены.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15. При предоставлении Услуги используются следующие информационные системы: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Единый портал;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ЕСИА;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СМЭВ;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ИС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СИР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СОУ ОО;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АСЭД.</w:t>
      </w:r>
    </w:p>
    <w:p w:rsidR="00D2435A" w:rsidRDefault="00E25687">
      <w:pPr>
        <w:spacing w:after="0" w:line="288" w:lineRule="atLeast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16.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 </w:t>
      </w: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предоставления Услуги в МФЦ, в том числе отказ в приеме заявления и документов по основаниям, указа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нным в пункте 22 настоящего Административного регламента.</w:t>
      </w:r>
    </w:p>
    <w:p w:rsidR="00D2435A" w:rsidRDefault="00E25687">
      <w:pP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Прием заявления о предоставлении Услуги и документов, выдача результата предоставления Услуги в МФЦ,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том числе отказ в приеме заявления и документов,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осуществляются на основании заключенного между МФЦ и уполномоченным органом Соглашения о взаимодействии.</w:t>
      </w:r>
    </w:p>
    <w:p w:rsidR="00D2435A" w:rsidRDefault="00E25687">
      <w:pPr>
        <w:pStyle w:val="afb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электронном виде документы, включая сформированное в электронной форме заявление о предоставлении Услуги, представляются заявителем с использованием Единого портала.</w:t>
      </w:r>
    </w:p>
    <w:p w:rsidR="00D2435A" w:rsidRDefault="00E25687">
      <w:pPr>
        <w:pStyle w:val="afb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17. 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18. Законному представителю несовершеннолетнего, не являющемуся заявителем, не могут быть предоставлены результаты предоставления Услуги в 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19.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 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МФЦ, в уполномоченном органе.  </w:t>
      </w:r>
    </w:p>
    <w:p w:rsidR="00D2435A" w:rsidRDefault="00D2435A">
      <w:pPr>
        <w:pStyle w:val="ConsPlusNormal"/>
        <w:jc w:val="both"/>
        <w:rPr>
          <w:rFonts w:ascii="Tinos" w:hAnsi="Tinos" w:cs="Tinos"/>
          <w:color w:val="000000" w:themeColor="text1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Исчерпывающий перечень документов, необходимых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для предоставления Услуги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Исчерпывающий перечень документов, необходимых в соответствии с 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21. Формы заявления и документов приведены в приложении к настоящему Административному регламенту.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Исчерпывающий перечень оснований для отказа в приеме заявления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и документов, необходимых для предоставления Услуги,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22. Основаниями для отказа в приеме заявления и документов, необходимых для предоставления Услуги, являются: 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 предоставлением услуги указанным лицом);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2) подача заявления от имени заявителя не уполномоченным на то лицом;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3) текст заявления и представленных документов не поддаются прочтению;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поля) 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заявления не заполнены;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6) вопрос, указанный в заявлении, не относится к порядку предоставления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7) несоответствие заявления форме, установленной в приложении к настоящему Административному регламенту;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8) неполное, некорректное заполнение полей в форме заявления, в том числе в интерактивной форме заявления на Едином портале;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9) заявление и документы, либо документы, подписанные ЭП, необходимые для предоставления Услуги, поданы в электронной форме с нарушением установленных требований;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10) документы поданы в неуполномоченный орган.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24. Основаниями для отказа в предоставлении Услуги являются: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pStyle w:val="afa"/>
        <w:numPr>
          <w:ilvl w:val="0"/>
          <w:numId w:val="1"/>
        </w:numPr>
        <w:spacing w:line="288" w:lineRule="atLeast"/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несоответствие 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архитектурных решений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объекта капитального строительства, определяющих его архитектурно-градостроительный облик и 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 градостроительном регламенте.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25. 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 препятствует повторному обращению после устранения причины, послужившей основанием для отказа.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III. Состав, последовательность и сроки выполнения административных процедур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Перечень осуществляемых при предоставлении Услуги административных процедур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26. Перечень административных процедур, осуществляемых при предоставлении Услуги: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профилирование заявителя;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б) прием заявления и документов;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в) межведомственное информационное взаимодействие;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предоставление результата Услуги.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IV . Способы информирования заявителя об изменении статуса рассмотрения заявления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27. Перечень способов информирования заявителя об изменении статуса рассмотрения заявления: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посредством Единого портала;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б) посредством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email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</w:t>
      </w:r>
      <w:r>
        <w:br w:type="page"/>
      </w:r>
    </w:p>
    <w:p w:rsidR="00D2435A" w:rsidRDefault="00E25687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Приложение </w:t>
      </w:r>
    </w:p>
    <w:p w:rsidR="00D2435A" w:rsidRDefault="00E25687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 Административному регламенту</w:t>
      </w:r>
    </w:p>
    <w:p w:rsidR="00D2435A" w:rsidRDefault="00E25687">
      <w:pPr>
        <w:spacing w:after="0" w:line="74" w:lineRule="atLeast"/>
        <w:ind w:left="5669"/>
        <w:rPr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</w:t>
      </w:r>
    </w:p>
    <w:p w:rsidR="00D2435A" w:rsidRDefault="00E25687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»</w:t>
      </w:r>
    </w:p>
    <w:p w:rsidR="00D2435A" w:rsidRDefault="00D2435A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Перечень условных обозначений и сокращений, идентификаторы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категорий (признаков) заявителей, исчерпывающий перечень документов,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необходимых для предоставления Услуги и документов, необходимых для предоставления Услуги, оснований для приостановления предоставления Услуги или отказа в предоставлении Услуги, формы заявления о предоставлении Услуги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 документов, необходимых для предоставления Услуги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I. Перечень условных обозначений и сокращений</w:t>
      </w: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5738DF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1.</w:t>
      </w:r>
      <w:r w:rsidR="00E25687"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Условные сокращения: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а) Единый портал – Единый портал государственных и муниципальных услуг (функций);</w:t>
      </w:r>
    </w:p>
    <w:p w:rsidR="00D2435A" w:rsidRDefault="00E25687">
      <w:pPr>
        <w:spacing w:after="0" w:line="74" w:lineRule="atLeast"/>
        <w:ind w:firstLine="709"/>
        <w:jc w:val="both"/>
        <w:rPr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б) Услуга – муниципальная услуга 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 о согласовании архитектурн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о-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градостроительного облика объекта»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в) Заявление – запрос о </w:t>
      </w: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п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редоставлении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решения 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г) Заявитель - физические или (и) юридические лица, обратившиеся в уполномоченный орган с заявлением о предоставлении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Документы – документы и (или) информация, необходимые для предоставления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е) 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ж) ИС СИР СОУ ОО - система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з) АСЭД - автоматизированная система электронного документооборота;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к) ЭП -  усиленная квалифицированная электронная подпись;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Л) ЕГРН – Единый государственный реестр недвижимости.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2. Условные обозначения: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[Все] – документы предоставляются всеми заявителями, обращающимися за получением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з) – представитель заявителя;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Б(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– документы представляются лицом, имеющим право без доверенности действовать от имени заявителя;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г) Единый портал – документы подаются посредством Единого портала;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ПС – документы подаются посредством почтовой связи;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е) О – представляется оригинал документа;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э) – представляется оригинал документа в электронной форме;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з)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представляется копия документа;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и)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э) – представляется копия документа в электронной форме;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к) Д(1) – документы представляются в одном экземпляре;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л)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Д(2) – документы представляются в двух экземплярах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II. Идентификаторы категорий (признаков) заявителя</w:t>
      </w:r>
    </w:p>
    <w:p w:rsidR="00D2435A" w:rsidRDefault="00D2435A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Таблица № 1</w:t>
      </w: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tbl>
      <w:tblPr>
        <w:tblpPr w:leftFromText="181" w:rightFromText="181" w:vertAnchor="page" w:horzAnchor="page" w:tblpX="932" w:tblpY="2528"/>
        <w:tblW w:w="10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899"/>
        <w:gridCol w:w="3689"/>
      </w:tblGrid>
      <w:tr w:rsidR="00D2435A" w:rsidTr="005738DF">
        <w:trPr>
          <w:trHeight w:val="515"/>
        </w:trPr>
        <w:tc>
          <w:tcPr>
            <w:tcW w:w="822" w:type="dxa"/>
            <w:vMerge w:val="restart"/>
          </w:tcPr>
          <w:p w:rsidR="00D2435A" w:rsidRDefault="00E25687">
            <w:pPr>
              <w:spacing w:after="0" w:line="240" w:lineRule="auto"/>
              <w:ind w:left="-57" w:right="-57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5899" w:type="dxa"/>
            <w:vMerge w:val="restart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Наименование отдельных признаков</w:t>
            </w:r>
          </w:p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заявителя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Результат предоставления</w:t>
            </w:r>
          </w:p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Услуги</w:t>
            </w:r>
          </w:p>
        </w:tc>
      </w:tr>
      <w:tr w:rsidR="00D2435A" w:rsidTr="005738DF">
        <w:trPr>
          <w:trHeight w:val="500"/>
        </w:trPr>
        <w:tc>
          <w:tcPr>
            <w:tcW w:w="822" w:type="dxa"/>
            <w:vMerge/>
          </w:tcPr>
          <w:p w:rsidR="00D2435A" w:rsidRDefault="00D2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99" w:type="dxa"/>
            <w:vMerge/>
          </w:tcPr>
          <w:p w:rsidR="00D2435A" w:rsidRDefault="00D2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Предоставление решения о согласовании </w:t>
            </w:r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 xml:space="preserve"> архитектурно-градостроительного облика объекта либо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отказ в согласовании архитектурно-градостр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оительного облика объекта</w:t>
            </w:r>
          </w:p>
        </w:tc>
      </w:tr>
      <w:tr w:rsidR="00D2435A" w:rsidTr="005738DF">
        <w:trPr>
          <w:trHeight w:val="624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Физическое 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имеющее право действовать без доверенности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</w:t>
            </w:r>
          </w:p>
        </w:tc>
      </w:tr>
      <w:tr w:rsidR="00D2435A" w:rsidTr="005738DF">
        <w:trPr>
          <w:trHeight w:val="917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</w:p>
        </w:tc>
      </w:tr>
      <w:tr w:rsidR="00D2435A" w:rsidTr="005738DF">
        <w:trPr>
          <w:trHeight w:val="200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Физическое лицо, действующее на основании доверенности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</w:t>
            </w:r>
          </w:p>
        </w:tc>
      </w:tr>
      <w:tr w:rsidR="00D2435A" w:rsidTr="005738DF">
        <w:trPr>
          <w:trHeight w:val="86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Юридическое лицо, от имени которого обратилось лицо, действующее на основании доверенности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Г</w:t>
            </w:r>
          </w:p>
        </w:tc>
      </w:tr>
    </w:tbl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III. Исчерпывающий перечень документов, необходимых 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для предоставления Услуги</w:t>
      </w:r>
    </w:p>
    <w:tbl>
      <w:tblPr>
        <w:tblpPr w:leftFromText="181" w:rightFromText="181" w:vertAnchor="page" w:horzAnchor="margin" w:tblpXSpec="center" w:tblpY="12196"/>
        <w:tblW w:w="10137" w:type="dxa"/>
        <w:tblLayout w:type="fixed"/>
        <w:tblLook w:val="04A0" w:firstRow="1" w:lastRow="0" w:firstColumn="1" w:lastColumn="0" w:noHBand="0" w:noVBand="1"/>
      </w:tblPr>
      <w:tblGrid>
        <w:gridCol w:w="499"/>
        <w:gridCol w:w="1417"/>
        <w:gridCol w:w="2836"/>
        <w:gridCol w:w="1559"/>
        <w:gridCol w:w="1701"/>
        <w:gridCol w:w="2125"/>
      </w:tblGrid>
      <w:tr w:rsidR="005738DF" w:rsidTr="005738DF">
        <w:trPr>
          <w:trHeight w:val="1160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left="-113" w:right="-113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/п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ind w:left="-113" w:right="-113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Идентифи-каторы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категорий (признаков) заявителей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ind w:left="-113" w:right="-113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ind w:left="-57" w:right="-57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Требования к </w:t>
            </w:r>
            <w:proofErr w:type="spellStart"/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предоставле-нию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документов, в том числе к формату, количеству, иные требования </w:t>
            </w:r>
          </w:p>
        </w:tc>
        <w:tc>
          <w:tcPr>
            <w:tcW w:w="2125" w:type="dxa"/>
          </w:tcPr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подачи в электронной форме </w:t>
            </w:r>
          </w:p>
        </w:tc>
      </w:tr>
      <w:tr w:rsidR="005738DF" w:rsidTr="005738DF">
        <w:trPr>
          <w:trHeight w:val="1250"/>
        </w:trPr>
        <w:tc>
          <w:tcPr>
            <w:tcW w:w="10137" w:type="dxa"/>
            <w:gridSpan w:val="6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5738DF" w:rsidTr="005738DF">
        <w:trPr>
          <w:trHeight w:val="260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Заявление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О – ПС 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О – МФЦ 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</w:tc>
        <w:tc>
          <w:tcPr>
            <w:tcW w:w="2125" w:type="dxa"/>
            <w:vMerge w:val="restart"/>
          </w:tcPr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документы представляются в следующих форматах: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формализованных документов;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документов, содержащих расчеты;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300 - 500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(масштаб 1:1) с использованием следующих режимов: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738DF" w:rsidTr="005738DF">
        <w:trPr>
          <w:trHeight w:val="440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А-В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Паспорт или иной документ, удостоверяющий личность заявителя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53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А, В, 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67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747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5.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Копия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правоустанавливаю-щего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документа в отношении объекта недвижимости, по которому разработан архитектурно-градостроительный облик, в случае, если право на такой объект не зарегистрировано в ЕГРН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9515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6.</w:t>
            </w:r>
          </w:p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Разделы проектной документации объекта капитального строительства: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- пояснительная записка;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- схема планировочной организации земельного участка;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- объемно-планировочные и архитектурные решения.</w:t>
            </w:r>
          </w:p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Проектная документация предоставляется в 2 экземплярах, в случае принятия уполномоченным органом решения о согласовании архитектурно-градостроительного облика, один экземпляр утвержденного проекта и письма о согласовании передается в архив уполномоченного органа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8703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7.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Заключение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установленных градостроительным регламентом применительно к территориальной зоне, расположенной в границах исторического поселения регионального значения 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892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8.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596"/>
        </w:trPr>
        <w:tc>
          <w:tcPr>
            <w:tcW w:w="10137" w:type="dxa"/>
            <w:gridSpan w:val="6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38DF" w:rsidTr="005738DF">
        <w:trPr>
          <w:trHeight w:val="125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, 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</w:tc>
        <w:tc>
          <w:tcPr>
            <w:tcW w:w="2125" w:type="dxa"/>
            <w:vMerge w:val="restart"/>
          </w:tcPr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документы представляются в следующих форматах: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формализованных документов;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документов, содержащих расчеты;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300 - 500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(масштаб 1:1) с использованием следующих режимов: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5738DF" w:rsidTr="005738DF">
        <w:trPr>
          <w:trHeight w:val="2096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, 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345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Выписка из ЕГРН в отношении объекта недвижимости, по которому разработан проект архитектурно-градостроительного облика объекта капитального строительства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766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Выписка из ЕГРН в отношении земельного участка, в границах которого ведется проектирование архитектурно-градостроительного облика объекта капитального строительства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35A" w:rsidRDefault="00E25687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Таблица № 2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br w:type="page"/>
      </w:r>
    </w:p>
    <w:p w:rsidR="00D2435A" w:rsidRDefault="00E25687">
      <w:pPr>
        <w:tabs>
          <w:tab w:val="left" w:pos="10063"/>
        </w:tabs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435A" w:rsidRDefault="00D2435A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Таблица № 3</w:t>
      </w:r>
    </w:p>
    <w:p w:rsidR="00D2435A" w:rsidRDefault="00D2435A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tbl>
      <w:tblPr>
        <w:tblW w:w="10182" w:type="dxa"/>
        <w:tblLayout w:type="fixed"/>
        <w:tblLook w:val="04A0" w:firstRow="1" w:lastRow="0" w:firstColumn="1" w:lastColumn="0" w:noHBand="0" w:noVBand="1"/>
      </w:tblPr>
      <w:tblGrid>
        <w:gridCol w:w="812"/>
        <w:gridCol w:w="6109"/>
        <w:gridCol w:w="3261"/>
      </w:tblGrid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Перечень оснований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Идентификатор категорий (признаков) заявителей</w:t>
            </w:r>
          </w:p>
        </w:tc>
      </w:tr>
      <w:tr w:rsidR="00D2435A">
        <w:tc>
          <w:tcPr>
            <w:tcW w:w="10182" w:type="dxa"/>
            <w:gridSpan w:val="3"/>
          </w:tcPr>
          <w:p w:rsidR="00D2435A" w:rsidRDefault="00E25687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оснований для отказа в приеме заявления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br w:type="textWrapping" w:clear="all"/>
              <w:t>и документов, необходимых для предоставления Услуги</w:t>
            </w:r>
          </w:p>
          <w:p w:rsidR="003F7CD1" w:rsidRDefault="003F7CD1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Текст заявления и представленных документов не поддается прочтению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заявления не заполнены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5.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6.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Вопрос, указанный в заявлении, не относится к порядку предоставления Услуги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7.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Несоответствие заявления форме, установленной в приложении к настоящему Административному регламенту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8.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9.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10.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Документы поданы в неуполномоченный орган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10182" w:type="dxa"/>
            <w:gridSpan w:val="3"/>
          </w:tcPr>
          <w:p w:rsidR="00D2435A" w:rsidRDefault="00E25687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Исчерпывающий перечень оснований </w:t>
            </w:r>
          </w:p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для приостановления предоставления Услуги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261" w:type="dxa"/>
            <w:vAlign w:val="center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––</w:t>
            </w:r>
          </w:p>
        </w:tc>
      </w:tr>
      <w:tr w:rsidR="00D2435A">
        <w:tc>
          <w:tcPr>
            <w:tcW w:w="10182" w:type="dxa"/>
            <w:gridSpan w:val="3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br/>
              <w:t>в предоставлении Услуги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 xml:space="preserve">Несоответствие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>архитектурных решений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 регламенте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</w:tbl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br w:type="page"/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Формы заявления и документов, необходимых для предоставления Услуги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right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Форма № 1</w:t>
      </w:r>
    </w:p>
    <w:p w:rsidR="00D2435A" w:rsidRDefault="00D2435A">
      <w:pPr>
        <w:spacing w:after="0"/>
        <w:rPr>
          <w:rFonts w:ascii="Tinos" w:hAnsi="Tinos" w:cs="Tinos"/>
          <w:b/>
          <w:bCs/>
          <w:color w:val="000000" w:themeColor="text1"/>
          <w:sz w:val="20"/>
          <w:szCs w:val="20"/>
          <w:highlight w:val="white"/>
        </w:rPr>
      </w:pPr>
    </w:p>
    <w:p w:rsidR="00D2435A" w:rsidRDefault="00E25687">
      <w:pPr>
        <w:pStyle w:val="1"/>
        <w:spacing w:line="283" w:lineRule="atLeast"/>
        <w:ind w:left="3402" w:firstLine="143"/>
        <w:contextualSpacing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</w:t>
      </w:r>
      <w:r w:rsidR="003F7CD1"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</w:t>
      </w:r>
    </w:p>
    <w:p w:rsidR="00D2435A" w:rsidRPr="003F7CD1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 w:rsidRPr="003F7CD1"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(наименование муниципального образования)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Сведения о заявителе:</w:t>
      </w:r>
      <w:r w:rsidR="003F7CD1"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_______</w:t>
      </w:r>
    </w:p>
    <w:p w:rsidR="003F7CD1" w:rsidRDefault="003F7CD1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(Ф.И.О. физического лица)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(наименование юридического лица)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в лице: _____________________________________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(Ф.И.О. руководителя или иного</w:t>
      </w:r>
      <w:proofErr w:type="gramEnd"/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уполномоченного лица)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Контактная информация: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тел.:___________________________________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эл. почта: 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Индекс, адрес: _______________________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Заявление  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   для принятия решения о согласовании    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архитектурно-градостроительного облика  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  объекта капитального строительства         </w:t>
      </w:r>
    </w:p>
    <w:p w:rsidR="00D2435A" w:rsidRDefault="00D2435A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                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  <w:t xml:space="preserve">«___» ____________ 20___ г.   </w:t>
      </w:r>
    </w:p>
    <w:p w:rsidR="00D2435A" w:rsidRDefault="00D2435A">
      <w:pPr>
        <w:spacing w:after="0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</w:p>
    <w:p w:rsidR="00D2435A" w:rsidRDefault="00E25687">
      <w:pPr>
        <w:spacing w:after="0"/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Прошу рассмотреть и согласовать архитектурно-градостроительный облик объекта _________________________________________________________________ ________________________________________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,    </w:t>
      </w:r>
    </w:p>
    <w:p w:rsidR="00D2435A" w:rsidRDefault="00E25687">
      <w:pPr>
        <w:spacing w:after="0"/>
        <w:ind w:firstLine="709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(указывается наименование объе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кта капитального строительства)</w:t>
      </w:r>
    </w:p>
    <w:p w:rsidR="00D2435A" w:rsidRDefault="00E25687">
      <w:pPr>
        <w:spacing w:after="0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расположенного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 по адресу: __________________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______________________________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_________________________________________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______________________________________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</w:p>
    <w:p w:rsidR="00D2435A" w:rsidRDefault="00D2435A">
      <w:pP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</w:p>
    <w:p w:rsidR="00D2435A" w:rsidRDefault="00E25687">
      <w:pPr>
        <w:pStyle w:val="ConsPlusNonformat"/>
        <w:ind w:firstLine="709"/>
        <w:jc w:val="both"/>
        <w:rPr>
          <w:rFonts w:ascii="Tinos" w:hAnsi="Tinos" w:cs="Tinos"/>
          <w:color w:val="000000" w:themeColor="text1"/>
          <w:sz w:val="28"/>
          <w:szCs w:val="24"/>
          <w:highlight w:val="white"/>
        </w:rPr>
      </w:pPr>
      <w:r>
        <w:rPr>
          <w:rFonts w:ascii="Tinos" w:eastAsiaTheme="minorEastAsia" w:hAnsi="Tinos" w:cs="Tinos"/>
          <w:color w:val="000000" w:themeColor="text1"/>
          <w:sz w:val="28"/>
          <w:szCs w:val="24"/>
          <w:highlight w:val="white"/>
        </w:rPr>
        <w:t>Готовые документы прошу представить:</w:t>
      </w:r>
    </w:p>
    <w:p w:rsidR="00D2435A" w:rsidRDefault="00D2435A">
      <w:pPr>
        <w:widowControl w:val="0"/>
        <w:spacing w:after="0" w:line="240" w:lineRule="auto"/>
        <w:jc w:val="both"/>
        <w:rPr>
          <w:rFonts w:ascii="Tinos" w:hAnsi="Tinos" w:cs="Tinos"/>
          <w:color w:val="000000" w:themeColor="text1"/>
          <w:sz w:val="24"/>
          <w:szCs w:val="24"/>
          <w:highlight w:val="white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8"/>
        <w:gridCol w:w="53"/>
        <w:gridCol w:w="9564"/>
      </w:tblGrid>
      <w:tr w:rsidR="00D2435A">
        <w:trPr>
          <w:trHeight w:val="283"/>
        </w:trPr>
        <w:tc>
          <w:tcPr>
            <w:tcW w:w="10234" w:type="dxa"/>
            <w:gridSpan w:val="3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b/>
                <w:bCs/>
                <w:color w:val="000000" w:themeColor="text1"/>
                <w:sz w:val="28"/>
                <w:szCs w:val="24"/>
                <w:highlight w:val="white"/>
                <w:lang w:eastAsia="ru-RU"/>
              </w:rPr>
              <w:t>в бумажной форме</w:t>
            </w:r>
          </w:p>
        </w:tc>
      </w:tr>
      <w:tr w:rsidR="00D2435A">
        <w:trPr>
          <w:trHeight w:val="397"/>
        </w:trPr>
        <w:tc>
          <w:tcPr>
            <w:tcW w:w="618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616" w:type="dxa"/>
            <w:gridSpan w:val="2"/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нарочно при обращении в уполномоченный орган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(представителю при наличии доверенности)</w:t>
            </w:r>
          </w:p>
        </w:tc>
      </w:tr>
      <w:tr w:rsidR="00D2435A">
        <w:trPr>
          <w:trHeight w:val="721"/>
        </w:trPr>
        <w:tc>
          <w:tcPr>
            <w:tcW w:w="618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616" w:type="dxa"/>
            <w:gridSpan w:val="2"/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в структурном подразделении МФЦ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(при обращении в структурном подразделении МФЦ</w:t>
            </w:r>
            <w:r>
              <w:rPr>
                <w:rFonts w:ascii="Tinos" w:eastAsiaTheme="minorEastAsia" w:hAnsi="Tinos" w:cs="Tinos"/>
                <w:i/>
                <w:color w:val="000000" w:themeColor="text1"/>
                <w:sz w:val="24"/>
                <w:szCs w:val="24"/>
                <w:highlight w:val="white"/>
                <w:lang w:eastAsia="ru-RU"/>
              </w:rPr>
              <w:t>)</w:t>
            </w:r>
          </w:p>
        </w:tc>
      </w:tr>
      <w:tr w:rsidR="00D2435A">
        <w:trPr>
          <w:trHeight w:val="721"/>
        </w:trPr>
        <w:tc>
          <w:tcPr>
            <w:tcW w:w="618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40"/>
                <w:szCs w:val="28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616" w:type="dxa"/>
            <w:gridSpan w:val="2"/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по почтовому адресу, указанному в запросе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(адрес места нахождения (регистрации) указанный в запросе)</w:t>
            </w:r>
          </w:p>
        </w:tc>
      </w:tr>
      <w:tr w:rsidR="00D2435A">
        <w:trPr>
          <w:trHeight w:val="283"/>
        </w:trPr>
        <w:tc>
          <w:tcPr>
            <w:tcW w:w="10234" w:type="dxa"/>
            <w:gridSpan w:val="3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b/>
                <w:bCs/>
                <w:color w:val="000000" w:themeColor="text1"/>
                <w:sz w:val="28"/>
                <w:szCs w:val="24"/>
                <w:highlight w:val="white"/>
                <w:lang w:eastAsia="ru-RU"/>
              </w:rPr>
              <w:t>в электронной форме:</w:t>
            </w:r>
          </w:p>
        </w:tc>
      </w:tr>
      <w:tr w:rsidR="00D2435A">
        <w:trPr>
          <w:trHeight w:val="721"/>
        </w:trPr>
        <w:tc>
          <w:tcPr>
            <w:tcW w:w="671" w:type="dxa"/>
            <w:gridSpan w:val="2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563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по электронной почте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(адрес указан в запросе)</w:t>
            </w:r>
          </w:p>
        </w:tc>
      </w:tr>
      <w:tr w:rsidR="00D2435A">
        <w:trPr>
          <w:trHeight w:val="721"/>
        </w:trPr>
        <w:tc>
          <w:tcPr>
            <w:tcW w:w="671" w:type="dxa"/>
            <w:gridSpan w:val="2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40"/>
                <w:szCs w:val="28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563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 личном кабинете ЕПГУ</w:t>
            </w:r>
          </w:p>
        </w:tc>
      </w:tr>
    </w:tbl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Я предупрежде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н(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о возможном отказе в предоставлении информации в соответствии с действующим законодательством Российской Федерации.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Приложения: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документ, удостоверяющий личность заявителя или его представителя на __ листах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доверенность или документы, подтверждающие полномочия представителя физического лица действовать без доверенности на __ листах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азделы проектной документации объекта капитального строительства: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пояснительная записка;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схема планировочной организации земельного участка;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объемно-планировочные и архитектурные решения.</w:t>
      </w:r>
    </w:p>
    <w:p w:rsidR="00D2435A" w:rsidRDefault="00E2568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аключение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инспекции государственной охраны объектов культурного наследия Оренбургской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установленных градостроительным регламентом применительно к территориальной зоне, расположенной в границах исторического поселения регионального значения.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☐ правоустанавливающие документы на объекты недвижимости, права на которые не зарегистрированы в ЕГРН (правоустанавливающие документы на земельный участок, здания, строения, сооружения) на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u w:val="single"/>
        </w:rPr>
        <w:t>___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листах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согласие на обработку персональных данных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70"/>
        <w:gridCol w:w="687"/>
        <w:gridCol w:w="355"/>
        <w:gridCol w:w="70"/>
        <w:gridCol w:w="470"/>
        <w:gridCol w:w="65"/>
        <w:gridCol w:w="307"/>
        <w:gridCol w:w="1354"/>
        <w:gridCol w:w="277"/>
        <w:gridCol w:w="649"/>
        <w:gridCol w:w="961"/>
        <w:gridCol w:w="1074"/>
      </w:tblGrid>
      <w:tr w:rsidR="00D2435A"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Заявитель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</w:tr>
      <w:tr w:rsidR="00D2435A">
        <w:tc>
          <w:tcPr>
            <w:tcW w:w="4480" w:type="dxa"/>
            <w:gridSpan w:val="4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</w:tr>
      <w:tr w:rsidR="00D2435A"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0"/>
                <w:szCs w:val="23"/>
                <w:highlight w:val="white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0"/>
                <w:szCs w:val="23"/>
                <w:highlight w:val="white"/>
                <w:lang w:eastAsia="ru-RU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0"/>
                <w:szCs w:val="23"/>
                <w:highlight w:val="white"/>
                <w:lang w:eastAsia="ru-RU"/>
              </w:rPr>
              <w:t>(фамилия и инициалы)</w:t>
            </w:r>
          </w:p>
        </w:tc>
      </w:tr>
      <w:tr w:rsidR="00D2435A"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</w:tr>
      <w:tr w:rsidR="00D2435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от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»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right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202_г.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2435A" w:rsidRDefault="00D2435A">
            <w:pPr>
              <w:spacing w:after="0" w:line="240" w:lineRule="auto"/>
              <w:rPr>
                <w:rFonts w:ascii="Calibri" w:eastAsia="Calibri" w:hAnsi="Calibri" w:cs="Arial"/>
                <w:sz w:val="20"/>
              </w:rPr>
            </w:pPr>
          </w:p>
        </w:tc>
      </w:tr>
      <w:tr w:rsidR="00D2435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6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МП</w:t>
            </w:r>
          </w:p>
        </w:tc>
      </w:tr>
    </w:tbl>
    <w:p w:rsidR="00D2435A" w:rsidRDefault="00E25687">
      <w:pPr>
        <w:pStyle w:val="1"/>
        <w:spacing w:before="0" w:after="0"/>
        <w:contextualSpacing/>
        <w:rPr>
          <w:rFonts w:ascii="Tinos" w:hAnsi="Tinos" w:cs="Tinos"/>
          <w:color w:val="000000" w:themeColor="text1"/>
          <w:sz w:val="22"/>
          <w:szCs w:val="28"/>
          <w:highlight w:val="white"/>
        </w:rPr>
      </w:pPr>
      <w:r>
        <w:br w:type="page"/>
      </w:r>
    </w:p>
    <w:p w:rsidR="00D2435A" w:rsidRDefault="00E25687">
      <w:pPr>
        <w:pStyle w:val="1"/>
        <w:spacing w:before="0" w:after="0"/>
        <w:contextualSpacing/>
        <w:jc w:val="right"/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highlight w:val="white"/>
        </w:rPr>
        <w:t>Форма № 2</w:t>
      </w:r>
    </w:p>
    <w:p w:rsidR="00D2435A" w:rsidRDefault="00D243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5A" w:rsidRDefault="00E25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Уведомление</w:t>
      </w:r>
    </w:p>
    <w:p w:rsidR="00D2435A" w:rsidRDefault="00E25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 отказе в предоставлении Услуги 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»</w:t>
      </w:r>
    </w:p>
    <w:p w:rsidR="00D2435A" w:rsidRDefault="00D243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___________________________________</w:t>
      </w:r>
      <w:r w:rsidR="005738D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________________________</w:t>
      </w:r>
    </w:p>
    <w:p w:rsidR="00D2435A" w:rsidRDefault="00E2568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nos" w:eastAsia="Tinos" w:hAnsi="Tinos" w:cs="Tinos"/>
          <w:i/>
          <w:iCs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i/>
          <w:iCs/>
          <w:color w:val="000000" w:themeColor="text1"/>
          <w:sz w:val="24"/>
          <w:szCs w:val="24"/>
          <w:highlight w:val="white"/>
        </w:rPr>
        <w:t>(уполномоченный орган)</w:t>
      </w:r>
    </w:p>
    <w:p w:rsidR="00D2435A" w:rsidRDefault="00E25687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рассмотрен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Ваше заявление от «___» _______ 20__ года о предоставлении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решения о согласовании архитектурно-градостроительного облика объекта.</w:t>
      </w:r>
    </w:p>
    <w:p w:rsidR="00D2435A" w:rsidRDefault="00E25687">
      <w:pPr>
        <w:pStyle w:val="afb"/>
        <w:ind w:firstLine="709"/>
        <w:jc w:val="both"/>
        <w:rPr>
          <w:color w:val="000000" w:themeColor="text1"/>
          <w:sz w:val="23"/>
          <w:szCs w:val="23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Уведомляем Вас, что по результатам рассмотрения запроса и представленных документов, на основании </w:t>
      </w:r>
      <w:hyperlink w:anchor="Par363" w:tgtFrame="#Par363">
        <w:r>
          <w:rPr>
            <w:color w:val="000000" w:themeColor="text1"/>
            <w:sz w:val="28"/>
            <w:szCs w:val="28"/>
            <w:highlight w:val="white"/>
          </w:rPr>
          <w:t>пункта 24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Административного регламента предоставления Услуги 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>
        <w:rPr>
          <w:color w:val="000000" w:themeColor="text1"/>
          <w:sz w:val="28"/>
          <w:szCs w:val="28"/>
          <w:highlight w:val="white"/>
        </w:rPr>
        <w:t xml:space="preserve">», утвержденного ____________________________________________, </w:t>
      </w:r>
    </w:p>
    <w:p w:rsidR="00D2435A" w:rsidRDefault="00E25687">
      <w:pPr>
        <w:pStyle w:val="afb"/>
        <w:ind w:firstLine="709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3"/>
          <w:szCs w:val="23"/>
          <w:highlight w:val="white"/>
        </w:rPr>
        <w:t>(реквизиты правового акта об утверждении Административного регламента)</w:t>
      </w:r>
    </w:p>
    <w:p w:rsidR="00D2435A" w:rsidRDefault="00D2435A">
      <w:pPr>
        <w:pStyle w:val="afb"/>
        <w:ind w:firstLine="709"/>
        <w:jc w:val="both"/>
        <w:rPr>
          <w:color w:val="000000" w:themeColor="text1"/>
          <w:sz w:val="23"/>
          <w:szCs w:val="23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принято решение об отказе в предоставлении решения о согласовании архитектурно-гра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достроительного облика объекта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в связи с _________________________________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0196"/>
      </w:tblGrid>
      <w:tr w:rsidR="00D2435A">
        <w:tc>
          <w:tcPr>
            <w:tcW w:w="10196" w:type="dxa"/>
            <w:tcBorders>
              <w:top w:val="nil"/>
              <w:left w:val="nil"/>
              <w:right w:val="nil"/>
            </w:tcBorders>
          </w:tcPr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D2435A">
        <w:tc>
          <w:tcPr>
            <w:tcW w:w="10196" w:type="dxa"/>
            <w:tcBorders>
              <w:left w:val="nil"/>
              <w:bottom w:val="nil"/>
              <w:right w:val="nil"/>
            </w:tcBorders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8"/>
                <w:highlight w:val="white"/>
                <w:lang w:eastAsia="ru-RU"/>
              </w:rPr>
              <w:t>(основание для отказа в предоставлении Услуги)</w:t>
            </w:r>
          </w:p>
        </w:tc>
      </w:tr>
    </w:tbl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</w:t>
      </w:r>
      <w:r w:rsidR="003F7CD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_           ________________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________________</w:t>
      </w:r>
      <w:r w:rsidR="003F7CD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 </w:t>
      </w:r>
    </w:p>
    <w:p w:rsidR="00D2435A" w:rsidRDefault="00E256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(должность)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  <w:t xml:space="preserve">    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  <w:t>(ФИО)</w:t>
      </w:r>
    </w:p>
    <w:p w:rsidR="00D2435A" w:rsidRDefault="00D2435A">
      <w:pPr>
        <w:pStyle w:val="1"/>
        <w:spacing w:before="0" w:after="0"/>
        <w:contextualSpacing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br w:type="page"/>
      </w:r>
    </w:p>
    <w:p w:rsidR="003F7CD1" w:rsidRDefault="003F7CD1" w:rsidP="003F7CD1">
      <w:pPr>
        <w:pStyle w:val="1"/>
        <w:spacing w:before="0" w:after="0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highlight w:val="white"/>
        </w:rPr>
        <w:t>Форма № 3</w:t>
      </w:r>
    </w:p>
    <w:p w:rsidR="003F7CD1" w:rsidRDefault="003F7CD1" w:rsidP="003F7CD1">
      <w:pPr>
        <w:pStyle w:val="1"/>
        <w:spacing w:before="0" w:after="0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Pr="003F7CD1" w:rsidRDefault="00E25687" w:rsidP="003F7CD1">
      <w:pPr>
        <w:pStyle w:val="1"/>
        <w:spacing w:before="0" w:after="0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br w:type="textWrapping" w:clear="all"/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_________________________________________________________________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(уполномоченный орган)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Согласие на обработку персональных данных  ____________________________</w:t>
      </w:r>
    </w:p>
    <w:p w:rsidR="00D2435A" w:rsidRDefault="00E25687">
      <w:pPr>
        <w:spacing w:after="0" w:line="240" w:lineRule="auto"/>
        <w:ind w:left="6371" w:firstLine="709"/>
        <w:jc w:val="both"/>
        <w:rPr>
          <w:rFonts w:ascii="Tinos" w:hAnsi="Tinos" w:cs="Tinos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 xml:space="preserve">(Ф.И.О.) </w:t>
      </w:r>
    </w:p>
    <w:p w:rsidR="00D2435A" w:rsidRDefault="00E25687">
      <w:pPr>
        <w:spacing w:after="0" w:line="240" w:lineRule="auto"/>
        <w:ind w:hanging="142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субъекта персональных данных. </w:t>
      </w:r>
    </w:p>
    <w:p w:rsidR="00D2435A" w:rsidRDefault="00E25687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Адрес места жительства: _____________________________________________.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Документ, удостоверяющий личность субъекта персональных данных, дата его выдачи и выдавший орган: __________________________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___________________________________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Подтверждаю согласие на обработку моих персональных данных, предусмотренное пунктом 4 части 1 статьи 6, частью 1 статьи 9 Федерального закона от 27 июля 2006 года № 152-ФЗ «О персональных данных», в целях предоставления 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__________________________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(</w:t>
      </w: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уполномоченный орган)</w:t>
      </w:r>
    </w:p>
    <w:p w:rsidR="00D2435A" w:rsidRDefault="00E25687">
      <w:pPr>
        <w:spacing w:after="0" w:line="240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Услуги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u w:val="single"/>
        </w:rPr>
        <w:t>«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u w:val="single"/>
        </w:rPr>
        <w:t>Предоставление решения о согласовании архитект</w:t>
      </w:r>
      <w:r w:rsidR="005738DF">
        <w:rPr>
          <w:rFonts w:ascii="Tinos" w:eastAsia="Tinos" w:hAnsi="Tinos" w:cs="Tinos"/>
          <w:color w:val="000000"/>
          <w:sz w:val="28"/>
          <w:szCs w:val="28"/>
          <w:highlight w:val="white"/>
          <w:u w:val="single"/>
        </w:rPr>
        <w:t xml:space="preserve">урно-градостроительного облика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u w:val="single"/>
        </w:rPr>
        <w:t>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u w:val="single"/>
        </w:rPr>
        <w:t>»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в соответствии с Федеральным законом от 27 июля 2010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года № 210-ФЗ «Об  организации предоставления государственных и муниципальных услуг» и обеспечения предоставления такой услуги.  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Мне известно, что в случае отзыва согласия на обработку персональных данных ________________________________________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(уполномоченный орган)</w:t>
      </w:r>
    </w:p>
    <w:p w:rsidR="00D2435A" w:rsidRDefault="005738DF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вправе продолжить обработку персональных данных без моего согласия </w:t>
      </w:r>
      <w:r w:rsidR="00E25687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соответствии с частью 2 статьи 9 (при наличии основ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аний, указанных в пунктах 2–11 </w:t>
      </w:r>
      <w:r w:rsidR="00E25687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части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1 </w:t>
      </w:r>
      <w:r w:rsidR="00E25687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статьи 6, части 2 статьи 10 и части 2 статьи 11) Федерального закона  от 27 июля 2006 года № 152-ФЗ «О персональных данных».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_______________     /_______________________________/                      __________ 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 xml:space="preserve">        (подпись)                   (Ф.И.О. субъекта персональных данных)                                   (дата) 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sectPr w:rsidR="00D2435A" w:rsidSect="00E25687">
      <w:pgSz w:w="11906" w:h="16838"/>
      <w:pgMar w:top="1134" w:right="851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A4" w:rsidRDefault="007125A4">
      <w:pPr>
        <w:spacing w:after="0" w:line="240" w:lineRule="auto"/>
      </w:pPr>
      <w:r>
        <w:separator/>
      </w:r>
    </w:p>
  </w:endnote>
  <w:endnote w:type="continuationSeparator" w:id="0">
    <w:p w:rsidR="007125A4" w:rsidRDefault="0071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A4" w:rsidRDefault="007125A4">
      <w:pPr>
        <w:spacing w:after="0" w:line="240" w:lineRule="auto"/>
      </w:pPr>
      <w:r>
        <w:separator/>
      </w:r>
    </w:p>
  </w:footnote>
  <w:footnote w:type="continuationSeparator" w:id="0">
    <w:p w:rsidR="007125A4" w:rsidRDefault="0071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0A38"/>
    <w:multiLevelType w:val="hybridMultilevel"/>
    <w:tmpl w:val="5BC8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05482"/>
    <w:multiLevelType w:val="multilevel"/>
    <w:tmpl w:val="9774BC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E662C1"/>
    <w:multiLevelType w:val="multilevel"/>
    <w:tmpl w:val="90B2883E"/>
    <w:lvl w:ilvl="0">
      <w:start w:val="1"/>
      <w:numFmt w:val="decimal"/>
      <w:lvlText w:val="%1)"/>
      <w:lvlJc w:val="left"/>
      <w:pPr>
        <w:tabs>
          <w:tab w:val="num" w:pos="0"/>
        </w:tabs>
        <w:ind w:left="12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09" w:hanging="180"/>
      </w:pPr>
    </w:lvl>
  </w:abstractNum>
  <w:abstractNum w:abstractNumId="3">
    <w:nsid w:val="5EAE16B5"/>
    <w:multiLevelType w:val="hybridMultilevel"/>
    <w:tmpl w:val="91AA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170A"/>
    <w:multiLevelType w:val="hybridMultilevel"/>
    <w:tmpl w:val="1636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5A"/>
    <w:rsid w:val="002B00BC"/>
    <w:rsid w:val="003A21D9"/>
    <w:rsid w:val="003F7CD1"/>
    <w:rsid w:val="00504CA4"/>
    <w:rsid w:val="005738DF"/>
    <w:rsid w:val="007125A4"/>
    <w:rsid w:val="008A2287"/>
    <w:rsid w:val="00A72597"/>
    <w:rsid w:val="00D17899"/>
    <w:rsid w:val="00D2435A"/>
    <w:rsid w:val="00E25687"/>
    <w:rsid w:val="00ED7848"/>
    <w:rsid w:val="00F2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eastAsia="ru-RU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eastAsia="ru-RU"/>
    </w:r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eastAsia="ru-RU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eastAsia="ru-RU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eastAsia="ru-RU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lang w:eastAsia="ru-RU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eastAsia="ru-RU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lang w:eastAsia="ru-RU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3">
    <w:name w:val="Заголовок Знак"/>
    <w:basedOn w:val="a0"/>
    <w:uiPriority w:val="10"/>
    <w:qFormat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Подзаголовок Знак"/>
    <w:basedOn w:val="a0"/>
    <w:uiPriority w:val="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Цитата 2 Знак"/>
    <w:basedOn w:val="a0"/>
    <w:uiPriority w:val="29"/>
    <w:qFormat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5">
    <w:name w:val="Выделенная цитата Знак"/>
    <w:basedOn w:val="a0"/>
    <w:uiPriority w:val="30"/>
    <w:qFormat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qFormat/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basedOn w:val="a0"/>
    <w:uiPriority w:val="99"/>
    <w:semiHidden/>
    <w:qFormat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9">
    <w:name w:val="pt-a0-000029"/>
    <w:basedOn w:val="a0"/>
    <w:qFormat/>
  </w:style>
  <w:style w:type="character" w:customStyle="1" w:styleId="af3">
    <w:name w:val="Гипертекстовая ссылка"/>
    <w:basedOn w:val="a0"/>
    <w:uiPriority w:val="99"/>
    <w:qFormat/>
    <w:rPr>
      <w:rFonts w:cs="Times New Roman"/>
      <w:b w:val="0"/>
      <w:color w:val="106BBE"/>
    </w:rPr>
  </w:style>
  <w:style w:type="character" w:customStyle="1" w:styleId="af4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qFormat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qFormat/>
    <w:rPr>
      <w:rFonts w:ascii="Arial" w:eastAsia="Arial" w:hAnsi="Arial" w:cs="Arial"/>
      <w:b/>
      <w:bCs/>
      <w:i/>
      <w:iCs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uiPriority w:val="35"/>
    <w:semiHidden/>
    <w:unhideWhenUsed/>
    <w:qFormat/>
    <w:pPr>
      <w:spacing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af9">
    <w:name w:val="index heading"/>
    <w:basedOn w:val="af5"/>
  </w:style>
  <w:style w:type="paragraph" w:styleId="afa">
    <w:name w:val="List Paragraph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uiPriority w:val="10"/>
    <w:qFormat/>
    <w:pPr>
      <w:spacing w:before="300" w:after="200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d">
    <w:name w:val="Subtitle"/>
    <w:uiPriority w:val="11"/>
    <w:qFormat/>
    <w:pPr>
      <w:spacing w:before="200" w:after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uiPriority w:val="29"/>
    <w:qFormat/>
    <w:pPr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e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ff0">
    <w:name w:val="head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note text"/>
    <w:uiPriority w:val="99"/>
    <w:semiHidden/>
    <w:unhideWhenUsed/>
    <w:pPr>
      <w:spacing w:after="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3">
    <w:name w:val="endnote text"/>
    <w:uiPriority w:val="99"/>
    <w:semiHidden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uiPriority w:val="39"/>
    <w:unhideWhenUsed/>
    <w:pPr>
      <w:spacing w:after="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uiPriority w:val="39"/>
    <w:unhideWhenUsed/>
    <w:pPr>
      <w:spacing w:after="57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TOC Heading"/>
    <w:uiPriority w:val="39"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table of figures"/>
    <w:uiPriority w:val="99"/>
    <w:unhideWhenUsed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6"/>
    <w:uiPriority w:val="99"/>
    <w:semiHidden/>
    <w:unhideWhenUsed/>
    <w:qFormat/>
    <w:rPr>
      <w:b/>
      <w:bCs/>
    </w:r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Indent 2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9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a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t-consplusnormal-000051">
    <w:name w:val="pt-consplusnormal-000051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affc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eastAsia="ru-RU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eastAsia="ru-RU"/>
    </w:r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eastAsia="ru-RU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eastAsia="ru-RU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eastAsia="ru-RU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lang w:eastAsia="ru-RU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eastAsia="ru-RU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lang w:eastAsia="ru-RU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3">
    <w:name w:val="Заголовок Знак"/>
    <w:basedOn w:val="a0"/>
    <w:uiPriority w:val="10"/>
    <w:qFormat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Подзаголовок Знак"/>
    <w:basedOn w:val="a0"/>
    <w:uiPriority w:val="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Цитата 2 Знак"/>
    <w:basedOn w:val="a0"/>
    <w:uiPriority w:val="29"/>
    <w:qFormat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5">
    <w:name w:val="Выделенная цитата Знак"/>
    <w:basedOn w:val="a0"/>
    <w:uiPriority w:val="30"/>
    <w:qFormat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qFormat/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basedOn w:val="a0"/>
    <w:uiPriority w:val="99"/>
    <w:semiHidden/>
    <w:qFormat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9">
    <w:name w:val="pt-a0-000029"/>
    <w:basedOn w:val="a0"/>
    <w:qFormat/>
  </w:style>
  <w:style w:type="character" w:customStyle="1" w:styleId="af3">
    <w:name w:val="Гипертекстовая ссылка"/>
    <w:basedOn w:val="a0"/>
    <w:uiPriority w:val="99"/>
    <w:qFormat/>
    <w:rPr>
      <w:rFonts w:cs="Times New Roman"/>
      <w:b w:val="0"/>
      <w:color w:val="106BBE"/>
    </w:rPr>
  </w:style>
  <w:style w:type="character" w:customStyle="1" w:styleId="af4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qFormat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qFormat/>
    <w:rPr>
      <w:rFonts w:ascii="Arial" w:eastAsia="Arial" w:hAnsi="Arial" w:cs="Arial"/>
      <w:b/>
      <w:bCs/>
      <w:i/>
      <w:iCs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uiPriority w:val="35"/>
    <w:semiHidden/>
    <w:unhideWhenUsed/>
    <w:qFormat/>
    <w:pPr>
      <w:spacing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af9">
    <w:name w:val="index heading"/>
    <w:basedOn w:val="af5"/>
  </w:style>
  <w:style w:type="paragraph" w:styleId="afa">
    <w:name w:val="List Paragraph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uiPriority w:val="10"/>
    <w:qFormat/>
    <w:pPr>
      <w:spacing w:before="300" w:after="200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d">
    <w:name w:val="Subtitle"/>
    <w:uiPriority w:val="11"/>
    <w:qFormat/>
    <w:pPr>
      <w:spacing w:before="200" w:after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uiPriority w:val="29"/>
    <w:qFormat/>
    <w:pPr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e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ff0">
    <w:name w:val="head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note text"/>
    <w:uiPriority w:val="99"/>
    <w:semiHidden/>
    <w:unhideWhenUsed/>
    <w:pPr>
      <w:spacing w:after="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3">
    <w:name w:val="endnote text"/>
    <w:uiPriority w:val="99"/>
    <w:semiHidden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uiPriority w:val="39"/>
    <w:unhideWhenUsed/>
    <w:pPr>
      <w:spacing w:after="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uiPriority w:val="39"/>
    <w:unhideWhenUsed/>
    <w:pPr>
      <w:spacing w:after="57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TOC Heading"/>
    <w:uiPriority w:val="39"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table of figures"/>
    <w:uiPriority w:val="99"/>
    <w:unhideWhenUsed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6"/>
    <w:uiPriority w:val="99"/>
    <w:semiHidden/>
    <w:unhideWhenUsed/>
    <w:qFormat/>
    <w:rPr>
      <w:b/>
      <w:bCs/>
    </w:r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Indent 2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9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a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t-consplusnormal-000051">
    <w:name w:val="pt-consplusnormal-000051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aff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919B-4FAC-4A7F-AC95-44314201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Голуб</dc:creator>
  <cp:lastModifiedBy>KOSTINO</cp:lastModifiedBy>
  <cp:revision>7</cp:revision>
  <dcterms:created xsi:type="dcterms:W3CDTF">2026-06-29T10:58:00Z</dcterms:created>
  <dcterms:modified xsi:type="dcterms:W3CDTF">2026-07-06T05:36:00Z</dcterms:modified>
  <dc:language>ru-RU</dc:language>
</cp:coreProperties>
</file>