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1"/>
      </w:tblGrid>
      <w:tr w:rsidR="00594243" w:rsidRPr="00594243" w:rsidTr="00C807D9">
        <w:tc>
          <w:tcPr>
            <w:tcW w:w="4713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CD573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F151DF" w:rsidRDefault="006D22A0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9357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594243" w:rsidRPr="00F151DF">
              <w:rPr>
                <w:rFonts w:ascii="Arial" w:eastAsia="Calibri" w:hAnsi="Arial" w:cs="Arial"/>
                <w:b/>
                <w:sz w:val="32"/>
                <w:szCs w:val="24"/>
              </w:rPr>
              <w:t xml:space="preserve"> </w:t>
            </w:r>
          </w:p>
          <w:p w:rsidR="006C6548" w:rsidRPr="00594243" w:rsidRDefault="006C6548" w:rsidP="00FB7E8F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594243" w:rsidRPr="002B2ACB" w:rsidRDefault="004944E5" w:rsidP="00834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4"/>
                <w:u w:val="single"/>
              </w:rPr>
              <w:t>ПРОЕКТ</w:t>
            </w:r>
            <w:bookmarkStart w:id="0" w:name="_GoBack"/>
            <w:bookmarkEnd w:id="0"/>
          </w:p>
        </w:tc>
      </w:tr>
    </w:tbl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№ 105-п от 09.10.2023</w:t>
      </w: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iCs/>
          <w:sz w:val="28"/>
          <w:szCs w:val="28"/>
        </w:rPr>
        <w:t>На основании решения Совета депутатов муниципального образования Ко</w:t>
      </w:r>
      <w:r w:rsidR="004028A9">
        <w:rPr>
          <w:rFonts w:ascii="Times New Roman" w:eastAsia="Calibri" w:hAnsi="Times New Roman" w:cs="Times New Roman"/>
          <w:iCs/>
          <w:sz w:val="28"/>
          <w:szCs w:val="28"/>
        </w:rPr>
        <w:t>стинский сельсовет от 26.12.202</w:t>
      </w:r>
      <w:r w:rsidR="00C76230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2B2ACB">
        <w:rPr>
          <w:rFonts w:ascii="Times New Roman" w:eastAsia="Calibri" w:hAnsi="Times New Roman" w:cs="Times New Roman"/>
          <w:iCs/>
          <w:sz w:val="28"/>
          <w:szCs w:val="28"/>
        </w:rPr>
        <w:t xml:space="preserve"> №1</w:t>
      </w:r>
      <w:r w:rsidR="00C76230">
        <w:rPr>
          <w:rFonts w:ascii="Times New Roman" w:eastAsia="Calibri" w:hAnsi="Times New Roman" w:cs="Times New Roman"/>
          <w:iCs/>
          <w:sz w:val="28"/>
          <w:szCs w:val="28"/>
        </w:rPr>
        <w:t>71</w:t>
      </w:r>
      <w:r w:rsidRPr="002B2ACB">
        <w:rPr>
          <w:rFonts w:ascii="Times New Roman" w:eastAsia="Calibri" w:hAnsi="Times New Roman" w:cs="Times New Roman"/>
          <w:iCs/>
          <w:sz w:val="28"/>
          <w:szCs w:val="28"/>
        </w:rPr>
        <w:t xml:space="preserve"> «О бюджете муниципального образова</w:t>
      </w:r>
      <w:r w:rsidR="004944E5">
        <w:rPr>
          <w:rFonts w:ascii="Times New Roman" w:eastAsia="Calibri" w:hAnsi="Times New Roman" w:cs="Times New Roman"/>
          <w:iCs/>
          <w:sz w:val="28"/>
          <w:szCs w:val="28"/>
        </w:rPr>
        <w:t>ния Костинский сельсовет на 2025 год и на плановый период 2026 и 2027</w:t>
      </w:r>
      <w:r w:rsidRPr="002B2ACB">
        <w:rPr>
          <w:rFonts w:ascii="Times New Roman" w:eastAsia="Calibri" w:hAnsi="Times New Roman" w:cs="Times New Roman"/>
          <w:iCs/>
          <w:sz w:val="28"/>
          <w:szCs w:val="28"/>
        </w:rPr>
        <w:t xml:space="preserve"> годов</w:t>
      </w:r>
      <w:r w:rsidR="00050A2E">
        <w:rPr>
          <w:rFonts w:ascii="Times New Roman" w:eastAsia="Calibri" w:hAnsi="Times New Roman" w:cs="Times New Roman"/>
          <w:iCs/>
          <w:sz w:val="28"/>
          <w:szCs w:val="28"/>
        </w:rPr>
        <w:t xml:space="preserve">», постановления Администрации </w:t>
      </w:r>
      <w:r w:rsidRPr="002B2ACB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образования Костинский сельсовет от 06.04.2023 № 34-п «Об утверждении </w:t>
      </w:r>
      <w:r w:rsidRPr="002B2ACB">
        <w:rPr>
          <w:rFonts w:ascii="Times New Roman" w:eastAsia="Calibri" w:hAnsi="Times New Roman" w:cs="Times New Roman"/>
          <w:bCs/>
          <w:iCs/>
          <w:sz w:val="28"/>
          <w:szCs w:val="28"/>
        </w:rPr>
        <w:t>Порядка разработки, согласования, утверждения, реализации и оценки эффективности муниципальных программ»:</w:t>
      </w:r>
    </w:p>
    <w:p w:rsidR="002B2ACB" w:rsidRPr="002B2ACB" w:rsidRDefault="002B2ACB" w:rsidP="002B2A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№105-п от 09.10.2023 </w:t>
      </w:r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«Устойчивое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1.1 Паспорт муниципальной программы «</w:t>
      </w:r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и приложения к программе изложить в новой редакции согласно приложению.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опубликования в газете «Вестник Костинского сельсовета» и подлежит размещению на сайте муниципального образования Костинский сельсовет в сети Интернет.</w:t>
      </w:r>
    </w:p>
    <w:p w:rsid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4E5" w:rsidRDefault="004944E5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4E5" w:rsidRDefault="004944E5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4944E5" w:rsidRDefault="004944E5" w:rsidP="002B2ACB">
      <w:pPr>
        <w:spacing w:after="0" w:line="240" w:lineRule="auto"/>
        <w:jc w:val="both"/>
        <w:rPr>
          <w:noProof/>
        </w:rPr>
      </w:pPr>
    </w:p>
    <w:p w:rsidR="004944E5" w:rsidRDefault="004944E5" w:rsidP="002B2ACB">
      <w:pPr>
        <w:spacing w:after="0" w:line="240" w:lineRule="auto"/>
        <w:jc w:val="both"/>
        <w:rPr>
          <w:noProof/>
        </w:rPr>
      </w:pPr>
    </w:p>
    <w:p w:rsidR="004944E5" w:rsidRDefault="004944E5" w:rsidP="002B2ACB">
      <w:pPr>
        <w:spacing w:after="0" w:line="240" w:lineRule="auto"/>
        <w:jc w:val="both"/>
        <w:rPr>
          <w:noProof/>
        </w:rPr>
      </w:pP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района, прокуратуру, Городецкой Е.И.</w:t>
      </w: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E676B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676B4" w:rsidRPr="00B17FEE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76230">
        <w:rPr>
          <w:rFonts w:ascii="Times New Roman" w:eastAsia="Calibri" w:hAnsi="Times New Roman" w:cs="Times New Roman"/>
          <w:sz w:val="28"/>
          <w:szCs w:val="28"/>
        </w:rPr>
        <w:t>00</w:t>
      </w:r>
      <w:r w:rsidR="004956D4">
        <w:rPr>
          <w:rFonts w:ascii="Times New Roman" w:eastAsia="Calibri" w:hAnsi="Times New Roman" w:cs="Times New Roman"/>
          <w:sz w:val="28"/>
          <w:szCs w:val="28"/>
        </w:rPr>
        <w:t>.</w:t>
      </w:r>
      <w:r w:rsidR="00C76230">
        <w:rPr>
          <w:rFonts w:ascii="Times New Roman" w:eastAsia="Calibri" w:hAnsi="Times New Roman" w:cs="Times New Roman"/>
          <w:sz w:val="28"/>
          <w:szCs w:val="28"/>
        </w:rPr>
        <w:t>01</w:t>
      </w:r>
      <w:r w:rsidRPr="00B17FEE">
        <w:rPr>
          <w:rFonts w:ascii="Times New Roman" w:eastAsia="Calibri" w:hAnsi="Times New Roman" w:cs="Times New Roman"/>
          <w:sz w:val="28"/>
          <w:szCs w:val="28"/>
        </w:rPr>
        <w:t>.202</w:t>
      </w:r>
      <w:r w:rsidR="00C76230">
        <w:rPr>
          <w:rFonts w:ascii="Times New Roman" w:eastAsia="Calibri" w:hAnsi="Times New Roman" w:cs="Times New Roman"/>
          <w:sz w:val="28"/>
          <w:szCs w:val="28"/>
        </w:rPr>
        <w:t>5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C76230">
        <w:rPr>
          <w:rFonts w:ascii="Times New Roman" w:eastAsia="Calibri" w:hAnsi="Times New Roman" w:cs="Times New Roman"/>
          <w:sz w:val="28"/>
          <w:szCs w:val="28"/>
        </w:rPr>
        <w:t>00</w:t>
      </w:r>
      <w:r w:rsidRPr="00B17FE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4956D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17FEE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3F4895">
          <w:footnotePr>
            <w:numRestart w:val="eachPage"/>
          </w:footnotePr>
          <w:pgSz w:w="11906" w:h="16838"/>
          <w:pgMar w:top="851" w:right="851" w:bottom="1134" w:left="1701" w:header="720" w:footer="720" w:gutter="0"/>
          <w:cols w:space="720"/>
          <w:titlePg/>
        </w:sectPr>
      </w:pPr>
    </w:p>
    <w:p w:rsidR="00693EB8" w:rsidRDefault="00693EB8" w:rsidP="008120AB">
      <w:pPr>
        <w:spacing w:after="0"/>
      </w:pPr>
    </w:p>
    <w:p w:rsidR="00CA6EEB" w:rsidRPr="00BC22CD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развития Программы </w:t>
      </w:r>
    </w:p>
    <w:p w:rsidR="00CA6EEB" w:rsidRPr="00BC22CD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сбалансированное, комплексное развитие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улучшение транспортно-эксплуатационного состояния, содержания и ремонт дорог общего пользования муниципального образования </w:t>
      </w:r>
      <w:r w:rsidR="00B67DD5" w:rsidRPr="00BC22CD">
        <w:rPr>
          <w:rFonts w:ascii="Times New Roman" w:eastAsia="Calibri" w:hAnsi="Times New Roman" w:cs="Times New Roman"/>
          <w:bCs/>
          <w:sz w:val="28"/>
          <w:szCs w:val="28"/>
        </w:rPr>
        <w:t>Костинский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у</w:t>
      </w:r>
      <w:r w:rsidR="00333B2E" w:rsidRPr="00BC22CD">
        <w:rPr>
          <w:rFonts w:ascii="Times New Roman" w:eastAsia="Calibri" w:hAnsi="Times New Roman" w:cs="Times New Roman"/>
          <w:sz w:val="28"/>
          <w:szCs w:val="28"/>
        </w:rPr>
        <w:t>лучшение содержания и ремонт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объектов коммунальной инфраструктуры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A7">
        <w:rPr>
          <w:rFonts w:ascii="Times New Roman" w:eastAsia="Calibri" w:hAnsi="Times New Roman" w:cs="Times New Roman"/>
          <w:sz w:val="28"/>
          <w:szCs w:val="28"/>
        </w:rPr>
        <w:t>у</w:t>
      </w:r>
      <w:r w:rsidR="008014A7" w:rsidRPr="008014A7">
        <w:rPr>
          <w:rFonts w:ascii="Times New Roman" w:eastAsia="Calibri" w:hAnsi="Times New Roman" w:cs="Times New Roman"/>
          <w:sz w:val="28"/>
          <w:szCs w:val="28"/>
        </w:rPr>
        <w:t>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первичного воинского учета на территориях, где отсутствуют военные комиссариаты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B62B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мероприятий по ГО, транспорту, связи, торговли в границах поселения</w:t>
      </w: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67DD5" w:rsidRPr="00BC22CD" w:rsidRDefault="00B67DD5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B2E" w:rsidRPr="00BC22CD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уплаты налогов, сборов и иных платежей;</w:t>
      </w:r>
    </w:p>
    <w:p w:rsidR="0026291D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переданных полномочий по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формированию бюджета поселения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ведени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бухгалтерского учета</w:t>
      </w:r>
      <w:r w:rsidR="00333B2E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>контрол</w:t>
      </w:r>
      <w:r w:rsidR="00C542B1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исполнением бюджета по расходам;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050A2E"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обеспечение осуществления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улучшение содержания 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земельно-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имуществ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енного комплекса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 xml:space="preserve"> мер пожарной безопасности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и содержани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добровольной народной дружины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повышение уровня организации и проведения культурно-массовых мероприятий, библиотечного обслуживания населения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6F06"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своевременное пенсионное обеспечение за выслугу лет муниципальным служащим</w:t>
      </w:r>
      <w:r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6EE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реализации программы 2023-2028 г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FEB" w:rsidRPr="00BC22CD">
        <w:rPr>
          <w:rFonts w:ascii="Times New Roman" w:eastAsia="Calibri" w:hAnsi="Times New Roman" w:cs="Times New Roman"/>
          <w:sz w:val="28"/>
          <w:szCs w:val="28"/>
        </w:rPr>
        <w:t>Курманаевский</w:t>
      </w:r>
      <w:proofErr w:type="spellEnd"/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Прогнозирование социально-экономического развития, контроль за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реализации муниципальных программ утверждён 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поста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новлением Администрации </w:t>
      </w:r>
      <w:r w:rsidR="00CD5733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Костинского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от </w:t>
      </w:r>
      <w:r w:rsidR="00A53EE7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06.04.2023 № 3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оценка их эффективности.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 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Зарегистрированное н</w:t>
      </w:r>
      <w:r w:rsidRPr="00BC22CD">
        <w:rPr>
          <w:rFonts w:ascii="Times New Roman" w:eastAsia="Calibri" w:hAnsi="Times New Roman" w:cs="Times New Roman"/>
          <w:sz w:val="28"/>
          <w:szCs w:val="28"/>
        </w:rPr>
        <w:t>аселени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е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519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r w:rsidR="009D5566">
        <w:rPr>
          <w:rFonts w:ascii="Times New Roman" w:eastAsia="Calibri" w:hAnsi="Times New Roman" w:cs="Times New Roman"/>
          <w:sz w:val="28"/>
          <w:szCs w:val="28"/>
        </w:rPr>
        <w:t>в 2025</w:t>
      </w:r>
      <w:r w:rsidR="009E1168" w:rsidRPr="00683519">
        <w:rPr>
          <w:rFonts w:ascii="Times New Roman" w:eastAsia="Calibri" w:hAnsi="Times New Roman" w:cs="Times New Roman"/>
          <w:sz w:val="28"/>
          <w:szCs w:val="28"/>
        </w:rPr>
        <w:t xml:space="preserve"> году составило – </w:t>
      </w:r>
      <w:r w:rsidR="00683519">
        <w:rPr>
          <w:rFonts w:ascii="Times New Roman" w:eastAsia="Calibri" w:hAnsi="Times New Roman" w:cs="Times New Roman"/>
          <w:sz w:val="28"/>
          <w:szCs w:val="28"/>
        </w:rPr>
        <w:t>5</w:t>
      </w:r>
      <w:r w:rsidR="009D5566">
        <w:rPr>
          <w:rFonts w:ascii="Times New Roman" w:eastAsia="Calibri" w:hAnsi="Times New Roman" w:cs="Times New Roman"/>
          <w:sz w:val="28"/>
          <w:szCs w:val="28"/>
        </w:rPr>
        <w:t>21</w:t>
      </w:r>
      <w:r w:rsidR="00050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челов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ека, </w:t>
      </w:r>
      <w:r w:rsidRPr="00BC22CD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CA6EEB" w:rsidRPr="00BC22CD" w:rsidRDefault="009C051C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с. </w:t>
      </w:r>
      <w:proofErr w:type="gramStart"/>
      <w:r w:rsidR="00196C9C" w:rsidRPr="00BC22CD">
        <w:rPr>
          <w:rFonts w:ascii="Times New Roman" w:eastAsia="Calibri" w:hAnsi="Times New Roman" w:cs="Times New Roman"/>
          <w:sz w:val="28"/>
          <w:szCs w:val="28"/>
        </w:rPr>
        <w:t>Костино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66">
        <w:rPr>
          <w:rFonts w:ascii="Times New Roman" w:eastAsia="Calibri" w:hAnsi="Times New Roman" w:cs="Times New Roman"/>
          <w:sz w:val="28"/>
          <w:szCs w:val="28"/>
        </w:rPr>
        <w:t>431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A6EEB" w:rsidRPr="00BC22CD" w:rsidRDefault="009E1168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с.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Ивановка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="006734D3">
        <w:rPr>
          <w:rFonts w:ascii="Times New Roman" w:eastAsia="Calibri" w:hAnsi="Times New Roman" w:cs="Times New Roman"/>
          <w:sz w:val="28"/>
          <w:szCs w:val="28"/>
        </w:rPr>
        <w:t>0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затратностью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Причинами возникновения этих проблем являются: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-естественное старение домов;</w:t>
      </w:r>
    </w:p>
    <w:p w:rsidR="00CA6EEB" w:rsidRPr="00BC22CD" w:rsidRDefault="00E37F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-высокая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6EEB" w:rsidRPr="00BC22CD">
        <w:rPr>
          <w:rFonts w:ascii="Times New Roman" w:eastAsia="Calibri" w:hAnsi="Times New Roman" w:cs="Times New Roman"/>
          <w:sz w:val="28"/>
          <w:szCs w:val="28"/>
        </w:rPr>
        <w:t>затратность</w:t>
      </w:r>
      <w:proofErr w:type="spell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работ по капитальному ремонту;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-недостаточность сре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дств собственников на текущи</w:t>
      </w:r>
      <w:r w:rsidRPr="00BC22CD">
        <w:rPr>
          <w:rFonts w:ascii="Times New Roman" w:eastAsia="Calibri" w:hAnsi="Times New Roman" w:cs="Times New Roman"/>
          <w:sz w:val="28"/>
          <w:szCs w:val="28"/>
        </w:rPr>
        <w:t>й ремонт;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-нарушение правил эксплуатации объектов;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>сооружений (70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%) во всех населенных пунктах поселения.</w:t>
      </w:r>
    </w:p>
    <w:p w:rsidR="00CA6EEB" w:rsidRPr="00BC22CD" w:rsidRDefault="00005C42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расположено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населённых пункта. В настоящее время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проживает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66">
        <w:rPr>
          <w:rFonts w:ascii="Times New Roman" w:eastAsia="Calibri" w:hAnsi="Times New Roman" w:cs="Times New Roman"/>
          <w:sz w:val="28"/>
          <w:szCs w:val="28"/>
        </w:rPr>
        <w:t xml:space="preserve">342 </w:t>
      </w:r>
      <w:r w:rsidRPr="00BC22CD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9D5566">
        <w:rPr>
          <w:rFonts w:ascii="Times New Roman" w:eastAsia="Calibri" w:hAnsi="Times New Roman" w:cs="Times New Roman"/>
          <w:sz w:val="28"/>
          <w:szCs w:val="28"/>
        </w:rPr>
        <w:t>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обе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спечения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необходимо регуля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рно проводить следующие работы: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BC22CD" w:rsidRDefault="00E676B4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и содержанию мест захоронения;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CA6EEB" w:rsidRPr="00BC22CD" w:rsidRDefault="00C74B5F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-мероприятия</w:t>
      </w:r>
      <w:r w:rsidR="00F151DF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по организации наружного освещения на территории сельского поселения;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1.Текущи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й ремонт муниципальных объектов коммунального хозяйства.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3.Мероприятия по благоустройству.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основных мероприятий будет предусмотрено следующее: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х на благоустройство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кладбищ;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</w:t>
      </w:r>
      <w:r w:rsidR="009023FA">
        <w:rPr>
          <w:rFonts w:ascii="Times New Roman" w:eastAsia="Calibri" w:hAnsi="Times New Roman" w:cs="Times New Roman"/>
          <w:sz w:val="28"/>
          <w:szCs w:val="28"/>
        </w:rPr>
        <w:t>,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текущее содержание и ремонт объектов коммунальной инфраструктуры.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ликвид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ацию несанкционированных свалок.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администрации, поддержка отдельных категорий граждан.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Налоговые льготы по местным налогам на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предоставляются на основании решения Совета депутатов </w:t>
      </w:r>
      <w:r w:rsidRPr="00683519">
        <w:rPr>
          <w:rFonts w:ascii="Times New Roman" w:eastAsia="Times New Roman" w:hAnsi="Times New Roman" w:cs="Times New Roman"/>
          <w:sz w:val="28"/>
          <w:szCs w:val="28"/>
        </w:rPr>
        <w:t>от 29.11.2019 г. №</w:t>
      </w:r>
      <w:r w:rsidR="00A53EE7" w:rsidRPr="00683519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уплаты зе</w:t>
      </w:r>
      <w:r w:rsidR="00C74B5F" w:rsidRPr="00BC22CD">
        <w:rPr>
          <w:rFonts w:ascii="Times New Roman" w:eastAsia="Times New Roman" w:hAnsi="Times New Roman" w:cs="Times New Roman"/>
          <w:sz w:val="28"/>
          <w:szCs w:val="28"/>
        </w:rPr>
        <w:t>мельного налога на территории муниципального образования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физическим лицам с целью повышения их социальной защищенности путем сохранения их доходов;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указанным налогоплательщикам предоставляются бессрочно.</w:t>
      </w:r>
    </w:p>
    <w:p w:rsidR="00CA6EEB" w:rsidRPr="00BC22CD" w:rsidRDefault="00CA6EEB" w:rsidP="00E6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Костинский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BC22CD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BC22CD" w:rsidRDefault="00CA6EEB" w:rsidP="00E67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 w:rsidRPr="00BC22CD">
        <w:rPr>
          <w:rFonts w:ascii="Times New Roman" w:eastAsia="Calibri" w:hAnsi="Times New Roman" w:cs="Times New Roman"/>
          <w:sz w:val="28"/>
          <w:szCs w:val="28"/>
        </w:rPr>
        <w:t xml:space="preserve">ых доходов учреждений культуры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BC22CD" w:rsidRDefault="00C74B5F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соответствии с анализом выявленных проблем в области ку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льтуры администрация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тенцию администрации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Костинск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в соответствии с решением Совета депутатов муниципального образования Костинский сельсовет </w:t>
      </w:r>
      <w:r w:rsidRPr="00683519">
        <w:rPr>
          <w:rFonts w:ascii="Times New Roman" w:eastAsia="Calibri" w:hAnsi="Times New Roman" w:cs="Times New Roman"/>
          <w:sz w:val="28"/>
          <w:szCs w:val="28"/>
        </w:rPr>
        <w:t>№68 от 05.06.2018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Костинский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783F" w:rsidRPr="00BC22CD">
        <w:rPr>
          <w:rFonts w:ascii="Times New Roman" w:eastAsia="Calibri" w:hAnsi="Times New Roman" w:cs="Times New Roman"/>
          <w:sz w:val="28"/>
          <w:szCs w:val="28"/>
        </w:rPr>
        <w:t>»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результ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ммы муниципальным служащим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предоставлено право на дополнительные гарантии, направленные на повышение уровня жизни. Социаль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ная эффективность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программы выражена в улучшении качества жизни отдельных категорий населения сельского поселения путем предоставления своевременно и в полном объеме пенсионного обеспечения в соответствии с действующим законодате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льством.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EB8" w:rsidRDefault="00693EB8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117EA3" w:rsidRDefault="00117EA3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Default="00117EA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Pr="00B17FEE" w:rsidRDefault="00117EA3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C22CD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C22CD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FF" w:rsidRPr="00BC22CD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81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C22CD" w:rsidTr="006734D3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2C783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17FEE" w:rsidRPr="00BC22CD" w:rsidTr="006734D3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2023-2028</w:t>
            </w:r>
          </w:p>
        </w:tc>
      </w:tr>
      <w:tr w:rsidR="00B17FEE" w:rsidRPr="00BC22CD" w:rsidTr="006734D3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Сбалансированное, комплексное развитие территории муниципального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6935E1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BC22CD" w:rsidRDefault="00270DB1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06D1" w:rsidRPr="00BC22CD">
              <w:rPr>
                <w:sz w:val="28"/>
                <w:szCs w:val="28"/>
              </w:rPr>
              <w:t xml:space="preserve"> 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общих расход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151DF" w:rsidRPr="00BC2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DB1" w:rsidRPr="00BC22CD" w:rsidRDefault="00647346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EA7F04" w:rsidRDefault="00B17FEE" w:rsidP="00B17F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Общий объем финансирования по Программе составляет –</w:t>
            </w:r>
            <w:r w:rsidR="00C76230">
              <w:rPr>
                <w:rFonts w:ascii="Times New Roman" w:eastAsia="Times New Roman" w:hAnsi="Times New Roman" w:cs="Arial"/>
                <w:sz w:val="28"/>
                <w:szCs w:val="28"/>
              </w:rPr>
              <w:t>33024,94053</w:t>
            </w:r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ублей</w:t>
            </w:r>
            <w:proofErr w:type="spellEnd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в том числе по годам реализации: 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C7315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B6C94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C7315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7B6C94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863E3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827DA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6655,53685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03109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8471,73120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03109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EA7F04" w:rsidRDefault="0046183D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3782,58026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C3DE8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4387,48111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BC22CD" w:rsidRDefault="007C3DE8" w:rsidP="00C7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4387,48111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отсутствует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64734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иными Программами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7FEE" w:rsidRDefault="00B17FEE"/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020"/>
        <w:gridCol w:w="879"/>
        <w:gridCol w:w="801"/>
        <w:gridCol w:w="709"/>
        <w:gridCol w:w="708"/>
        <w:gridCol w:w="709"/>
        <w:gridCol w:w="730"/>
        <w:gridCol w:w="121"/>
        <w:gridCol w:w="1297"/>
        <w:gridCol w:w="829"/>
        <w:gridCol w:w="1439"/>
        <w:gridCol w:w="1134"/>
      </w:tblGrid>
      <w:tr w:rsidR="006935E1" w:rsidRPr="006935E1" w:rsidTr="00AD002A">
        <w:tc>
          <w:tcPr>
            <w:tcW w:w="673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ind w:left="-78"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</w:p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35E1" w:rsidRPr="006935E1" w:rsidTr="007466E1">
        <w:tc>
          <w:tcPr>
            <w:tcW w:w="673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gridSpan w:val="2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5E1" w:rsidRPr="006935E1" w:rsidTr="007466E1">
        <w:tc>
          <w:tcPr>
            <w:tcW w:w="673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35E1" w:rsidRPr="006935E1" w:rsidTr="00500C92">
        <w:tc>
          <w:tcPr>
            <w:tcW w:w="15843" w:type="dxa"/>
            <w:gridSpan w:val="15"/>
            <w:hideMark/>
          </w:tcPr>
          <w:p w:rsidR="006935E1" w:rsidRPr="00BC22CD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01" w:type="dxa"/>
          </w:tcPr>
          <w:p w:rsidR="000167BC" w:rsidRPr="00EA7F04" w:rsidRDefault="007E2BF8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01" w:type="dxa"/>
          </w:tcPr>
          <w:p w:rsidR="000167BC" w:rsidRPr="00EA7F04" w:rsidRDefault="002A199D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167BC" w:rsidRPr="00BC22CD" w:rsidRDefault="000167BC" w:rsidP="00016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(кроме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879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01" w:type="dxa"/>
          </w:tcPr>
          <w:p w:rsidR="000167BC" w:rsidRPr="00EA7F04" w:rsidRDefault="002A199D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9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B17FEE" w:rsidRDefault="00B17FEE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9023F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9023FA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195"/>
        <w:gridCol w:w="60"/>
        <w:gridCol w:w="90"/>
        <w:gridCol w:w="2501"/>
      </w:tblGrid>
      <w:tr w:rsidR="000F5203" w:rsidRPr="00BC22CD" w:rsidTr="000F5203"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№</w:t>
            </w:r>
          </w:p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Направления</w:t>
            </w:r>
            <w:r w:rsidR="0026291D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(подпрограммы)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0F520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Региональный проект - отсутствует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реализацию –</w:t>
            </w:r>
            <w:r w:rsidR="00E53066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  <w:p w:rsidR="000F5203" w:rsidRPr="00BC22CD" w:rsidRDefault="000F5203" w:rsidP="0086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«Улучшение транспор</w:t>
            </w:r>
            <w:r w:rsidR="008652C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тно-эксплуатационного состояния, содержания и ремонт дорог общего пользования 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="008652CB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 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жизненно важных социально-эконо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>мических интересов Оренбургской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области,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стратегии развития дорожного комплекса, приоритетных задач дорожной политики и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ее реализации в муниципальном образовании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Ответственный за реализацию –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117EA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«Улучшение содержания и ремонт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</w:t>
            </w:r>
            <w:r w:rsidR="006B62B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инфраструктуры»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поселения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BC22CD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A520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«Улучшение организации сбора и вывоза </w:t>
            </w:r>
            <w:r w:rsidR="00A52084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</w:t>
            </w:r>
            <w:r w:rsidR="00A01CF7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содержания и благоустройства мест захоронений и прочих </w:t>
            </w:r>
            <w:r w:rsidR="008120AB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есперебойного функционирования</w:t>
            </w:r>
            <w:r w:rsidR="00196C9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Default="00BC22CD" w:rsidP="002C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A01CF7" w:rsidRPr="00A01CF7" w:rsidRDefault="00A01CF7" w:rsidP="00A0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="000C5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D42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</w:t>
            </w:r>
            <w:r w:rsidR="00BB04F5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исполнения о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BB04F5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лнения расходных обязатель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и создание условий для их оптимизации;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ора муниципального  управлении;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-  администрация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117EA3" w:rsidP="0011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  <w:r w:rsidR="0026291D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EF467E" w:rsidRPr="00BC22CD" w:rsidRDefault="00EF467E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EF467E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-  администрация муниципального образования Костинский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EF467E" w:rsidRPr="00BC22CD" w:rsidRDefault="00EF467E" w:rsidP="00EF4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D42234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42234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42234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EB06D1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налогов, сборов и иных платежей»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D42234" w:rsidRPr="00BC22CD" w:rsidRDefault="00EB06D1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 по у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D42234" w:rsidRPr="00BC22CD" w:rsidRDefault="00D54CBC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0167BC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="00D54CBC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0167BC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8120AB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2D194C" w:rsidP="00C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полномочий по </w:t>
            </w:r>
            <w:r w:rsidR="00BB04F5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</w:t>
            </w:r>
            <w:r w:rsidR="00117EA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анию 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 и контрол</w:t>
            </w:r>
            <w:r w:rsidR="00C542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 по расходам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сбалансированного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ведение бухгалтерского учета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4362F6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</w:p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36" w:type="dxa"/>
            <w:gridSpan w:val="12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4362F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осуществлению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362F6" w:rsidRPr="00BC22CD" w:rsidTr="00C00C58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1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1 «Улучшение содержания 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земельно-имущественн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комплекс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75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0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C22CD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пожарной безопасности</w:t>
            </w:r>
            <w:r w:rsidR="0017406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добровольной народной дружины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0" w:type="dxa"/>
            <w:gridSpan w:val="7"/>
            <w:shd w:val="clear" w:color="auto" w:fill="FFFFFF"/>
          </w:tcPr>
          <w:p w:rsidR="004C6FE7" w:rsidRPr="00BC22CD" w:rsidRDefault="00174067" w:rsidP="002C78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необходимых условий укрепления пожарн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="00337520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9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C22CD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«Повышение уровня организации и проведения 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 мероприятий,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5610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жителей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услугами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культурно-массовых мероприятий 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обслуживания населения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</w:t>
            </w:r>
            <w:r w:rsidR="004B4DB7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вших муниципальные должности и должности муниципальной службы в муниципальном образовании </w:t>
            </w:r>
            <w:r w:rsidR="00CD5733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BC22C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BC22CD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Костинский</w:t>
            </w: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8"/>
            <w:shd w:val="clear" w:color="auto" w:fill="FFFFFF"/>
          </w:tcPr>
          <w:p w:rsidR="00BA6A67" w:rsidRPr="00BC22CD" w:rsidRDefault="00BA6A67" w:rsidP="00BA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 2023-2028</w:t>
            </w:r>
          </w:p>
        </w:tc>
      </w:tr>
      <w:tr w:rsidR="004C6FE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C22CD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7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E53066" w:rsidRPr="00BC22CD" w:rsidTr="00E53066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E53066" w:rsidRPr="00BC22CD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F5203" w:rsidRPr="00BC22CD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Pr="00BC22CD" w:rsidRDefault="006A159C">
      <w:pPr>
        <w:rPr>
          <w:rFonts w:ascii="Times New Roman" w:hAnsi="Times New Roman" w:cs="Times New Roman"/>
          <w:sz w:val="24"/>
          <w:szCs w:val="24"/>
        </w:rPr>
      </w:pPr>
    </w:p>
    <w:p w:rsidR="006A159C" w:rsidRPr="00BC22CD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6E1" w:rsidRDefault="007466E1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80C" w:rsidRDefault="00DD380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9D55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466E1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466E1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6A159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(результатов), направленных на реализацию</w:t>
      </w: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"/>
        <w:gridCol w:w="13"/>
        <w:gridCol w:w="2160"/>
        <w:gridCol w:w="64"/>
        <w:gridCol w:w="100"/>
        <w:gridCol w:w="1984"/>
        <w:gridCol w:w="49"/>
        <w:gridCol w:w="56"/>
        <w:gridCol w:w="1442"/>
        <w:gridCol w:w="72"/>
        <w:gridCol w:w="1117"/>
        <w:gridCol w:w="72"/>
        <w:gridCol w:w="946"/>
        <w:gridCol w:w="58"/>
        <w:gridCol w:w="1083"/>
        <w:gridCol w:w="7"/>
        <w:gridCol w:w="28"/>
        <w:gridCol w:w="890"/>
        <w:gridCol w:w="24"/>
        <w:gridCol w:w="47"/>
        <w:gridCol w:w="901"/>
        <w:gridCol w:w="46"/>
        <w:gridCol w:w="14"/>
        <w:gridCol w:w="926"/>
        <w:gridCol w:w="8"/>
        <w:gridCol w:w="910"/>
        <w:gridCol w:w="22"/>
        <w:gridCol w:w="107"/>
        <w:gridCol w:w="1365"/>
        <w:gridCol w:w="689"/>
      </w:tblGrid>
      <w:tr w:rsidR="006A159C" w:rsidRPr="006A159C" w:rsidTr="004956D4">
        <w:trPr>
          <w:gridAfter w:val="1"/>
          <w:wAfter w:w="689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88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F1C08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состояния, содержания и ремонт дорог общего пользования муниципального образования Костинский сельсовет</w:t>
            </w:r>
          </w:p>
        </w:tc>
      </w:tr>
      <w:tr w:rsidR="006A159C" w:rsidRPr="006A159C" w:rsidTr="004956D4">
        <w:trPr>
          <w:gridAfter w:val="1"/>
          <w:wAfter w:w="689" w:type="dxa"/>
          <w:trHeight w:val="131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E62DA3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D8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2C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FA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="002C783F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2808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03CD6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</w:t>
            </w:r>
            <w:r w:rsidR="008F1C0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инфраструктуры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по субсидированию </w:t>
            </w:r>
            <w:proofErr w:type="spellStart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водоснабжающих</w:t>
            </w:r>
            <w:proofErr w:type="spellEnd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организаций, в целях возмещения недополученных доходов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60E8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306850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A159C" w:rsidRPr="006A159C" w:rsidTr="004956D4">
        <w:trPr>
          <w:gridAfter w:val="1"/>
          <w:wAfter w:w="689" w:type="dxa"/>
          <w:trHeight w:val="88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938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159C" w:rsidRPr="00C345D8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рочие мероприя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тия по благоустройству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2F04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DB2F04" w:rsidRPr="00C345D8" w:rsidRDefault="008F1C0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C934B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tabs>
                <w:tab w:val="left" w:pos="25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тепло-,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023FA" w:rsidRPr="00C345D8" w:rsidRDefault="009023F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создаваемых объект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8F6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(учреждения здравоохранения)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89317E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30685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расходных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по первичному воинскому учету на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</w:t>
            </w:r>
            <w:r w:rsidR="00B90475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бюджета 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поселения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8A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EA7F04" w:rsidRDefault="00124F5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A402F8"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42CAE" w:rsidRDefault="00342CAE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607CB9" w:rsidP="0034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342CAE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607CB9" w:rsidP="0034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342CAE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EA7F04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654007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1852B4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159C" w:rsidRPr="006A159C" w:rsidTr="004956D4">
        <w:trPr>
          <w:gridAfter w:val="1"/>
          <w:wAfter w:w="689" w:type="dxa"/>
          <w:trHeight w:val="59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EA7F04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10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«Расходы на содержание высшего должностного лица»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EA7F04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78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382A77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6A159C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EA7F04" w:rsidRDefault="00A402F8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52BAD" w:rsidP="002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55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52BAD" w:rsidP="002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55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3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функций аппарата </w:t>
            </w:r>
            <w:r w:rsidR="001852B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382A7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2F8" w:rsidRPr="00A402F8" w:rsidRDefault="00A402F8" w:rsidP="00A4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42CAE" w:rsidRDefault="009064D5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255548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973C3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867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85CB0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9867F9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C934B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89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867F9" w:rsidRPr="00C345D8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1924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747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296A6B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690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21B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</w:t>
            </w:r>
            <w:r w:rsidR="001F2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="001F21BC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полномочи</w:t>
            </w:r>
            <w:r w:rsidR="00690F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рганизаци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мероприятий по ГО, транспорту, связи, торговли в границах поселения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передаче полномочий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2B4" w:rsidRPr="006A159C" w:rsidTr="004956D4">
        <w:trPr>
          <w:gridAfter w:val="1"/>
          <w:wAfter w:w="689" w:type="dxa"/>
          <w:trHeight w:val="38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1852B4" w:rsidRPr="006A159C" w:rsidTr="004956D4">
        <w:trPr>
          <w:gridAfter w:val="1"/>
          <w:wAfter w:w="689" w:type="dxa"/>
          <w:trHeight w:val="36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852B4" w:rsidRPr="006A159C" w:rsidTr="000167BC">
        <w:trPr>
          <w:gridAfter w:val="1"/>
          <w:wAfter w:w="689" w:type="dxa"/>
          <w:trHeight w:val="1530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D3B80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A9696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Своевременное обеспечение у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налогов, сборов и иных платежей»</w:t>
            </w:r>
          </w:p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8951D2" w:rsidP="008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исполнения расходов бюджета по уплате налогов, сборов и иных платежей, сформированная в рамках бюджетного планирования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F1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C43F32" w:rsidP="00C54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по формированию бюджета поселения, по ведению</w:t>
            </w:r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 и контролю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исполнением бюджета по расходам</w:t>
            </w:r>
          </w:p>
        </w:tc>
      </w:tr>
      <w:tr w:rsidR="00C43F32" w:rsidRPr="006A159C" w:rsidTr="004956D4">
        <w:trPr>
          <w:gridAfter w:val="1"/>
          <w:wAfter w:w="689" w:type="dxa"/>
          <w:trHeight w:val="2099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0E3AD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0E3A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EF0C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A9696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34734" w:rsidRPr="00C345D8" w:rsidRDefault="00C34734" w:rsidP="00324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</w:t>
            </w:r>
            <w:r w:rsidR="00BD3813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324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34734" w:rsidRPr="00C345D8" w:rsidRDefault="00C34734" w:rsidP="00C347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исполнения бюджета по расходам»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F730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F73011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расходных обязательств по осуществлению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F973C3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352BAD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EA7F04" w:rsidRDefault="00A402F8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2,7</w:t>
            </w:r>
          </w:p>
          <w:p w:rsidR="00DF3ED5" w:rsidRPr="00EA7F04" w:rsidRDefault="00DF3ED5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F3ED5" w:rsidRPr="000167BC" w:rsidRDefault="00DF3ED5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9064D5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63FFA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C43F32" w:rsidRPr="006A159C" w:rsidTr="004956D4">
        <w:trPr>
          <w:gridAfter w:val="1"/>
          <w:wAfter w:w="689" w:type="dxa"/>
          <w:trHeight w:val="125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5436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</w:t>
            </w:r>
            <w:r w:rsidR="00A54364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68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объектов, на которые направлены средства 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содержани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</w:tr>
      <w:tr w:rsidR="00C43F32" w:rsidRPr="006A159C" w:rsidTr="004956D4">
        <w:trPr>
          <w:trHeight w:val="395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A77FE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  <w:tc>
          <w:tcPr>
            <w:tcW w:w="689" w:type="dxa"/>
          </w:tcPr>
          <w:p w:rsidR="00C43F32" w:rsidRPr="006A159C" w:rsidRDefault="00C43F32"/>
        </w:tc>
      </w:tr>
      <w:tr w:rsidR="00C43F32" w:rsidRPr="006A159C" w:rsidTr="004956D4">
        <w:trPr>
          <w:gridAfter w:val="1"/>
          <w:wAfter w:w="689" w:type="dxa"/>
          <w:trHeight w:val="13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1D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беспечени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 пожарной безопасности»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7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C1F9E" w:rsidP="00CC1F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6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83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ДНД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BD3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организации и проведения культурно-массовых мероприятий, библиотечно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9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 массовых мероприятий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="00C43F32"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51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196C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библиотеки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4944E5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494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</w:t>
            </w:r>
            <w:r w:rsidRPr="00C345D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7FE6"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46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6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33B2E" w:rsidRDefault="00333B2E" w:rsidP="00265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ED5" w:rsidRDefault="00DF3ED5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6204F" w:rsidRDefault="006A159C" w:rsidP="00B502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4B2430" w:rsidRDefault="004B2430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18"/>
        <w:gridCol w:w="1470"/>
        <w:gridCol w:w="596"/>
        <w:gridCol w:w="1418"/>
        <w:gridCol w:w="1134"/>
        <w:gridCol w:w="1417"/>
        <w:gridCol w:w="1134"/>
        <w:gridCol w:w="1134"/>
        <w:gridCol w:w="1134"/>
        <w:gridCol w:w="1134"/>
        <w:gridCol w:w="862"/>
        <w:gridCol w:w="19"/>
      </w:tblGrid>
      <w:tr w:rsidR="004B2430" w:rsidRPr="00C345D8" w:rsidTr="00DF3ED5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Программами 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B2430" w:rsidRPr="00C345D8" w:rsidTr="00DF3ED5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DF3ED5">
        <w:trPr>
          <w:gridAfter w:val="1"/>
          <w:wAfter w:w="19" w:type="dxa"/>
          <w:trHeight w:val="3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 территории Муниципального образования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EA7F04" w:rsidRDefault="00DF3ED5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6655,53685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8471,73120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DF3ED5">
        <w:trPr>
          <w:gridAfter w:val="1"/>
          <w:wAfter w:w="19" w:type="dxa"/>
          <w:trHeight w:val="78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EA7F04" w:rsidRDefault="00DF3ED5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6655,53685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8471,73120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DF3ED5">
        <w:trPr>
          <w:gridAfter w:val="1"/>
          <w:wAfter w:w="19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безопасности дорожного движения муниципального образования Костинский сельсовет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C7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2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1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2E735F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98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EA7F04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2C4DF3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</w:rPr>
              <w:t>«</w:t>
            </w:r>
            <w:r w:rsidR="001D7FBC" w:rsidRPr="000167BC">
              <w:rPr>
                <w:rFonts w:ascii="Times New Roman" w:hAnsi="Times New Roman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5940800000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2C4DF3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F22FB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E665F2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77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5F7795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95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EA7F04" w:rsidRDefault="002C4DF3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1 430,10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4F" w:rsidRPr="00C345D8" w:rsidRDefault="0066204F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04F" w:rsidRPr="00C345D8" w:rsidRDefault="0066204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924D9">
        <w:rPr>
          <w:rFonts w:ascii="Times New Roman" w:eastAsia="Calibri" w:hAnsi="Times New Roman" w:cs="Times New Roman"/>
          <w:sz w:val="28"/>
          <w:szCs w:val="28"/>
        </w:rPr>
        <w:t>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Default="006A159C" w:rsidP="008120A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финансовом обеспечении Программы за счет средств федерального,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привлекаемых средств на реализацию Программы</w:t>
      </w:r>
    </w:p>
    <w:p w:rsidR="004B2430" w:rsidRDefault="004B2430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8"/>
        <w:gridCol w:w="1866"/>
        <w:gridCol w:w="1134"/>
        <w:gridCol w:w="1423"/>
        <w:gridCol w:w="1063"/>
        <w:gridCol w:w="1063"/>
        <w:gridCol w:w="1063"/>
        <w:gridCol w:w="1058"/>
        <w:gridCol w:w="1073"/>
      </w:tblGrid>
      <w:tr w:rsidR="004B2430" w:rsidRPr="00C345D8" w:rsidTr="00E16879"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866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73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Связь с иными программами</w:t>
            </w:r>
          </w:p>
        </w:tc>
      </w:tr>
      <w:tr w:rsidR="004B2430" w:rsidRPr="00C345D8" w:rsidTr="00E16879">
        <w:trPr>
          <w:trHeight w:val="483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2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8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73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55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территории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23" w:type="dxa"/>
          </w:tcPr>
          <w:p w:rsidR="000167BC" w:rsidRPr="00EA7F04" w:rsidRDefault="000924D9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6EB" w:rsidRPr="00EA7F04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926EB"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8471,73120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E16879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5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15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5211,63</w:t>
            </w:r>
          </w:p>
        </w:tc>
        <w:tc>
          <w:tcPr>
            <w:tcW w:w="1423" w:type="dxa"/>
          </w:tcPr>
          <w:p w:rsidR="000167BC" w:rsidRPr="00EA7F04" w:rsidRDefault="00D926EB" w:rsidP="00092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8288,89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3582,59</w:t>
            </w:r>
          </w:p>
        </w:tc>
        <w:tc>
          <w:tcPr>
            <w:tcW w:w="1063" w:type="dxa"/>
          </w:tcPr>
          <w:p w:rsidR="000167BC" w:rsidRPr="000167BC" w:rsidRDefault="00F0786D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4180,31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D926EB" w:rsidTr="00E16879">
        <w:trPr>
          <w:gridAfter w:val="7"/>
          <w:wAfter w:w="7877" w:type="dxa"/>
          <w:trHeight w:val="150"/>
        </w:trPr>
        <w:tc>
          <w:tcPr>
            <w:tcW w:w="7366" w:type="dxa"/>
            <w:gridSpan w:val="3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</w:t>
            </w:r>
          </w:p>
        </w:tc>
      </w:tr>
      <w:tr w:rsidR="000167BC" w:rsidRPr="00C345D8" w:rsidTr="00E16879">
        <w:trPr>
          <w:trHeight w:val="364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23" w:type="dxa"/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0167BC" w:rsidP="0077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18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2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23" w:type="dxa"/>
          </w:tcPr>
          <w:p w:rsidR="000167BC" w:rsidRPr="00EA7F04" w:rsidRDefault="00D926EB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0167BC" w:rsidP="00773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23" w:type="dxa"/>
          </w:tcPr>
          <w:p w:rsidR="004B2430" w:rsidRPr="00EA7F04" w:rsidRDefault="007B0658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B2430" w:rsidRPr="00EA7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2502,94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0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18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687,387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2502,94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199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4B2430" w:rsidRPr="00EA7F04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390A42" w:rsidRPr="00EA7F04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F2" w:rsidRPr="00C345D8" w:rsidTr="00E16879">
        <w:trPr>
          <w:trHeight w:val="240"/>
        </w:trPr>
        <w:tc>
          <w:tcPr>
            <w:tcW w:w="822" w:type="dxa"/>
            <w:vMerge w:val="restart"/>
          </w:tcPr>
          <w:p w:rsidR="00E665F2" w:rsidRPr="00C345D8" w:rsidRDefault="00E665F2" w:rsidP="00E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Merge w:val="restart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866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E665F2" w:rsidRPr="00E665F2" w:rsidRDefault="00E665F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42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9064D5" w:rsidP="009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2287,00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9064D5" w:rsidP="009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1102,79</w:t>
            </w:r>
          </w:p>
        </w:tc>
        <w:tc>
          <w:tcPr>
            <w:tcW w:w="1063" w:type="dxa"/>
          </w:tcPr>
          <w:p w:rsidR="00E665F2" w:rsidRPr="000167BC" w:rsidRDefault="009064D5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58" w:type="dxa"/>
          </w:tcPr>
          <w:p w:rsidR="00E665F2" w:rsidRPr="000167BC" w:rsidRDefault="009064D5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73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423" w:type="dxa"/>
            <w:shd w:val="clear" w:color="auto" w:fill="auto"/>
          </w:tcPr>
          <w:p w:rsidR="00390A42" w:rsidRPr="000167BC" w:rsidRDefault="00390A42" w:rsidP="00390A4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9064D5" w:rsidP="009064D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2287,00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9064D5" w:rsidP="009064D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1102,79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2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2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45" w:rsidRPr="00C345D8" w:rsidTr="00E16879">
        <w:trPr>
          <w:trHeight w:val="240"/>
        </w:trPr>
        <w:tc>
          <w:tcPr>
            <w:tcW w:w="822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250245" w:rsidRPr="00E665F2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2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58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73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1 105,00</w:t>
            </w:r>
          </w:p>
        </w:tc>
        <w:tc>
          <w:tcPr>
            <w:tcW w:w="1423" w:type="dxa"/>
          </w:tcPr>
          <w:p w:rsidR="000167BC" w:rsidRPr="00EA7F04" w:rsidRDefault="006A44FE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1 430,10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44FE" w:rsidRPr="00EA7F0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22544" w:rsidRPr="00C345D8" w:rsidRDefault="00022544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2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9064D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299</w:t>
            </w:r>
            <w:r w:rsidR="000167BC"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70,84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2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299</w:t>
            </w:r>
            <w:r w:rsidR="000167BC"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70,84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F7" w:rsidRPr="00C345D8" w:rsidRDefault="00DD6DF7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Pr="00C345D8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BD0E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FE51EB" w:rsidRDefault="00FE51EB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C345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1623AE" w:rsidRPr="002F307F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2F307F"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2F307F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307F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 w:rsidRPr="002F307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 w:rsidRPr="002F307F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2F307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07F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реализац</w:t>
      </w:r>
      <w:r w:rsidR="007B0658" w:rsidRPr="002F307F">
        <w:rPr>
          <w:rFonts w:ascii="Times New Roman" w:eastAsia="Times New Roman" w:hAnsi="Times New Roman" w:cs="Times New Roman"/>
          <w:sz w:val="28"/>
          <w:szCs w:val="28"/>
        </w:rPr>
        <w:t xml:space="preserve">ии Программы за счет налоговых 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>расходов</w:t>
      </w:r>
    </w:p>
    <w:p w:rsidR="001623AE" w:rsidRPr="002F307F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783"/>
        <w:gridCol w:w="851"/>
        <w:gridCol w:w="708"/>
        <w:gridCol w:w="851"/>
        <w:gridCol w:w="709"/>
        <w:gridCol w:w="850"/>
      </w:tblGrid>
      <w:tr w:rsidR="00906F38" w:rsidRPr="002F307F" w:rsidTr="00390A4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 расхода</w:t>
            </w:r>
          </w:p>
        </w:tc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1402B6" w:rsidRPr="002F307F" w:rsidTr="00390A42">
        <w:trPr>
          <w:trHeight w:val="59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02B6" w:rsidRPr="002F307F" w:rsidTr="00390A42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402B6" w:rsidRPr="002F307F" w:rsidTr="00390A42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06CC" w:rsidRPr="002F307F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623AE" w:rsidRPr="002F307F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784"/>
        <w:gridCol w:w="708"/>
        <w:gridCol w:w="851"/>
        <w:gridCol w:w="709"/>
        <w:gridCol w:w="850"/>
      </w:tblGrid>
      <w:tr w:rsidR="00D706CC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от уплаты земельного налога   родителей погибших при исполнении воинского долга военнослужащих,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410A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06CC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организаций и учреждений, финансируемых из бюджетов муниципального образования </w:t>
            </w:r>
            <w:proofErr w:type="spellStart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и муниципального образования Костинский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7E82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A3EC5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уплаты земельного налога инвесторов, реализующих инвестиционные проекта на территории муниципального образования </w:t>
            </w:r>
            <w:r w:rsidR="00CD5733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78A2" w:rsidRPr="00C345D8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  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ветеранов и инвалидов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623AE" w:rsidRPr="00C345D8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23AE" w:rsidRPr="00C345D8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D3000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0002">
        <w:rPr>
          <w:rFonts w:ascii="Times New Roman" w:eastAsia="Calibri" w:hAnsi="Times New Roman" w:cs="Times New Roman"/>
          <w:color w:val="000000"/>
          <w:sz w:val="28"/>
          <w:szCs w:val="24"/>
        </w:rPr>
        <w:t>Сведения о методике расчета показателей Программы и результатов структурных элементов</w:t>
      </w:r>
    </w:p>
    <w:p w:rsidR="00E2258D" w:rsidRPr="00D30002" w:rsidRDefault="00E2258D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показателя/источник результата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 показателя(</w:t>
            </w:r>
            <w:r w:rsidR="0051171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3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8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 данных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представления годовой отчетной информации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0002" w:rsidRPr="0035729A" w:rsidTr="00383298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67A4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5A1CCF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02" w:rsidRPr="00C345D8" w:rsidRDefault="001277AF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</w:t>
            </w:r>
            <w:r w:rsidR="00607DF9" w:rsidRPr="00C345D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A1CCF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</w:p>
          <w:p w:rsidR="00D30002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607DF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капитальный, текущий ремонт и содержание объектов коммунальной инфраструктуры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30002" w:rsidRPr="00C345D8" w:rsidRDefault="009113AD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495A7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бухгалтерская отчетность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720B36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МКУ «ЦБУ»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 </w:t>
            </w:r>
          </w:p>
        </w:tc>
        <w:tc>
          <w:tcPr>
            <w:tcW w:w="130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C345D8" w:rsidRDefault="00495A7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D30002" w:rsidRPr="0035729A" w:rsidTr="0038329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2: </w:t>
            </w:r>
          </w:p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0002" w:rsidRPr="00D30002" w:rsidTr="00052402">
        <w:trPr>
          <w:trHeight w:val="4232"/>
        </w:trPr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–доля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переданным полномочиям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B36" w:rsidRPr="00C43F32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переданным полномочиям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35729A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 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</w:t>
            </w:r>
            <w:r w:rsidR="0074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 полномочиям)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20B36" w:rsidRPr="00C43F32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DF9"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  <w:p w:rsidR="00F82523" w:rsidRPr="0035729A" w:rsidRDefault="00F8252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02" w:rsidRPr="00C345D8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Заключенные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результата 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 </w:t>
            </w:r>
          </w:p>
        </w:tc>
      </w:tr>
      <w:tr w:rsidR="00D30002" w:rsidRPr="00C345D8" w:rsidTr="00C0691B">
        <w:trPr>
          <w:trHeight w:val="634"/>
        </w:trPr>
        <w:tc>
          <w:tcPr>
            <w:tcW w:w="15192" w:type="dxa"/>
            <w:gridSpan w:val="10"/>
            <w:shd w:val="clear" w:color="auto" w:fill="FFFFFF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C345D8" w:rsidRDefault="0074119D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FFFFFF"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C345D8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0A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37245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93752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9D" w:rsidRPr="00C345D8" w:rsidTr="00383298">
        <w:tc>
          <w:tcPr>
            <w:tcW w:w="567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D38B7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благоустроенной территории от общей территории, подлежащей благоустройству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благоустроенная территория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территория</w:t>
            </w:r>
          </w:p>
        </w:tc>
        <w:tc>
          <w:tcPr>
            <w:tcW w:w="198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74119D" w:rsidRPr="00C345D8" w:rsidRDefault="00E21449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2023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3FA" w:rsidRPr="00C345D8" w:rsidTr="00383298">
        <w:tc>
          <w:tcPr>
            <w:tcW w:w="567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создаваемых 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 (учреждения здравоохранения)</w:t>
            </w:r>
          </w:p>
        </w:tc>
        <w:tc>
          <w:tcPr>
            <w:tcW w:w="127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7E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системы первичного воинского учета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306850" w:rsidRPr="00306850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бюджета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306850" w:rsidRPr="00306850" w:rsidRDefault="00A1640C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  <w:r w:rsidR="00306850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содержание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3298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Организация деятельности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должностного лица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высшего должностного лица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052402">
        <w:trPr>
          <w:trHeight w:val="830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аппарата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382A7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налоговых расходов; 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09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5-МН МИФНС России № 3 по Оренбургской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2140A4" w:rsidRPr="00C345D8" w:rsidTr="00383298">
        <w:tc>
          <w:tcPr>
            <w:tcW w:w="56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127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2140A4" w:rsidRPr="00C345D8" w:rsidRDefault="00E21449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налоговых расходах муниципального образования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5-МН МИФНС России № 3 по Оренбургской области 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соглашений</w:t>
            </w:r>
            <w:r w:rsidR="004C2C2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передаче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E2144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2023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E3D69" w:rsidRPr="00C345D8" w:rsidTr="00F151DF">
        <w:tc>
          <w:tcPr>
            <w:tcW w:w="15192" w:type="dxa"/>
            <w:gridSpan w:val="10"/>
            <w:shd w:val="clear" w:color="auto" w:fill="FFFFFF"/>
          </w:tcPr>
          <w:p w:rsidR="007E3D69" w:rsidRPr="00C345D8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Комплекс процессных мероприятий «Уплата налогов, сборов и иных платежей»</w:t>
            </w:r>
          </w:p>
        </w:tc>
      </w:tr>
      <w:tr w:rsidR="008235FE" w:rsidRPr="00C345D8" w:rsidTr="00383298">
        <w:tc>
          <w:tcPr>
            <w:tcW w:w="567" w:type="dxa"/>
            <w:shd w:val="clear" w:color="auto" w:fill="FFFFFF"/>
          </w:tcPr>
          <w:p w:rsidR="008235FE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235FE" w:rsidRPr="00C345D8" w:rsidRDefault="008235FE" w:rsidP="00F1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</w:p>
        </w:tc>
        <w:tc>
          <w:tcPr>
            <w:tcW w:w="127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расходы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 уплате налогов, сборов и иных платежей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бюджетного планирования</w:t>
            </w:r>
          </w:p>
        </w:tc>
        <w:tc>
          <w:tcPr>
            <w:tcW w:w="198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1640C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4716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47166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  <w:r w:rsidR="00471668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</w:t>
            </w:r>
            <w:r w:rsidR="0006294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осуществление </w:t>
            </w:r>
            <w:r w:rsidR="00062941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административно-хозяйственного, транспортного и информационного обеспечения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8951D2">
        <w:trPr>
          <w:trHeight w:val="494"/>
        </w:trPr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7B06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97444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объектов, на которые направлены средства по содержанию муниципального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пожарной безопасности на территории </w:t>
            </w:r>
            <w:r w:rsidR="0097444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CC1F9E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территория, 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осуществляют деятельность ДПК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062941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договора 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коллективного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несчастных случаев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культуры на территории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 года, </w:t>
            </w:r>
            <w:proofErr w:type="spell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посещений библиотеки поселения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320EF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</w:t>
            </w:r>
            <w:r w:rsidR="00A1640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</w:t>
            </w:r>
            <w:r w:rsidR="00974449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авших муниципальные должности и должности муниципальной службы в муниципальном образовании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C0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Справка </w:t>
            </w:r>
            <w:r w:rsidR="00C0691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ведущего специалиста</w:t>
            </w: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72207E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</w:tbl>
    <w:p w:rsidR="003A4F2D" w:rsidRPr="00C345D8" w:rsidRDefault="003A4F2D" w:rsidP="004956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3A4F2D" w:rsidRPr="00C345D8" w:rsidSect="00465D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DA" w:rsidRDefault="00103FDA" w:rsidP="006A159C">
      <w:pPr>
        <w:spacing w:after="0" w:line="240" w:lineRule="auto"/>
      </w:pPr>
      <w:r>
        <w:separator/>
      </w:r>
    </w:p>
  </w:endnote>
  <w:endnote w:type="continuationSeparator" w:id="0">
    <w:p w:rsidR="00103FDA" w:rsidRDefault="00103FDA" w:rsidP="006A159C">
      <w:pPr>
        <w:spacing w:after="0" w:line="240" w:lineRule="auto"/>
      </w:pPr>
      <w:r>
        <w:continuationSeparator/>
      </w:r>
    </w:p>
  </w:endnote>
  <w:endnote w:id="1">
    <w:p w:rsidR="009D5566" w:rsidRPr="00E3188D" w:rsidRDefault="009D5566" w:rsidP="0035729A">
      <w:pPr>
        <w:pStyle w:val="aff5"/>
        <w:ind w:right="2553" w:firstLine="0"/>
        <w:rPr>
          <w:b/>
        </w:rPr>
      </w:pPr>
    </w:p>
  </w:endnote>
  <w:endnote w:id="2">
    <w:p w:rsidR="009D5566" w:rsidRPr="00F87B0D" w:rsidRDefault="009D5566" w:rsidP="0035729A">
      <w:pPr>
        <w:pStyle w:val="aff5"/>
        <w:ind w:right="1" w:firstLine="0"/>
        <w:rPr>
          <w:b/>
        </w:rPr>
      </w:pPr>
    </w:p>
  </w:endnote>
  <w:endnote w:id="3">
    <w:p w:rsidR="009D5566" w:rsidRPr="00F87B0D" w:rsidRDefault="009D5566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5566" w:rsidRPr="003A4F2D" w:rsidRDefault="009D5566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9D5566" w:rsidRDefault="009D5566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9D5566" w:rsidRPr="003A4F2D" w:rsidRDefault="009D5566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Костинский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9D5566" w:rsidRPr="003A4F2D" w:rsidRDefault="009D5566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3A4F2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5566" w:rsidRPr="003A4F2D" w:rsidRDefault="009D5566" w:rsidP="004722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9D5566" w:rsidRPr="000167BC" w:rsidRDefault="009D5566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реализации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на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</w:t>
      </w:r>
      <w:r w:rsidRPr="009D556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6"/>
        <w:gridCol w:w="8748"/>
        <w:gridCol w:w="2126"/>
        <w:gridCol w:w="2866"/>
      </w:tblGrid>
      <w:tr w:rsidR="009D5566" w:rsidRPr="000167BC" w:rsidTr="00052402">
        <w:trPr>
          <w:trHeight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элемента Программы </w:t>
            </w:r>
            <w:proofErr w:type="spell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(Ф.И.О., должность, наименование структурного подразделения)</w:t>
            </w:r>
          </w:p>
        </w:tc>
      </w:tr>
      <w:tr w:rsidR="009D5566" w:rsidRPr="000167BC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5566" w:rsidRPr="000167BC" w:rsidTr="00E02FA2">
        <w:trPr>
          <w:trHeight w:val="43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проект отсутствует</w:t>
            </w:r>
          </w:p>
        </w:tc>
      </w:tr>
      <w:tr w:rsidR="009D5566" w:rsidRPr="000167BC" w:rsidTr="00E02FA2">
        <w:trPr>
          <w:trHeight w:val="45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9D5566" w:rsidRPr="000167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C345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9D5566" w:rsidRPr="000167BC" w:rsidTr="002A191E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566" w:rsidRPr="000167BC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0167BC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0167BC" w:rsidTr="00C345D8">
        <w:trPr>
          <w:trHeight w:val="73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состояния, содержания и ремонт дорог общего пользования муниципального образования </w:t>
            </w:r>
            <w:r w:rsidRPr="0001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Костинский сельсовет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0167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и ремонт дорог общего пользования»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0167BC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0167BC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E34ABC" w:rsidTr="00052402">
        <w:trPr>
          <w:trHeight w:val="18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и ремонт дорог общего пользования»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E34ABC" w:rsidTr="002A191E">
        <w:trPr>
          <w:trHeight w:val="57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E34ABC" w:rsidTr="00E02FA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содержания и ремонт объектов коммунальной инфраструктуры </w:t>
            </w:r>
          </w:p>
        </w:tc>
      </w:tr>
      <w:tr w:rsidR="009D5566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9D5566" w:rsidRPr="00E34ABC" w:rsidTr="00052402">
        <w:trPr>
          <w:trHeight w:val="1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точка мероприятия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5566" w:rsidRPr="00E34ABC" w:rsidTr="00EB193B">
        <w:trPr>
          <w:trHeight w:val="22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9D5566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«Содержание мест захоронения»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566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«Прочие мероприятия по благоустройству»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«Прочие мероприятия по благоустройству»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тепло-, газо- и водоснабжения, водоотведения, во вновь создаваемых объектах (учреждения здравоохранения)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тепло-,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DD3F69">
        <w:trPr>
          <w:trHeight w:val="19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системы первичного воинского учета муниципального образования Костинский сельсовет»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C345D8">
        <w:trPr>
          <w:trHeight w:val="10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9D5566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052402">
        <w:trPr>
          <w:trHeight w:val="16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180B3B">
        <w:trPr>
          <w:trHeight w:val="70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6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9D5566" w:rsidRPr="003A4F2D" w:rsidTr="00EB193B">
        <w:trPr>
          <w:trHeight w:val="29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Расходы на содержание высшего должностного лица»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8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«Расходы на содержание высшего должностного лица»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EB193B">
        <w:trPr>
          <w:trHeight w:val="36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DD3F69">
        <w:trPr>
          <w:trHeight w:val="6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«Обеспечение функций аппарата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EB193B">
        <w:trPr>
          <w:trHeight w:val="3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59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EB193B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052402">
        <w:trPr>
          <w:trHeight w:val="6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180B3B">
        <w:trPr>
          <w:trHeight w:val="4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390A42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390A42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90A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</w:p>
        </w:tc>
      </w:tr>
      <w:tr w:rsidR="009D5566" w:rsidRPr="003A4F2D" w:rsidTr="00EB193B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«Переда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организации мероприятий по ГО, транспорту, связи, торговли в границах поселения»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390A42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134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EB193B">
        <w:trPr>
          <w:trHeight w:val="19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«Уплата налогов, сборов и иных платежей»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5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9D5566" w:rsidRPr="003A4F2D" w:rsidTr="00EB193B">
        <w:trPr>
          <w:trHeight w:val="5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7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1A6025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«Ведение бухгалтерского учета, формирование бюджета поселения и контроль за исполнением данного бюджета»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390A42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50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формированию бюджета поселения, по ведению бухгалтерского учета и контролю за исполнением бюджета по расходам</w:t>
            </w:r>
          </w:p>
        </w:tc>
      </w:tr>
      <w:tr w:rsidR="009D5566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формированию бюджета поселения и контролю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390A42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на ведение бухгалтерского учета»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Передаваемые полномочия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B107F8">
        <w:trPr>
          <w:trHeight w:val="46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исполнения бюджета по расходам»</w:t>
            </w:r>
          </w:p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052402">
        <w:trPr>
          <w:trHeight w:val="43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исполнения бюджета по расходам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A54364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9D5566" w:rsidRPr="003A4F2D" w:rsidTr="00EB193B">
        <w:trPr>
          <w:trHeight w:val="8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10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«Осуществлени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образования Костинский сельсовет»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A54364">
        <w:trPr>
          <w:trHeight w:val="4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9D5566" w:rsidRPr="003A4F2D" w:rsidTr="00EB193B">
        <w:trPr>
          <w:trHeight w:val="38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муниципального имущества»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79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точка мероприятия «Содержани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имущества»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A54364">
        <w:trPr>
          <w:trHeight w:val="41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</w:tr>
      <w:tr w:rsidR="009D5566" w:rsidRPr="003A4F2D" w:rsidTr="00EB193B">
        <w:trPr>
          <w:trHeight w:val="4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 пожарной безопасности»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7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«Обеспечение мер пожарной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E34ABC" w:rsidTr="00EB193B">
        <w:trPr>
          <w:trHeight w:val="28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E34ABC" w:rsidTr="00052402">
        <w:trPr>
          <w:trHeight w:val="61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добровольной народной дружины»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E34ABC" w:rsidTr="00DD3F69">
        <w:trPr>
          <w:trHeight w:val="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библиотечного обслуживания населения</w:t>
            </w:r>
          </w:p>
        </w:tc>
      </w:tr>
      <w:tr w:rsidR="009D5566" w:rsidRPr="00E34ABC" w:rsidTr="00EB193B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 проведение культурно-массовых мероприятий»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E34ABC" w:rsidTr="00052402">
        <w:trPr>
          <w:trHeight w:val="68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и проведение культурно-массовых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E34ABC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E34ABC" w:rsidTr="00052402">
        <w:trPr>
          <w:trHeight w:val="5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библиотечного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E34ABC" w:rsidTr="00DD3F69">
        <w:trPr>
          <w:trHeight w:val="6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E34ABC" w:rsidTr="00E02FA2">
        <w:trPr>
          <w:trHeight w:val="39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9D5566" w:rsidRPr="00E34ABC" w:rsidTr="00DD3F69">
        <w:trPr>
          <w:trHeight w:val="34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9D5566" w:rsidRPr="00E34ABC" w:rsidTr="00052402">
        <w:trPr>
          <w:trHeight w:val="9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«Пенсия за выслугу лет муниципальным служащим»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E34ABC" w:rsidTr="00E02FA2">
        <w:trPr>
          <w:trHeight w:val="31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9D5566" w:rsidRPr="00E34ABC" w:rsidRDefault="009D5566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5">
    <w:p w:rsidR="009D5566" w:rsidRPr="00E34ABC" w:rsidRDefault="009D5566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DA" w:rsidRDefault="00103FDA" w:rsidP="006A159C">
      <w:pPr>
        <w:spacing w:after="0" w:line="240" w:lineRule="auto"/>
      </w:pPr>
      <w:r>
        <w:separator/>
      </w:r>
    </w:p>
  </w:footnote>
  <w:footnote w:type="continuationSeparator" w:id="0">
    <w:p w:rsidR="00103FDA" w:rsidRDefault="00103FDA" w:rsidP="006A159C">
      <w:pPr>
        <w:spacing w:after="0" w:line="240" w:lineRule="auto"/>
      </w:pPr>
      <w:r>
        <w:continuationSeparator/>
      </w:r>
    </w:p>
  </w:footnote>
  <w:footnote w:id="1">
    <w:p w:rsidR="009D5566" w:rsidRPr="00656B8A" w:rsidRDefault="009D5566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E"/>
    <w:rsid w:val="00005C42"/>
    <w:rsid w:val="00014363"/>
    <w:rsid w:val="000167BC"/>
    <w:rsid w:val="00022544"/>
    <w:rsid w:val="000507B7"/>
    <w:rsid w:val="00050A2E"/>
    <w:rsid w:val="00052402"/>
    <w:rsid w:val="000559CD"/>
    <w:rsid w:val="00060E2E"/>
    <w:rsid w:val="00062941"/>
    <w:rsid w:val="000678A2"/>
    <w:rsid w:val="00085CB0"/>
    <w:rsid w:val="00090DFF"/>
    <w:rsid w:val="000910AB"/>
    <w:rsid w:val="000924D9"/>
    <w:rsid w:val="000936E4"/>
    <w:rsid w:val="00094C66"/>
    <w:rsid w:val="000A60CD"/>
    <w:rsid w:val="000C14D9"/>
    <w:rsid w:val="000C592A"/>
    <w:rsid w:val="000C5C80"/>
    <w:rsid w:val="000E3AD4"/>
    <w:rsid w:val="000F5203"/>
    <w:rsid w:val="000F677E"/>
    <w:rsid w:val="00101704"/>
    <w:rsid w:val="00103FDA"/>
    <w:rsid w:val="00115EE3"/>
    <w:rsid w:val="00117EA3"/>
    <w:rsid w:val="00124F54"/>
    <w:rsid w:val="001277AF"/>
    <w:rsid w:val="00136DDB"/>
    <w:rsid w:val="001402B6"/>
    <w:rsid w:val="00140DC8"/>
    <w:rsid w:val="00141B95"/>
    <w:rsid w:val="0015202D"/>
    <w:rsid w:val="00160B58"/>
    <w:rsid w:val="001623AE"/>
    <w:rsid w:val="00163B55"/>
    <w:rsid w:val="0016581D"/>
    <w:rsid w:val="00170139"/>
    <w:rsid w:val="00170F73"/>
    <w:rsid w:val="001717D2"/>
    <w:rsid w:val="00174067"/>
    <w:rsid w:val="00180B3B"/>
    <w:rsid w:val="001852B4"/>
    <w:rsid w:val="00187323"/>
    <w:rsid w:val="00194C8D"/>
    <w:rsid w:val="0019545E"/>
    <w:rsid w:val="00195D3C"/>
    <w:rsid w:val="00196C9C"/>
    <w:rsid w:val="00196D7C"/>
    <w:rsid w:val="001A0447"/>
    <w:rsid w:val="001A6025"/>
    <w:rsid w:val="001A7654"/>
    <w:rsid w:val="001B259E"/>
    <w:rsid w:val="001B2F98"/>
    <w:rsid w:val="001B5E2F"/>
    <w:rsid w:val="001C5BFF"/>
    <w:rsid w:val="001D3B80"/>
    <w:rsid w:val="001D7FBC"/>
    <w:rsid w:val="001E1FC8"/>
    <w:rsid w:val="001F21BC"/>
    <w:rsid w:val="001F65F4"/>
    <w:rsid w:val="002140A4"/>
    <w:rsid w:val="00225C94"/>
    <w:rsid w:val="002320EF"/>
    <w:rsid w:val="00250245"/>
    <w:rsid w:val="002519E0"/>
    <w:rsid w:val="0025551B"/>
    <w:rsid w:val="00255548"/>
    <w:rsid w:val="0026291D"/>
    <w:rsid w:val="0026344E"/>
    <w:rsid w:val="002658C7"/>
    <w:rsid w:val="00270DB1"/>
    <w:rsid w:val="002760E8"/>
    <w:rsid w:val="00283C71"/>
    <w:rsid w:val="002863E3"/>
    <w:rsid w:val="0028642C"/>
    <w:rsid w:val="002900CD"/>
    <w:rsid w:val="00296A6B"/>
    <w:rsid w:val="002A191E"/>
    <w:rsid w:val="002A199D"/>
    <w:rsid w:val="002A1ADC"/>
    <w:rsid w:val="002A359B"/>
    <w:rsid w:val="002B1601"/>
    <w:rsid w:val="002B2ACB"/>
    <w:rsid w:val="002C42FF"/>
    <w:rsid w:val="002C4DF3"/>
    <w:rsid w:val="002C783F"/>
    <w:rsid w:val="002D194C"/>
    <w:rsid w:val="002D687C"/>
    <w:rsid w:val="002E6CF5"/>
    <w:rsid w:val="002E735F"/>
    <w:rsid w:val="002F307F"/>
    <w:rsid w:val="002F3369"/>
    <w:rsid w:val="00306850"/>
    <w:rsid w:val="00311A98"/>
    <w:rsid w:val="00324EBF"/>
    <w:rsid w:val="00333B2E"/>
    <w:rsid w:val="003340A8"/>
    <w:rsid w:val="00337520"/>
    <w:rsid w:val="00342CAE"/>
    <w:rsid w:val="0035121C"/>
    <w:rsid w:val="00352BAD"/>
    <w:rsid w:val="0035729A"/>
    <w:rsid w:val="00367A43"/>
    <w:rsid w:val="00372458"/>
    <w:rsid w:val="00382A77"/>
    <w:rsid w:val="00383298"/>
    <w:rsid w:val="00390A37"/>
    <w:rsid w:val="00390A42"/>
    <w:rsid w:val="00391FB5"/>
    <w:rsid w:val="003A27EE"/>
    <w:rsid w:val="003A4F2D"/>
    <w:rsid w:val="003A752B"/>
    <w:rsid w:val="003B2C7E"/>
    <w:rsid w:val="003E1C8D"/>
    <w:rsid w:val="003E27E2"/>
    <w:rsid w:val="003E6D9E"/>
    <w:rsid w:val="003E6E12"/>
    <w:rsid w:val="003F4895"/>
    <w:rsid w:val="004028A9"/>
    <w:rsid w:val="00402E89"/>
    <w:rsid w:val="00410AAC"/>
    <w:rsid w:val="00414120"/>
    <w:rsid w:val="0041764F"/>
    <w:rsid w:val="004213B5"/>
    <w:rsid w:val="00421E11"/>
    <w:rsid w:val="00425AF3"/>
    <w:rsid w:val="004362F6"/>
    <w:rsid w:val="004541C1"/>
    <w:rsid w:val="00460DA6"/>
    <w:rsid w:val="00461314"/>
    <w:rsid w:val="0046183D"/>
    <w:rsid w:val="0046471A"/>
    <w:rsid w:val="00465D30"/>
    <w:rsid w:val="00465DB0"/>
    <w:rsid w:val="00471659"/>
    <w:rsid w:val="00471668"/>
    <w:rsid w:val="0047199C"/>
    <w:rsid w:val="0047222B"/>
    <w:rsid w:val="004800BB"/>
    <w:rsid w:val="004944E5"/>
    <w:rsid w:val="004956D4"/>
    <w:rsid w:val="00495A71"/>
    <w:rsid w:val="004B2430"/>
    <w:rsid w:val="004B4DB7"/>
    <w:rsid w:val="004C1F05"/>
    <w:rsid w:val="004C2C2C"/>
    <w:rsid w:val="004C45AB"/>
    <w:rsid w:val="004C6FE7"/>
    <w:rsid w:val="004C7E82"/>
    <w:rsid w:val="004E0E52"/>
    <w:rsid w:val="004F1287"/>
    <w:rsid w:val="00500C92"/>
    <w:rsid w:val="005078EF"/>
    <w:rsid w:val="00511719"/>
    <w:rsid w:val="00516947"/>
    <w:rsid w:val="00522509"/>
    <w:rsid w:val="0052738F"/>
    <w:rsid w:val="00531846"/>
    <w:rsid w:val="0053368E"/>
    <w:rsid w:val="005379FB"/>
    <w:rsid w:val="00542265"/>
    <w:rsid w:val="005443A1"/>
    <w:rsid w:val="0058247E"/>
    <w:rsid w:val="00584924"/>
    <w:rsid w:val="00586138"/>
    <w:rsid w:val="005901AD"/>
    <w:rsid w:val="00591B43"/>
    <w:rsid w:val="00594243"/>
    <w:rsid w:val="0059426F"/>
    <w:rsid w:val="0059611B"/>
    <w:rsid w:val="005A1CCF"/>
    <w:rsid w:val="005A394E"/>
    <w:rsid w:val="005B17EC"/>
    <w:rsid w:val="005E37ED"/>
    <w:rsid w:val="005F3B0F"/>
    <w:rsid w:val="005F7795"/>
    <w:rsid w:val="00600787"/>
    <w:rsid w:val="00603109"/>
    <w:rsid w:val="006052DA"/>
    <w:rsid w:val="00607CB9"/>
    <w:rsid w:val="00607DF9"/>
    <w:rsid w:val="00614F3E"/>
    <w:rsid w:val="00634CBF"/>
    <w:rsid w:val="00636138"/>
    <w:rsid w:val="00646A53"/>
    <w:rsid w:val="00647346"/>
    <w:rsid w:val="006502CA"/>
    <w:rsid w:val="00654007"/>
    <w:rsid w:val="00654BFF"/>
    <w:rsid w:val="0066204F"/>
    <w:rsid w:val="00672B91"/>
    <w:rsid w:val="00672BE9"/>
    <w:rsid w:val="006734D3"/>
    <w:rsid w:val="0068103C"/>
    <w:rsid w:val="00683519"/>
    <w:rsid w:val="00690FEB"/>
    <w:rsid w:val="00692BAE"/>
    <w:rsid w:val="006935E1"/>
    <w:rsid w:val="0069360D"/>
    <w:rsid w:val="00693EB8"/>
    <w:rsid w:val="00693FAD"/>
    <w:rsid w:val="00697FC4"/>
    <w:rsid w:val="006A159C"/>
    <w:rsid w:val="006A2F01"/>
    <w:rsid w:val="006A44FE"/>
    <w:rsid w:val="006A53B8"/>
    <w:rsid w:val="006B62BB"/>
    <w:rsid w:val="006C21C0"/>
    <w:rsid w:val="006C5E2A"/>
    <w:rsid w:val="006C6548"/>
    <w:rsid w:val="006D22A0"/>
    <w:rsid w:val="006F0492"/>
    <w:rsid w:val="006F68DD"/>
    <w:rsid w:val="00703753"/>
    <w:rsid w:val="00720B36"/>
    <w:rsid w:val="0072207E"/>
    <w:rsid w:val="0074119D"/>
    <w:rsid w:val="007440FC"/>
    <w:rsid w:val="00744BDA"/>
    <w:rsid w:val="007466E1"/>
    <w:rsid w:val="00746EA7"/>
    <w:rsid w:val="007501DE"/>
    <w:rsid w:val="00757227"/>
    <w:rsid w:val="007573F4"/>
    <w:rsid w:val="00762188"/>
    <w:rsid w:val="00773927"/>
    <w:rsid w:val="0079392D"/>
    <w:rsid w:val="00794BCB"/>
    <w:rsid w:val="007B0658"/>
    <w:rsid w:val="007B6C94"/>
    <w:rsid w:val="007C0DDE"/>
    <w:rsid w:val="007C3DE8"/>
    <w:rsid w:val="007D38B7"/>
    <w:rsid w:val="007D5A8F"/>
    <w:rsid w:val="007D629C"/>
    <w:rsid w:val="007D6A97"/>
    <w:rsid w:val="007E2BF8"/>
    <w:rsid w:val="007E3D69"/>
    <w:rsid w:val="007E528C"/>
    <w:rsid w:val="007E5A75"/>
    <w:rsid w:val="00800020"/>
    <w:rsid w:val="008014A7"/>
    <w:rsid w:val="00803CD6"/>
    <w:rsid w:val="0080425B"/>
    <w:rsid w:val="00807D87"/>
    <w:rsid w:val="008120AB"/>
    <w:rsid w:val="00823208"/>
    <w:rsid w:val="008235FE"/>
    <w:rsid w:val="008319C3"/>
    <w:rsid w:val="00833112"/>
    <w:rsid w:val="008348A4"/>
    <w:rsid w:val="008459B7"/>
    <w:rsid w:val="00846EF1"/>
    <w:rsid w:val="00862DA2"/>
    <w:rsid w:val="008652CB"/>
    <w:rsid w:val="00874387"/>
    <w:rsid w:val="00875A5E"/>
    <w:rsid w:val="0089317E"/>
    <w:rsid w:val="008951D2"/>
    <w:rsid w:val="008A6252"/>
    <w:rsid w:val="008A7D15"/>
    <w:rsid w:val="008C04FC"/>
    <w:rsid w:val="008C14E5"/>
    <w:rsid w:val="008C7315"/>
    <w:rsid w:val="008D0A52"/>
    <w:rsid w:val="008D3F45"/>
    <w:rsid w:val="008F1C08"/>
    <w:rsid w:val="008F5262"/>
    <w:rsid w:val="008F6509"/>
    <w:rsid w:val="008F69A3"/>
    <w:rsid w:val="008F72C0"/>
    <w:rsid w:val="009023FA"/>
    <w:rsid w:val="00904D82"/>
    <w:rsid w:val="009064D5"/>
    <w:rsid w:val="00906D40"/>
    <w:rsid w:val="00906F38"/>
    <w:rsid w:val="009113AD"/>
    <w:rsid w:val="00920AFB"/>
    <w:rsid w:val="00926B61"/>
    <w:rsid w:val="009324E5"/>
    <w:rsid w:val="00935786"/>
    <w:rsid w:val="00937527"/>
    <w:rsid w:val="009440DE"/>
    <w:rsid w:val="00944259"/>
    <w:rsid w:val="0096448B"/>
    <w:rsid w:val="00970D7C"/>
    <w:rsid w:val="00974449"/>
    <w:rsid w:val="00977CC0"/>
    <w:rsid w:val="00982C57"/>
    <w:rsid w:val="009867F9"/>
    <w:rsid w:val="00996910"/>
    <w:rsid w:val="009B4500"/>
    <w:rsid w:val="009B6F06"/>
    <w:rsid w:val="009C051C"/>
    <w:rsid w:val="009D4805"/>
    <w:rsid w:val="009D5566"/>
    <w:rsid w:val="009E1168"/>
    <w:rsid w:val="00A00E5F"/>
    <w:rsid w:val="00A01CF7"/>
    <w:rsid w:val="00A054FB"/>
    <w:rsid w:val="00A06E34"/>
    <w:rsid w:val="00A11689"/>
    <w:rsid w:val="00A1640C"/>
    <w:rsid w:val="00A23960"/>
    <w:rsid w:val="00A31A12"/>
    <w:rsid w:val="00A31FC9"/>
    <w:rsid w:val="00A32EBB"/>
    <w:rsid w:val="00A34A29"/>
    <w:rsid w:val="00A402F8"/>
    <w:rsid w:val="00A4629A"/>
    <w:rsid w:val="00A47CE4"/>
    <w:rsid w:val="00A52084"/>
    <w:rsid w:val="00A53EE7"/>
    <w:rsid w:val="00A54364"/>
    <w:rsid w:val="00A73449"/>
    <w:rsid w:val="00A77FE6"/>
    <w:rsid w:val="00A96964"/>
    <w:rsid w:val="00AA7A4F"/>
    <w:rsid w:val="00AB0A78"/>
    <w:rsid w:val="00AB58C5"/>
    <w:rsid w:val="00AC1CE3"/>
    <w:rsid w:val="00AC3478"/>
    <w:rsid w:val="00AC61CD"/>
    <w:rsid w:val="00AC61EF"/>
    <w:rsid w:val="00AD002A"/>
    <w:rsid w:val="00AD6A56"/>
    <w:rsid w:val="00AE5207"/>
    <w:rsid w:val="00AE6AFB"/>
    <w:rsid w:val="00AF3FED"/>
    <w:rsid w:val="00AF68A9"/>
    <w:rsid w:val="00B107F8"/>
    <w:rsid w:val="00B17CB1"/>
    <w:rsid w:val="00B17FEE"/>
    <w:rsid w:val="00B25610"/>
    <w:rsid w:val="00B2568F"/>
    <w:rsid w:val="00B268AF"/>
    <w:rsid w:val="00B26C6F"/>
    <w:rsid w:val="00B34ADA"/>
    <w:rsid w:val="00B36ED0"/>
    <w:rsid w:val="00B371CB"/>
    <w:rsid w:val="00B5025D"/>
    <w:rsid w:val="00B57359"/>
    <w:rsid w:val="00B67CE9"/>
    <w:rsid w:val="00B67DD5"/>
    <w:rsid w:val="00B75097"/>
    <w:rsid w:val="00B826CE"/>
    <w:rsid w:val="00B827DA"/>
    <w:rsid w:val="00B90415"/>
    <w:rsid w:val="00B90475"/>
    <w:rsid w:val="00B9050A"/>
    <w:rsid w:val="00B91019"/>
    <w:rsid w:val="00BA0B9F"/>
    <w:rsid w:val="00BA6A67"/>
    <w:rsid w:val="00BB04F5"/>
    <w:rsid w:val="00BC22CD"/>
    <w:rsid w:val="00BD0EFC"/>
    <w:rsid w:val="00BD1A58"/>
    <w:rsid w:val="00BD3813"/>
    <w:rsid w:val="00BD5BB1"/>
    <w:rsid w:val="00BE335B"/>
    <w:rsid w:val="00BE6C96"/>
    <w:rsid w:val="00C00C58"/>
    <w:rsid w:val="00C0691B"/>
    <w:rsid w:val="00C14073"/>
    <w:rsid w:val="00C21F8D"/>
    <w:rsid w:val="00C345D8"/>
    <w:rsid w:val="00C34734"/>
    <w:rsid w:val="00C43F32"/>
    <w:rsid w:val="00C45CA1"/>
    <w:rsid w:val="00C542B1"/>
    <w:rsid w:val="00C73EB0"/>
    <w:rsid w:val="00C74B5F"/>
    <w:rsid w:val="00C75BC5"/>
    <w:rsid w:val="00C76230"/>
    <w:rsid w:val="00C807D9"/>
    <w:rsid w:val="00C81924"/>
    <w:rsid w:val="00C8217B"/>
    <w:rsid w:val="00C831EE"/>
    <w:rsid w:val="00C934BC"/>
    <w:rsid w:val="00CA1B82"/>
    <w:rsid w:val="00CA3F79"/>
    <w:rsid w:val="00CA4236"/>
    <w:rsid w:val="00CA6EEB"/>
    <w:rsid w:val="00CB1E1A"/>
    <w:rsid w:val="00CC1F9E"/>
    <w:rsid w:val="00CD5733"/>
    <w:rsid w:val="00CE137B"/>
    <w:rsid w:val="00CF2A47"/>
    <w:rsid w:val="00CF6273"/>
    <w:rsid w:val="00D22B19"/>
    <w:rsid w:val="00D25430"/>
    <w:rsid w:val="00D25C55"/>
    <w:rsid w:val="00D277E6"/>
    <w:rsid w:val="00D30002"/>
    <w:rsid w:val="00D32BB8"/>
    <w:rsid w:val="00D42234"/>
    <w:rsid w:val="00D445A4"/>
    <w:rsid w:val="00D478C5"/>
    <w:rsid w:val="00D54CBC"/>
    <w:rsid w:val="00D56E5E"/>
    <w:rsid w:val="00D63FFA"/>
    <w:rsid w:val="00D706CC"/>
    <w:rsid w:val="00D757A9"/>
    <w:rsid w:val="00D83951"/>
    <w:rsid w:val="00D862BC"/>
    <w:rsid w:val="00D86C88"/>
    <w:rsid w:val="00D926EB"/>
    <w:rsid w:val="00DB17A3"/>
    <w:rsid w:val="00DB2F04"/>
    <w:rsid w:val="00DC143E"/>
    <w:rsid w:val="00DD086F"/>
    <w:rsid w:val="00DD380C"/>
    <w:rsid w:val="00DD3F69"/>
    <w:rsid w:val="00DD6DF7"/>
    <w:rsid w:val="00DE7D55"/>
    <w:rsid w:val="00DF3ED5"/>
    <w:rsid w:val="00E02FA2"/>
    <w:rsid w:val="00E16879"/>
    <w:rsid w:val="00E21449"/>
    <w:rsid w:val="00E2258D"/>
    <w:rsid w:val="00E34ABC"/>
    <w:rsid w:val="00E37D64"/>
    <w:rsid w:val="00E37FEB"/>
    <w:rsid w:val="00E41F6F"/>
    <w:rsid w:val="00E47DCB"/>
    <w:rsid w:val="00E53066"/>
    <w:rsid w:val="00E60928"/>
    <w:rsid w:val="00E62DA3"/>
    <w:rsid w:val="00E63B82"/>
    <w:rsid w:val="00E665F2"/>
    <w:rsid w:val="00E676B4"/>
    <w:rsid w:val="00EA25B0"/>
    <w:rsid w:val="00EA3EC5"/>
    <w:rsid w:val="00EA7F04"/>
    <w:rsid w:val="00EB06D1"/>
    <w:rsid w:val="00EB193B"/>
    <w:rsid w:val="00EB3DA3"/>
    <w:rsid w:val="00EC035D"/>
    <w:rsid w:val="00EF0CE8"/>
    <w:rsid w:val="00EF467E"/>
    <w:rsid w:val="00F0243F"/>
    <w:rsid w:val="00F03011"/>
    <w:rsid w:val="00F0786D"/>
    <w:rsid w:val="00F13BFD"/>
    <w:rsid w:val="00F151DF"/>
    <w:rsid w:val="00F22F3B"/>
    <w:rsid w:val="00F22FB7"/>
    <w:rsid w:val="00F31C0D"/>
    <w:rsid w:val="00F35131"/>
    <w:rsid w:val="00F421D5"/>
    <w:rsid w:val="00F42E04"/>
    <w:rsid w:val="00F43E1E"/>
    <w:rsid w:val="00F45C83"/>
    <w:rsid w:val="00F53143"/>
    <w:rsid w:val="00F660B6"/>
    <w:rsid w:val="00F73011"/>
    <w:rsid w:val="00F73CD2"/>
    <w:rsid w:val="00F82523"/>
    <w:rsid w:val="00F973C3"/>
    <w:rsid w:val="00FA648C"/>
    <w:rsid w:val="00FB7BE2"/>
    <w:rsid w:val="00FB7E8F"/>
    <w:rsid w:val="00FD496C"/>
    <w:rsid w:val="00FE51EB"/>
    <w:rsid w:val="00FE53E1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A3BFC-0308-4431-B082-636B4876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63</Pages>
  <Words>10758</Words>
  <Characters>61323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8</cp:revision>
  <cp:lastPrinted>2024-08-01T04:28:00Z</cp:lastPrinted>
  <dcterms:created xsi:type="dcterms:W3CDTF">2025-01-06T10:43:00Z</dcterms:created>
  <dcterms:modified xsi:type="dcterms:W3CDTF">2025-01-15T10:16:00Z</dcterms:modified>
</cp:coreProperties>
</file>