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9CB" w:rsidRPr="00871970" w:rsidRDefault="006C49CB" w:rsidP="008719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71970">
        <w:rPr>
          <w:rFonts w:ascii="Times New Roman" w:hAnsi="Times New Roman"/>
          <w:bCs/>
          <w:sz w:val="28"/>
          <w:szCs w:val="28"/>
        </w:rPr>
        <w:t xml:space="preserve">                                                  </w:t>
      </w:r>
      <w:r w:rsidRPr="00871970">
        <w:rPr>
          <w:rFonts w:ascii="Times New Roman" w:hAnsi="Times New Roman"/>
          <w:b/>
          <w:bCs/>
          <w:sz w:val="28"/>
          <w:szCs w:val="28"/>
        </w:rPr>
        <w:t>ПРОТОКОЛ</w:t>
      </w:r>
    </w:p>
    <w:p w:rsidR="006C49CB" w:rsidRPr="00AE3EC6" w:rsidRDefault="006C49CB" w:rsidP="008719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970">
        <w:rPr>
          <w:rFonts w:ascii="Times New Roman" w:hAnsi="Times New Roman"/>
          <w:b/>
          <w:bCs/>
          <w:sz w:val="28"/>
          <w:szCs w:val="28"/>
        </w:rPr>
        <w:t xml:space="preserve">проведения публичных слушаний по </w:t>
      </w:r>
      <w:r w:rsidRPr="00AE3EC6">
        <w:rPr>
          <w:rFonts w:ascii="Times New Roman" w:hAnsi="Times New Roman"/>
          <w:b/>
          <w:bCs/>
          <w:sz w:val="28"/>
          <w:szCs w:val="28"/>
        </w:rPr>
        <w:t xml:space="preserve">проекту  </w:t>
      </w:r>
      <w:r w:rsidRPr="00AE3EC6">
        <w:rPr>
          <w:rFonts w:ascii="Times New Roman" w:hAnsi="Times New Roman"/>
          <w:b/>
          <w:sz w:val="28"/>
          <w:szCs w:val="28"/>
        </w:rPr>
        <w:t xml:space="preserve">решения Совета депутатов «Об итогах исполнения бюджета муниципального образования </w:t>
      </w:r>
      <w:r w:rsidR="00B62EA2">
        <w:rPr>
          <w:rFonts w:ascii="Times New Roman" w:hAnsi="Times New Roman"/>
          <w:b/>
          <w:sz w:val="28"/>
          <w:szCs w:val="28"/>
        </w:rPr>
        <w:t>Костинский сельсовет за 20</w:t>
      </w:r>
      <w:r w:rsidR="003140B3">
        <w:rPr>
          <w:rFonts w:ascii="Times New Roman" w:hAnsi="Times New Roman"/>
          <w:b/>
          <w:sz w:val="28"/>
          <w:szCs w:val="28"/>
        </w:rPr>
        <w:t>25</w:t>
      </w:r>
      <w:r w:rsidRPr="00AE3EC6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C49CB" w:rsidRPr="00871970" w:rsidRDefault="006C49CB" w:rsidP="0087197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9CB" w:rsidRPr="00871970" w:rsidRDefault="006C49CB" w:rsidP="00871970">
      <w:pPr>
        <w:shd w:val="clear" w:color="auto" w:fill="FFFFFF"/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sz w:val="28"/>
          <w:szCs w:val="28"/>
        </w:rPr>
        <w:t>«</w:t>
      </w:r>
      <w:r w:rsidR="003140B3">
        <w:rPr>
          <w:rFonts w:ascii="Times New Roman" w:hAnsi="Times New Roman"/>
          <w:sz w:val="28"/>
          <w:szCs w:val="28"/>
        </w:rPr>
        <w:t>23</w:t>
      </w:r>
      <w:r w:rsidRPr="00871970">
        <w:rPr>
          <w:rFonts w:ascii="Times New Roman" w:hAnsi="Times New Roman"/>
          <w:sz w:val="28"/>
          <w:szCs w:val="28"/>
        </w:rPr>
        <w:t xml:space="preserve">» </w:t>
      </w:r>
      <w:r w:rsidR="003140B3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3140B3">
        <w:rPr>
          <w:rFonts w:ascii="Times New Roman" w:hAnsi="Times New Roman"/>
          <w:sz w:val="28"/>
          <w:szCs w:val="28"/>
        </w:rPr>
        <w:t>2026</w:t>
      </w:r>
      <w:r w:rsidRPr="00871970">
        <w:rPr>
          <w:rFonts w:ascii="Times New Roman" w:hAnsi="Times New Roman"/>
          <w:sz w:val="28"/>
          <w:szCs w:val="28"/>
        </w:rPr>
        <w:t xml:space="preserve"> года</w:t>
      </w:r>
      <w:r w:rsidRPr="0087197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871970">
        <w:rPr>
          <w:rFonts w:ascii="Times New Roman" w:hAnsi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/>
          <w:sz w:val="28"/>
          <w:szCs w:val="28"/>
        </w:rPr>
        <w:t>Костино</w:t>
      </w:r>
      <w:proofErr w:type="gramEnd"/>
    </w:p>
    <w:p w:rsidR="006C49CB" w:rsidRPr="00871970" w:rsidRDefault="006C49CB" w:rsidP="00871970">
      <w:pPr>
        <w:shd w:val="clear" w:color="auto" w:fill="FFFFFF"/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9CB" w:rsidRPr="00871970" w:rsidRDefault="00755BC5" w:rsidP="00871970">
      <w:pPr>
        <w:shd w:val="clear" w:color="auto" w:fill="FFFFFF"/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– 10</w:t>
      </w:r>
      <w:r w:rsidR="006C49CB" w:rsidRPr="00871970">
        <w:rPr>
          <w:rFonts w:ascii="Times New Roman" w:hAnsi="Times New Roman"/>
          <w:sz w:val="28"/>
          <w:szCs w:val="28"/>
        </w:rPr>
        <w:t>-00 час</w:t>
      </w:r>
    </w:p>
    <w:p w:rsidR="006C49CB" w:rsidRPr="00871970" w:rsidRDefault="006C49CB" w:rsidP="00871970">
      <w:pPr>
        <w:shd w:val="clear" w:color="auto" w:fill="FFFFFF"/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о проведения: здание Дома Творчества</w:t>
      </w:r>
    </w:p>
    <w:p w:rsidR="006C49CB" w:rsidRPr="00871970" w:rsidRDefault="006C49CB" w:rsidP="00871970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C49CB" w:rsidRPr="00871970" w:rsidRDefault="006C49CB" w:rsidP="0087197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b/>
          <w:bCs/>
          <w:sz w:val="28"/>
          <w:szCs w:val="28"/>
        </w:rPr>
        <w:t xml:space="preserve">Председательствующий: </w:t>
      </w:r>
      <w:r w:rsidRPr="00871970">
        <w:rPr>
          <w:rFonts w:ascii="Times New Roman" w:hAnsi="Times New Roman"/>
          <w:b/>
          <w:bCs/>
          <w:sz w:val="28"/>
          <w:szCs w:val="28"/>
        </w:rPr>
        <w:tab/>
      </w:r>
      <w:r w:rsidR="00ED3A32">
        <w:rPr>
          <w:rFonts w:ascii="Times New Roman" w:hAnsi="Times New Roman"/>
          <w:sz w:val="28"/>
          <w:szCs w:val="28"/>
        </w:rPr>
        <w:t>Солдатов Юрий Александрович</w:t>
      </w:r>
      <w:r w:rsidRPr="00871970">
        <w:rPr>
          <w:rFonts w:ascii="Times New Roman" w:hAnsi="Times New Roman"/>
          <w:sz w:val="28"/>
          <w:szCs w:val="28"/>
        </w:rPr>
        <w:t xml:space="preserve"> – председатель оргкомитета по проведению слушаний</w:t>
      </w:r>
    </w:p>
    <w:p w:rsidR="006C49CB" w:rsidRPr="00871970" w:rsidRDefault="006C49CB" w:rsidP="00871970">
      <w:pPr>
        <w:shd w:val="clear" w:color="auto" w:fill="FFFFFF"/>
        <w:spacing w:after="0" w:line="240" w:lineRule="auto"/>
        <w:ind w:hanging="4536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b/>
          <w:bCs/>
          <w:sz w:val="28"/>
          <w:szCs w:val="28"/>
        </w:rPr>
        <w:t>Секретарь:</w:t>
      </w:r>
      <w:r w:rsidRPr="00871970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Марченко Наталья Николаевна-</w:t>
      </w:r>
      <w:r w:rsidRPr="00871970">
        <w:rPr>
          <w:rFonts w:ascii="Times New Roman" w:hAnsi="Times New Roman"/>
          <w:sz w:val="28"/>
          <w:szCs w:val="28"/>
        </w:rPr>
        <w:t xml:space="preserve"> </w:t>
      </w:r>
      <w:r w:rsidR="00755BC5">
        <w:rPr>
          <w:rFonts w:ascii="Times New Roman" w:hAnsi="Times New Roman"/>
          <w:sz w:val="28"/>
          <w:szCs w:val="28"/>
        </w:rPr>
        <w:t>ведущий специалист</w:t>
      </w:r>
      <w:r w:rsidRPr="00871970">
        <w:rPr>
          <w:rFonts w:ascii="Times New Roman" w:hAnsi="Times New Roman"/>
          <w:sz w:val="28"/>
          <w:szCs w:val="28"/>
        </w:rPr>
        <w:t xml:space="preserve"> администрации сельсовета</w:t>
      </w:r>
    </w:p>
    <w:p w:rsidR="006C49CB" w:rsidRPr="00871970" w:rsidRDefault="006C49CB" w:rsidP="008719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9CB" w:rsidRPr="00871970" w:rsidRDefault="006C49CB" w:rsidP="0087197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b/>
          <w:bCs/>
          <w:sz w:val="28"/>
          <w:szCs w:val="28"/>
        </w:rPr>
        <w:t>ПОВЕСТКА ДНЯ:</w:t>
      </w:r>
    </w:p>
    <w:p w:rsidR="006C49CB" w:rsidRPr="00871970" w:rsidRDefault="006C49CB" w:rsidP="00871970">
      <w:pPr>
        <w:shd w:val="clear" w:color="auto" w:fill="FFFFFF"/>
        <w:tabs>
          <w:tab w:val="left" w:pos="1459"/>
          <w:tab w:val="left" w:pos="4224"/>
          <w:tab w:val="left" w:pos="824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9CB" w:rsidRPr="00AE3EC6" w:rsidRDefault="006C49CB" w:rsidP="0087197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E3EC6">
        <w:rPr>
          <w:rFonts w:ascii="Times New Roman" w:hAnsi="Times New Roman"/>
          <w:b/>
          <w:sz w:val="28"/>
          <w:szCs w:val="28"/>
        </w:rPr>
        <w:t xml:space="preserve">Слушания по проекту решения Совета депутатов «Об итогах исполнения бюджета муниципального образования </w:t>
      </w:r>
      <w:r w:rsidR="003140B3">
        <w:rPr>
          <w:rFonts w:ascii="Times New Roman" w:hAnsi="Times New Roman"/>
          <w:b/>
          <w:sz w:val="28"/>
          <w:szCs w:val="28"/>
        </w:rPr>
        <w:t>Костинский сельсовет за 2025</w:t>
      </w:r>
      <w:r w:rsidRPr="00AE3EC6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C49CB" w:rsidRPr="00871970" w:rsidRDefault="006C49CB" w:rsidP="00871970">
      <w:pPr>
        <w:shd w:val="clear" w:color="auto" w:fill="FFFFFF"/>
        <w:tabs>
          <w:tab w:val="left" w:leader="underscore" w:pos="534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C49CB" w:rsidRPr="00871970" w:rsidRDefault="006C49CB" w:rsidP="008719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b/>
          <w:bCs/>
          <w:sz w:val="28"/>
          <w:szCs w:val="28"/>
        </w:rPr>
        <w:t xml:space="preserve">Приглашены: </w:t>
      </w:r>
      <w:r w:rsidRPr="00871970">
        <w:rPr>
          <w:rFonts w:ascii="Times New Roman" w:hAnsi="Times New Roman"/>
          <w:sz w:val="28"/>
          <w:szCs w:val="28"/>
        </w:rPr>
        <w:t xml:space="preserve">Депутаты сельсовета - </w:t>
      </w:r>
      <w:r>
        <w:rPr>
          <w:rFonts w:ascii="Times New Roman" w:hAnsi="Times New Roman"/>
          <w:sz w:val="28"/>
          <w:szCs w:val="28"/>
        </w:rPr>
        <w:t>7</w:t>
      </w:r>
      <w:r w:rsidRPr="00871970">
        <w:rPr>
          <w:rFonts w:ascii="Times New Roman" w:hAnsi="Times New Roman"/>
          <w:sz w:val="28"/>
          <w:szCs w:val="28"/>
        </w:rPr>
        <w:t xml:space="preserve"> человек, участковый, работники предприятий всех форм собственности, представители политических партий, общественные организации, работники школы, </w:t>
      </w:r>
      <w:r>
        <w:rPr>
          <w:rFonts w:ascii="Times New Roman" w:hAnsi="Times New Roman"/>
          <w:sz w:val="28"/>
          <w:szCs w:val="28"/>
        </w:rPr>
        <w:t xml:space="preserve">амбулатории </w:t>
      </w:r>
      <w:r w:rsidRPr="00871970">
        <w:rPr>
          <w:rFonts w:ascii="Times New Roman" w:hAnsi="Times New Roman"/>
          <w:sz w:val="28"/>
          <w:szCs w:val="28"/>
        </w:rPr>
        <w:t>и детского сада, предприниматели.</w:t>
      </w:r>
      <w:r w:rsidRPr="00871970">
        <w:rPr>
          <w:rFonts w:ascii="Times New Roman" w:hAnsi="Times New Roman"/>
          <w:sz w:val="28"/>
          <w:szCs w:val="28"/>
        </w:rPr>
        <w:tab/>
      </w:r>
    </w:p>
    <w:p w:rsidR="006C49CB" w:rsidRPr="00871970" w:rsidRDefault="006C49CB" w:rsidP="008719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C49CB" w:rsidRPr="00871970" w:rsidRDefault="006C49CB" w:rsidP="00871970">
      <w:pPr>
        <w:shd w:val="clear" w:color="auto" w:fill="FFFFFF"/>
        <w:tabs>
          <w:tab w:val="left" w:pos="457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sz w:val="28"/>
          <w:szCs w:val="28"/>
        </w:rPr>
        <w:t xml:space="preserve">Кол-во присутствующих: - </w:t>
      </w:r>
      <w:r w:rsidR="00755BC5">
        <w:rPr>
          <w:rFonts w:ascii="Times New Roman" w:hAnsi="Times New Roman"/>
          <w:sz w:val="28"/>
          <w:szCs w:val="28"/>
        </w:rPr>
        <w:t>4</w:t>
      </w:r>
      <w:r w:rsidR="004A3387">
        <w:rPr>
          <w:rFonts w:ascii="Times New Roman" w:hAnsi="Times New Roman"/>
          <w:sz w:val="28"/>
          <w:szCs w:val="28"/>
        </w:rPr>
        <w:t>7</w:t>
      </w:r>
      <w:r w:rsidRPr="00871970">
        <w:rPr>
          <w:rFonts w:ascii="Times New Roman" w:hAnsi="Times New Roman"/>
          <w:sz w:val="28"/>
          <w:szCs w:val="28"/>
        </w:rPr>
        <w:tab/>
      </w:r>
    </w:p>
    <w:p w:rsidR="006C49CB" w:rsidRDefault="006C49CB" w:rsidP="008719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871970">
        <w:rPr>
          <w:rFonts w:ascii="Times New Roman" w:hAnsi="Times New Roman"/>
          <w:b/>
          <w:bCs/>
          <w:sz w:val="28"/>
          <w:szCs w:val="28"/>
        </w:rPr>
        <w:t xml:space="preserve">Слушали: </w:t>
      </w:r>
      <w:r w:rsidR="00ED3A32">
        <w:rPr>
          <w:rFonts w:ascii="Times New Roman" w:hAnsi="Times New Roman"/>
          <w:b/>
          <w:bCs/>
          <w:sz w:val="28"/>
          <w:szCs w:val="28"/>
        </w:rPr>
        <w:t>Солдатов Ю.А</w:t>
      </w:r>
      <w:r w:rsidRPr="008719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1970">
        <w:rPr>
          <w:rFonts w:ascii="Times New Roman" w:hAnsi="Times New Roman"/>
          <w:sz w:val="28"/>
          <w:szCs w:val="28"/>
        </w:rPr>
        <w:t xml:space="preserve">– глава администрации сельсовета. Огласил порядок проведения слушаний и состав участников. </w:t>
      </w:r>
    </w:p>
    <w:p w:rsidR="006C49CB" w:rsidRDefault="006C49CB" w:rsidP="0087197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A16AC">
        <w:rPr>
          <w:rFonts w:ascii="Times New Roman" w:hAnsi="Times New Roman"/>
          <w:b/>
          <w:bCs/>
          <w:sz w:val="28"/>
          <w:szCs w:val="28"/>
        </w:rPr>
        <w:t xml:space="preserve">Выступил: </w:t>
      </w:r>
      <w:r w:rsidR="00ED3A32" w:rsidRPr="001A16AC">
        <w:rPr>
          <w:rFonts w:ascii="Times New Roman" w:hAnsi="Times New Roman"/>
          <w:b/>
          <w:bCs/>
          <w:sz w:val="28"/>
          <w:szCs w:val="28"/>
        </w:rPr>
        <w:t>Городецкая Е.И</w:t>
      </w:r>
      <w:r w:rsidRPr="001A16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A16AC">
        <w:rPr>
          <w:rFonts w:ascii="Times New Roman" w:hAnsi="Times New Roman"/>
          <w:sz w:val="28"/>
          <w:szCs w:val="28"/>
        </w:rPr>
        <w:t>–</w:t>
      </w:r>
      <w:r w:rsidR="00DE3D64">
        <w:rPr>
          <w:rFonts w:ascii="Times New Roman" w:hAnsi="Times New Roman"/>
          <w:sz w:val="28"/>
          <w:szCs w:val="28"/>
        </w:rPr>
        <w:t xml:space="preserve"> </w:t>
      </w:r>
      <w:r w:rsidR="004A3387">
        <w:rPr>
          <w:rFonts w:ascii="Times New Roman" w:hAnsi="Times New Roman"/>
          <w:sz w:val="28"/>
          <w:szCs w:val="28"/>
        </w:rPr>
        <w:t xml:space="preserve"> ведущий </w:t>
      </w:r>
      <w:r>
        <w:rPr>
          <w:rFonts w:ascii="Times New Roman" w:hAnsi="Times New Roman"/>
          <w:sz w:val="28"/>
          <w:szCs w:val="28"/>
        </w:rPr>
        <w:t>бухгалтер</w:t>
      </w:r>
      <w:r w:rsidRPr="00871970">
        <w:rPr>
          <w:rFonts w:ascii="Times New Roman" w:hAnsi="Times New Roman"/>
          <w:sz w:val="28"/>
          <w:szCs w:val="28"/>
        </w:rPr>
        <w:t xml:space="preserve"> </w:t>
      </w:r>
      <w:r w:rsidR="00971949">
        <w:rPr>
          <w:rFonts w:ascii="Times New Roman" w:hAnsi="Times New Roman"/>
          <w:sz w:val="28"/>
          <w:szCs w:val="28"/>
        </w:rPr>
        <w:t>отдела бухгалтерского учета в администрациях сельских поселений.</w:t>
      </w:r>
    </w:p>
    <w:p w:rsidR="006C49CB" w:rsidRPr="00735B93" w:rsidRDefault="006C49CB" w:rsidP="006511FA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735B93">
        <w:rPr>
          <w:rFonts w:ascii="Times New Roman" w:hAnsi="Times New Roman"/>
          <w:sz w:val="28"/>
          <w:szCs w:val="28"/>
        </w:rPr>
        <w:t>Доходная часть бюджета муниципального образования формируется  за счет поступления налоговых и неналоговых платежей, а также за счет безвозмездных  перечислений от других бюджетов.</w:t>
      </w:r>
    </w:p>
    <w:p w:rsidR="008E1F7E" w:rsidRPr="008E1F7E" w:rsidRDefault="00243E6A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E1F7E" w:rsidRPr="008E1F7E">
        <w:rPr>
          <w:rFonts w:ascii="Times New Roman" w:hAnsi="Times New Roman"/>
          <w:sz w:val="28"/>
          <w:szCs w:val="28"/>
        </w:rPr>
        <w:t>На 01 января 2026 года в бюджет муниципального образования поступило 9 744 895,74 руб., при плане 9 684 975,80 рублей (100,62%), в том числе: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>- безвозмездных поступлений от других бюджетов бюджетной системы РФ в сумме 6 739 167,80 руб., при плане 6 739 179,80 рублей (100,00 %);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- налог на доходы физических лиц в бюджет поселения поступило 575 294,25 рублей, к назначениям года составило– 108,75 % (назначено 529 000,00 рублей);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-  доходы об уплаты акцизов на дизельное топливо, зачисляемые в бюджеты субъектов РФ поступило 213 015,28 рублей, при плане 223 000,00 рублей 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>(95,52 %);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lastRenderedPageBreak/>
        <w:t>- доходы от уплаты акцизов на моторные масла для дизельных и (или) карбюраторных (</w:t>
      </w:r>
      <w:proofErr w:type="spellStart"/>
      <w:r w:rsidRPr="008E1F7E">
        <w:rPr>
          <w:rFonts w:ascii="Times New Roman" w:hAnsi="Times New Roman"/>
          <w:sz w:val="28"/>
          <w:szCs w:val="28"/>
        </w:rPr>
        <w:t>инжекторных</w:t>
      </w:r>
      <w:proofErr w:type="spellEnd"/>
      <w:r w:rsidRPr="008E1F7E">
        <w:rPr>
          <w:rFonts w:ascii="Times New Roman" w:hAnsi="Times New Roman"/>
          <w:sz w:val="28"/>
          <w:szCs w:val="28"/>
        </w:rPr>
        <w:t xml:space="preserve">) двигателей, зачисляемые в консолидированные бюджеты субъектов Российской Федерации поступило 1 246,40 рублей, при плане 1 000,00 рублей (124,64%); 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>-  доходы об уплаты акцизов на автомобильный бензин, производимый на территории РФ, зачисляемые в консолидированные бюджеты субъектов РФ, поступило 226 954,89 рублей, при плане 225 000,00 рублей (100,87%);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>- доходы от уплаты акцизов на прямогонный бензин, производимый на территории Российской Федерации, зачисляемые в консолидированные бюджеты субъектов Российской Федерации, поступило -21 298,68 рублей, при плане -23 000,00 рублей (92,60%);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- единого сельскохозяйственного налога поступило 563 013,00 рублей при плане 563 000,00 рублей, или 100,00 % исполнения. 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>- налог на имущество физических лиц, взимаемый по ставкам, применяемым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к объектам налогообложения, расположенным в границах поселения, поступило 34 614,70 рублей, при плане 34 000,00 рублей (101,81%);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>-земельный налог с организаций, обладающих земельным участком, расположенным в границах сельских поселений, поступило 38 798,90 рублей, при плане 38 000,00 рублей (102,10 %);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-земельный налог с физических лиц, обладающих земельным участком, расположенным в границах сельских поселений, поступило 951 292,81 рублей, при плане 933 000,00 рублей (101,96 %);  </w:t>
      </w:r>
    </w:p>
    <w:p w:rsidR="008E1F7E" w:rsidRPr="008E1F7E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- государственная пошлина за совершение нотариальных действий </w:t>
      </w:r>
      <w:proofErr w:type="gramStart"/>
      <w:r w:rsidRPr="008E1F7E">
        <w:rPr>
          <w:rFonts w:ascii="Times New Roman" w:hAnsi="Times New Roman"/>
          <w:sz w:val="28"/>
          <w:szCs w:val="28"/>
        </w:rPr>
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  поступило</w:t>
      </w:r>
      <w:proofErr w:type="gramEnd"/>
      <w:r w:rsidRPr="008E1F7E">
        <w:rPr>
          <w:rFonts w:ascii="Times New Roman" w:hAnsi="Times New Roman"/>
          <w:sz w:val="28"/>
          <w:szCs w:val="28"/>
        </w:rPr>
        <w:t xml:space="preserve"> 2 880,00 рублей, при плане 2 880,00 рублей (100,00 %);</w:t>
      </w:r>
    </w:p>
    <w:p w:rsidR="00225E51" w:rsidRDefault="008E1F7E" w:rsidP="008E1F7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>-доходы, получаемые в виде арендной либо иной платы за передачу в возмездное</w:t>
      </w:r>
      <w:r w:rsidR="00330327">
        <w:rPr>
          <w:rFonts w:ascii="Times New Roman" w:hAnsi="Times New Roman"/>
          <w:sz w:val="28"/>
          <w:szCs w:val="28"/>
        </w:rPr>
        <w:t xml:space="preserve"> </w:t>
      </w:r>
      <w:r w:rsidRPr="008E1F7E">
        <w:rPr>
          <w:rFonts w:ascii="Times New Roman" w:hAnsi="Times New Roman"/>
          <w:sz w:val="28"/>
          <w:szCs w:val="28"/>
        </w:rPr>
        <w:t>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поступило 63 286,39 рублей, при плане 63 286,00 рублей (100,00%).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Всего из бюджета поселения направлено 8 626 665,61 рублей, при плане 9 791 279,80 рублей. Процент исполнения составил 88,11%.  </w:t>
      </w:r>
    </w:p>
    <w:p w:rsidR="008E1F7E" w:rsidRPr="008E1F7E" w:rsidRDefault="008E1F7E" w:rsidP="003303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>В общих расходах бюджета поселения - общегосударственные расходы – 3 455 306,70 рублей при плане 3 699 945,01 рублей. Процент исполнения 93,39 %.</w:t>
      </w:r>
    </w:p>
    <w:p w:rsidR="008E1F7E" w:rsidRPr="008E1F7E" w:rsidRDefault="008E1F7E" w:rsidP="003303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1F7E">
        <w:rPr>
          <w:rFonts w:ascii="Times New Roman" w:hAnsi="Times New Roman"/>
          <w:sz w:val="28"/>
          <w:szCs w:val="28"/>
        </w:rPr>
        <w:t>В состав общегосударственных расходов включены расходы по функционированию высшего должностного лица - главы поселения, центрального аппарата, расходы на формирование, исполнение бюджета поселения и контроль за исполнением данного бюджета, на создание условий для обеспечения жителей поселения услугами связи, общественного питания, торговли и бытового обслуживания, утверждение   подготовленной   на   основе</w:t>
      </w:r>
      <w:r w:rsidR="00330327">
        <w:rPr>
          <w:rFonts w:ascii="Times New Roman" w:hAnsi="Times New Roman"/>
          <w:sz w:val="28"/>
          <w:szCs w:val="28"/>
        </w:rPr>
        <w:t xml:space="preserve"> </w:t>
      </w:r>
      <w:r w:rsidRPr="008E1F7E">
        <w:rPr>
          <w:rFonts w:ascii="Times New Roman" w:hAnsi="Times New Roman"/>
          <w:sz w:val="28"/>
          <w:szCs w:val="28"/>
        </w:rPr>
        <w:t xml:space="preserve">генеральных   планов поселения    документации    по    планировке    </w:t>
      </w:r>
      <w:r w:rsidRPr="008E1F7E">
        <w:rPr>
          <w:rFonts w:ascii="Times New Roman" w:hAnsi="Times New Roman"/>
          <w:sz w:val="28"/>
          <w:szCs w:val="28"/>
        </w:rPr>
        <w:lastRenderedPageBreak/>
        <w:t>территории, на организацию    и    осуществление    мероприятий    по    гражданской</w:t>
      </w:r>
      <w:proofErr w:type="gramEnd"/>
      <w:r w:rsidRPr="008E1F7E">
        <w:rPr>
          <w:rFonts w:ascii="Times New Roman" w:hAnsi="Times New Roman"/>
          <w:sz w:val="28"/>
          <w:szCs w:val="28"/>
        </w:rPr>
        <w:t xml:space="preserve"> обороне, защите населения и территории поселения от чрезвычайных ситуаций природного и техногенного характера, на создание условий для развития малого предпринимательства, расходы на мероприятия по молодежной политике.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     По разделу 0200 «Национальная оборона» отражены расходы по первичному воинскому учету на территориях, где отсутствуют военные комиссариаты, произведены расходы в сумме 184 112,14 рублей при плане 184 112,14 рублей. Процент исполнения составляет 100,00%.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     По разделу 0300 «Национальная безопасность и правоохранительная деятельность» входят расходы по подразделу: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       -0310 «Обеспечение пожарной безопасности» отражены расходы, направленные на обеспечение противопожарной безопасности и содержание добровольной народной дружины в сумме 256 860,50 рублей, процент исполнения составил 98,04 %, при плане 262 000,00 рублей. 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     В раздел 0400 «Национальная экономика» входят расходы по подразделу:</w:t>
      </w:r>
    </w:p>
    <w:p w:rsidR="008E1F7E" w:rsidRPr="008E1F7E" w:rsidRDefault="008E1F7E" w:rsidP="0033032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        - 0409 «Дорожное хозяйство (дорожные фонды)» - отражены расходы на содержание дорог поселения в сумме 212 997,27 руб., при плане в сумме 902 540,00 рублей, процент исполнения составляет 23,60%.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        -0412 «Развитие системы </w:t>
      </w:r>
      <w:proofErr w:type="spellStart"/>
      <w:r w:rsidRPr="008E1F7E">
        <w:rPr>
          <w:rFonts w:ascii="Times New Roman" w:hAnsi="Times New Roman"/>
          <w:sz w:val="28"/>
          <w:szCs w:val="28"/>
        </w:rPr>
        <w:t>градорегулирования</w:t>
      </w:r>
      <w:proofErr w:type="spellEnd"/>
      <w:r w:rsidRPr="008E1F7E">
        <w:rPr>
          <w:rFonts w:ascii="Times New Roman" w:hAnsi="Times New Roman"/>
          <w:sz w:val="28"/>
          <w:szCs w:val="28"/>
        </w:rPr>
        <w:t xml:space="preserve"> муниципального образования» отражены расходы на актуализацию ранее разработанных документов территориального планирования, разработку местных нормативов градостроительного проектирования в сумме 0,00 руб., произведены расходы в сумме 0,00 рублей, процент исполнения составляет 0,00 %.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          В раздел 0500 «Жилищно-коммунальное хозяйство» входят расходы по подразделу: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         -    0502 «Коммунальное хозяйство» отражены расходы на содержание и ремонт объектов коммунальной инфраструктуры план в сумме 404 052,00 руб., произведены расходы на сумму 316 018,22 рублей. Процент исполнения составил 78,21 %.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         - 0503 «Благоустройство» отражены расходы на озеленение, уличное освещение, содержание мест захоронения и прочие мероприятия по благоустройству план в сумме 2 561 330,65 руб., произведены расходы на сумму 2 424 613,62 рублей. Процент исполнения составил 94,66%.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  -    По разделу 0801 «Культура» отражены расходы: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На организацию и проведение массовых мероприятий, на организацию библиотечного обслуживания населения (передаваемые полномочия) в сумме 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1 478 300,00 рублей, при плане 1 478 300,00 рублей, процент исполнения составил 100,00 %. </w:t>
      </w:r>
    </w:p>
    <w:p w:rsidR="008E1F7E" w:rsidRPr="008E1F7E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         В раздел 1000 «Социальная политика» входят расходы по подразделу:</w:t>
      </w:r>
    </w:p>
    <w:p w:rsidR="00E14905" w:rsidRDefault="008E1F7E" w:rsidP="008E1F7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E1F7E">
        <w:rPr>
          <w:rFonts w:ascii="Times New Roman" w:hAnsi="Times New Roman"/>
          <w:sz w:val="28"/>
          <w:szCs w:val="28"/>
        </w:rPr>
        <w:t xml:space="preserve">- 1001 «Пенсионное обеспечение» расходы на выплату пенсии за выслугу лет муниципальным служащим» – 299 000,00 рублей, произведены </w:t>
      </w:r>
      <w:r w:rsidRPr="008E1F7E">
        <w:rPr>
          <w:rFonts w:ascii="Times New Roman" w:hAnsi="Times New Roman"/>
          <w:sz w:val="28"/>
          <w:szCs w:val="28"/>
        </w:rPr>
        <w:lastRenderedPageBreak/>
        <w:t>расходы в сумме 298 457,16 рублей, процент исполнения составил 99,82 %.</w:t>
      </w:r>
      <w:r w:rsidR="00E14905" w:rsidRPr="00E14905">
        <w:rPr>
          <w:rFonts w:ascii="Times New Roman" w:hAnsi="Times New Roman"/>
          <w:sz w:val="28"/>
          <w:szCs w:val="28"/>
        </w:rPr>
        <w:t xml:space="preserve">   </w:t>
      </w:r>
      <w:r w:rsidRPr="008E1F7E">
        <w:rPr>
          <w:rFonts w:ascii="Times New Roman" w:hAnsi="Times New Roman"/>
          <w:sz w:val="28"/>
          <w:szCs w:val="28"/>
        </w:rPr>
        <w:t>В рамках целевых программ исполняется комплекс процессных мероприятий «Развитие системы первичного воинского учета муниципального образования Костинский сельсовет» -184 112,14 рублей.</w:t>
      </w:r>
    </w:p>
    <w:p w:rsidR="006C49CB" w:rsidRPr="00871970" w:rsidRDefault="006C49CB" w:rsidP="00E1490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b/>
          <w:bCs/>
          <w:sz w:val="28"/>
          <w:szCs w:val="28"/>
        </w:rPr>
        <w:t xml:space="preserve">Выступил: </w:t>
      </w:r>
      <w:r>
        <w:rPr>
          <w:rFonts w:ascii="Times New Roman" w:hAnsi="Times New Roman"/>
          <w:b/>
          <w:bCs/>
          <w:sz w:val="28"/>
          <w:szCs w:val="28"/>
        </w:rPr>
        <w:t>Марченко Н.Н</w:t>
      </w:r>
      <w:r w:rsidRPr="008719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71970">
        <w:rPr>
          <w:rFonts w:ascii="Times New Roman" w:hAnsi="Times New Roman"/>
          <w:sz w:val="28"/>
          <w:szCs w:val="28"/>
        </w:rPr>
        <w:t>— ответст</w:t>
      </w:r>
      <w:r w:rsidR="003F23EA">
        <w:rPr>
          <w:rFonts w:ascii="Times New Roman" w:hAnsi="Times New Roman"/>
          <w:sz w:val="28"/>
          <w:szCs w:val="28"/>
        </w:rPr>
        <w:t xml:space="preserve">венный за проведение слушаний </w:t>
      </w:r>
      <w:r w:rsidR="00755BC5">
        <w:rPr>
          <w:rFonts w:ascii="Times New Roman" w:hAnsi="Times New Roman"/>
          <w:sz w:val="28"/>
          <w:szCs w:val="28"/>
        </w:rPr>
        <w:t>ведущий специалист</w:t>
      </w:r>
      <w:r w:rsidRPr="00871970">
        <w:rPr>
          <w:rFonts w:ascii="Times New Roman" w:hAnsi="Times New Roman"/>
          <w:sz w:val="28"/>
          <w:szCs w:val="28"/>
        </w:rPr>
        <w:t xml:space="preserve"> администрации сельсовета. </w:t>
      </w:r>
    </w:p>
    <w:p w:rsidR="006C49CB" w:rsidRPr="00246D1C" w:rsidRDefault="006C49CB" w:rsidP="00246D1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sz w:val="28"/>
          <w:szCs w:val="28"/>
        </w:rPr>
        <w:t xml:space="preserve">«Предлагаю одобрить проект </w:t>
      </w:r>
      <w:r>
        <w:rPr>
          <w:rFonts w:ascii="Times New Roman" w:hAnsi="Times New Roman"/>
          <w:sz w:val="28"/>
          <w:szCs w:val="28"/>
        </w:rPr>
        <w:t xml:space="preserve">решения  Совета депутатов </w:t>
      </w:r>
      <w:r w:rsidRPr="00246D1C">
        <w:rPr>
          <w:rFonts w:ascii="Times New Roman" w:hAnsi="Times New Roman"/>
          <w:sz w:val="28"/>
          <w:szCs w:val="28"/>
        </w:rPr>
        <w:t xml:space="preserve">«Об итогах исполнения бюджета муниципального образования </w:t>
      </w:r>
      <w:r w:rsidR="003140B3">
        <w:rPr>
          <w:rFonts w:ascii="Times New Roman" w:hAnsi="Times New Roman"/>
          <w:sz w:val="28"/>
          <w:szCs w:val="28"/>
        </w:rPr>
        <w:t>Костинский сельсовет за 2025</w:t>
      </w:r>
      <w:bookmarkStart w:id="0" w:name="_GoBack"/>
      <w:bookmarkEnd w:id="0"/>
      <w:r w:rsidRPr="00246D1C">
        <w:rPr>
          <w:rFonts w:ascii="Times New Roman" w:hAnsi="Times New Roman"/>
          <w:sz w:val="28"/>
          <w:szCs w:val="28"/>
        </w:rPr>
        <w:t xml:space="preserve"> год».</w:t>
      </w:r>
    </w:p>
    <w:p w:rsidR="00D90865" w:rsidRDefault="006C49CB" w:rsidP="00D9086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71970">
        <w:rPr>
          <w:rFonts w:ascii="Times New Roman" w:hAnsi="Times New Roman"/>
          <w:sz w:val="28"/>
          <w:szCs w:val="28"/>
        </w:rPr>
        <w:t xml:space="preserve"> Замечаний и дополнений не поступило.</w:t>
      </w:r>
      <w:r w:rsidR="00D90865" w:rsidRPr="00D9086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90865" w:rsidRDefault="00D90865" w:rsidP="00D9086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D90865" w:rsidRPr="00871970" w:rsidRDefault="00D90865" w:rsidP="00D908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</w:t>
      </w:r>
      <w:r w:rsidRPr="00871970">
        <w:rPr>
          <w:rFonts w:ascii="Times New Roman" w:hAnsi="Times New Roman"/>
          <w:b/>
          <w:bCs/>
          <w:sz w:val="28"/>
          <w:szCs w:val="28"/>
        </w:rPr>
        <w:t>олосовали:</w:t>
      </w:r>
    </w:p>
    <w:p w:rsidR="00D90865" w:rsidRPr="00871970" w:rsidRDefault="00755BC5" w:rsidP="00D908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За- 4</w:t>
      </w:r>
      <w:r w:rsidR="004A3387">
        <w:rPr>
          <w:rFonts w:ascii="Times New Roman" w:hAnsi="Times New Roman"/>
          <w:b/>
          <w:bCs/>
          <w:sz w:val="28"/>
          <w:szCs w:val="28"/>
        </w:rPr>
        <w:t>7</w:t>
      </w:r>
    </w:p>
    <w:p w:rsidR="00D90865" w:rsidRPr="00871970" w:rsidRDefault="00D90865" w:rsidP="00D9086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b/>
          <w:bCs/>
          <w:sz w:val="28"/>
          <w:szCs w:val="28"/>
        </w:rPr>
        <w:t>Против - нет</w:t>
      </w:r>
    </w:p>
    <w:p w:rsidR="00D90865" w:rsidRPr="00871970" w:rsidRDefault="00D90865" w:rsidP="00D9086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871970">
        <w:rPr>
          <w:rFonts w:ascii="Times New Roman" w:hAnsi="Times New Roman"/>
          <w:b/>
          <w:bCs/>
          <w:sz w:val="28"/>
          <w:szCs w:val="28"/>
        </w:rPr>
        <w:t>Воздержались - нет.</w:t>
      </w:r>
    </w:p>
    <w:p w:rsidR="006C49CB" w:rsidRPr="003F23EA" w:rsidRDefault="006C49CB" w:rsidP="003F23E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90865" w:rsidRPr="00871970" w:rsidRDefault="006C49CB" w:rsidP="00D908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b/>
          <w:bCs/>
          <w:sz w:val="28"/>
          <w:szCs w:val="28"/>
        </w:rPr>
        <w:t xml:space="preserve">Решили: </w:t>
      </w:r>
      <w:r w:rsidRPr="00871970">
        <w:rPr>
          <w:rFonts w:ascii="Times New Roman" w:hAnsi="Times New Roman"/>
          <w:sz w:val="28"/>
          <w:szCs w:val="28"/>
        </w:rPr>
        <w:t xml:space="preserve">Одобрить проект  </w:t>
      </w:r>
      <w:r>
        <w:rPr>
          <w:rFonts w:ascii="Times New Roman" w:hAnsi="Times New Roman"/>
          <w:sz w:val="28"/>
          <w:szCs w:val="28"/>
        </w:rPr>
        <w:t xml:space="preserve">решения  Совета депутатов </w:t>
      </w:r>
      <w:r w:rsidRPr="00246D1C">
        <w:rPr>
          <w:rFonts w:ascii="Times New Roman" w:hAnsi="Times New Roman"/>
          <w:sz w:val="28"/>
          <w:szCs w:val="28"/>
        </w:rPr>
        <w:t xml:space="preserve">«Об итогах исполнения бюджета муниципального образования </w:t>
      </w:r>
      <w:r w:rsidR="003140B3">
        <w:rPr>
          <w:rFonts w:ascii="Times New Roman" w:hAnsi="Times New Roman"/>
          <w:sz w:val="28"/>
          <w:szCs w:val="28"/>
        </w:rPr>
        <w:t>Костинский сельсовет за 2025</w:t>
      </w:r>
      <w:r w:rsidR="00755BC5">
        <w:rPr>
          <w:rFonts w:ascii="Times New Roman" w:hAnsi="Times New Roman"/>
          <w:sz w:val="28"/>
          <w:szCs w:val="28"/>
        </w:rPr>
        <w:t xml:space="preserve"> </w:t>
      </w:r>
      <w:r w:rsidRPr="00246D1C">
        <w:rPr>
          <w:rFonts w:ascii="Times New Roman" w:hAnsi="Times New Roman"/>
          <w:sz w:val="28"/>
          <w:szCs w:val="28"/>
        </w:rPr>
        <w:t>год».</w:t>
      </w:r>
    </w:p>
    <w:p w:rsidR="006C49CB" w:rsidRPr="00871970" w:rsidRDefault="006C49CB" w:rsidP="00871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49CB" w:rsidRPr="00871970" w:rsidRDefault="006C49CB" w:rsidP="00871970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sz w:val="28"/>
          <w:szCs w:val="28"/>
        </w:rPr>
        <w:t xml:space="preserve">Председательствующий                                                              </w:t>
      </w:r>
      <w:r w:rsidR="00755BC5">
        <w:rPr>
          <w:rFonts w:ascii="Times New Roman" w:hAnsi="Times New Roman"/>
          <w:sz w:val="28"/>
          <w:szCs w:val="28"/>
        </w:rPr>
        <w:t xml:space="preserve">    </w:t>
      </w:r>
      <w:r w:rsidRPr="00871970">
        <w:rPr>
          <w:rFonts w:ascii="Times New Roman" w:hAnsi="Times New Roman"/>
          <w:sz w:val="28"/>
          <w:szCs w:val="28"/>
        </w:rPr>
        <w:t xml:space="preserve"> </w:t>
      </w:r>
      <w:r w:rsidR="00ED3A32">
        <w:rPr>
          <w:rFonts w:ascii="Times New Roman" w:hAnsi="Times New Roman"/>
          <w:sz w:val="28"/>
          <w:szCs w:val="28"/>
        </w:rPr>
        <w:t>Ю.А.Солдатов</w:t>
      </w:r>
    </w:p>
    <w:p w:rsidR="006C49CB" w:rsidRPr="00871970" w:rsidRDefault="006C49CB" w:rsidP="00871970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9CB" w:rsidRPr="00246D1C" w:rsidRDefault="006C49CB" w:rsidP="00246D1C">
      <w:pPr>
        <w:shd w:val="clear" w:color="auto" w:fill="FFFFFF"/>
        <w:tabs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71970">
        <w:rPr>
          <w:rFonts w:ascii="Times New Roman" w:hAnsi="Times New Roman"/>
          <w:sz w:val="28"/>
          <w:szCs w:val="28"/>
        </w:rPr>
        <w:t>Секретарь</w:t>
      </w:r>
      <w:r w:rsidRPr="00871970">
        <w:rPr>
          <w:rFonts w:ascii="Times New Roman" w:hAnsi="Times New Roman"/>
          <w:sz w:val="28"/>
          <w:szCs w:val="28"/>
        </w:rPr>
        <w:tab/>
      </w:r>
      <w:r w:rsidR="00755BC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Н.Н. Марченко</w:t>
      </w:r>
    </w:p>
    <w:sectPr w:rsidR="006C49CB" w:rsidRPr="00246D1C" w:rsidSect="00483C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970"/>
    <w:rsid w:val="00007D3D"/>
    <w:rsid w:val="000129A4"/>
    <w:rsid w:val="00062E62"/>
    <w:rsid w:val="00080E6E"/>
    <w:rsid w:val="001266D5"/>
    <w:rsid w:val="00127EAA"/>
    <w:rsid w:val="00145038"/>
    <w:rsid w:val="00163860"/>
    <w:rsid w:val="001648BC"/>
    <w:rsid w:val="0017686E"/>
    <w:rsid w:val="00180F59"/>
    <w:rsid w:val="00190204"/>
    <w:rsid w:val="001A16AC"/>
    <w:rsid w:val="001D643A"/>
    <w:rsid w:val="00206AF9"/>
    <w:rsid w:val="00225E51"/>
    <w:rsid w:val="00233434"/>
    <w:rsid w:val="00243E6A"/>
    <w:rsid w:val="00246D1C"/>
    <w:rsid w:val="00261AC9"/>
    <w:rsid w:val="00262209"/>
    <w:rsid w:val="0026740F"/>
    <w:rsid w:val="0028297D"/>
    <w:rsid w:val="002966FE"/>
    <w:rsid w:val="002C07CA"/>
    <w:rsid w:val="002D2326"/>
    <w:rsid w:val="002E3390"/>
    <w:rsid w:val="003140B3"/>
    <w:rsid w:val="00330327"/>
    <w:rsid w:val="003471BE"/>
    <w:rsid w:val="003E132C"/>
    <w:rsid w:val="003F23EA"/>
    <w:rsid w:val="003F7A07"/>
    <w:rsid w:val="00404368"/>
    <w:rsid w:val="00415D99"/>
    <w:rsid w:val="004212D0"/>
    <w:rsid w:val="004458C3"/>
    <w:rsid w:val="00456FF2"/>
    <w:rsid w:val="00481414"/>
    <w:rsid w:val="00483C55"/>
    <w:rsid w:val="0049296B"/>
    <w:rsid w:val="004A3387"/>
    <w:rsid w:val="004D78A6"/>
    <w:rsid w:val="004F4F9F"/>
    <w:rsid w:val="00516737"/>
    <w:rsid w:val="005A5B30"/>
    <w:rsid w:val="005E61BC"/>
    <w:rsid w:val="00615BB1"/>
    <w:rsid w:val="006511FA"/>
    <w:rsid w:val="006628B5"/>
    <w:rsid w:val="0068597E"/>
    <w:rsid w:val="006A57C4"/>
    <w:rsid w:val="006C49CB"/>
    <w:rsid w:val="006D1436"/>
    <w:rsid w:val="00735B93"/>
    <w:rsid w:val="00755BC5"/>
    <w:rsid w:val="007606BA"/>
    <w:rsid w:val="007911FE"/>
    <w:rsid w:val="007E7E16"/>
    <w:rsid w:val="008039C7"/>
    <w:rsid w:val="00820DD6"/>
    <w:rsid w:val="00871970"/>
    <w:rsid w:val="00875470"/>
    <w:rsid w:val="008E1F7E"/>
    <w:rsid w:val="008E7A3C"/>
    <w:rsid w:val="00910DD7"/>
    <w:rsid w:val="00945495"/>
    <w:rsid w:val="00945BD2"/>
    <w:rsid w:val="00946B7B"/>
    <w:rsid w:val="00971949"/>
    <w:rsid w:val="009723CE"/>
    <w:rsid w:val="00975F3A"/>
    <w:rsid w:val="00993BD5"/>
    <w:rsid w:val="009C38B6"/>
    <w:rsid w:val="009C51CB"/>
    <w:rsid w:val="009F7749"/>
    <w:rsid w:val="00A36D92"/>
    <w:rsid w:val="00A71E98"/>
    <w:rsid w:val="00AD604B"/>
    <w:rsid w:val="00AE3EC6"/>
    <w:rsid w:val="00B15677"/>
    <w:rsid w:val="00B62EA2"/>
    <w:rsid w:val="00B766C5"/>
    <w:rsid w:val="00BE12C5"/>
    <w:rsid w:val="00C636D1"/>
    <w:rsid w:val="00C9598B"/>
    <w:rsid w:val="00CB3692"/>
    <w:rsid w:val="00CF02AB"/>
    <w:rsid w:val="00D1603B"/>
    <w:rsid w:val="00D25212"/>
    <w:rsid w:val="00D35673"/>
    <w:rsid w:val="00D90865"/>
    <w:rsid w:val="00D91F80"/>
    <w:rsid w:val="00DD514E"/>
    <w:rsid w:val="00DE3D64"/>
    <w:rsid w:val="00E14905"/>
    <w:rsid w:val="00E434DD"/>
    <w:rsid w:val="00E97066"/>
    <w:rsid w:val="00ED3A32"/>
    <w:rsid w:val="00EF7709"/>
    <w:rsid w:val="00F624B8"/>
    <w:rsid w:val="00F77F0F"/>
    <w:rsid w:val="00FB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1">
    <w:name w:val="Body Text Char1"/>
    <w:uiPriority w:val="99"/>
    <w:locked/>
    <w:rsid w:val="00E434DD"/>
    <w:rPr>
      <w:sz w:val="24"/>
      <w:lang w:val="ru-RU" w:eastAsia="ru-RU"/>
    </w:rPr>
  </w:style>
  <w:style w:type="paragraph" w:styleId="a3">
    <w:name w:val="Body Text"/>
    <w:basedOn w:val="a"/>
    <w:link w:val="a4"/>
    <w:uiPriority w:val="99"/>
    <w:rsid w:val="00E434DD"/>
    <w:pPr>
      <w:spacing w:after="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167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1">
    <w:name w:val="Body Text Char1"/>
    <w:uiPriority w:val="99"/>
    <w:locked/>
    <w:rsid w:val="00E434DD"/>
    <w:rPr>
      <w:sz w:val="24"/>
      <w:lang w:val="ru-RU" w:eastAsia="ru-RU"/>
    </w:rPr>
  </w:style>
  <w:style w:type="paragraph" w:styleId="a3">
    <w:name w:val="Body Text"/>
    <w:basedOn w:val="a"/>
    <w:link w:val="a4"/>
    <w:uiPriority w:val="99"/>
    <w:rsid w:val="00E434DD"/>
    <w:pPr>
      <w:spacing w:after="0" w:line="240" w:lineRule="auto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1673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0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1012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Лаврентьевка</dc:creator>
  <cp:lastModifiedBy>Лена</cp:lastModifiedBy>
  <cp:revision>3</cp:revision>
  <cp:lastPrinted>2020-04-28T06:30:00Z</cp:lastPrinted>
  <dcterms:created xsi:type="dcterms:W3CDTF">2026-04-15T07:38:00Z</dcterms:created>
  <dcterms:modified xsi:type="dcterms:W3CDTF">2026-04-15T10:37:00Z</dcterms:modified>
</cp:coreProperties>
</file>