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Курманаевского района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суд направлено 6 дел об административных правонарушениях по ч.2 ст. 13.19.2 КоАП РФ в отношении глав муниципальных  образований района, за </w:t>
      </w:r>
      <w:r>
        <w:rPr>
          <w:rFonts w:ascii="Times New Roman" w:hAnsi="Times New Roman"/>
          <w:sz w:val="28"/>
        </w:rPr>
        <w:t>неразмещение</w:t>
      </w:r>
      <w:r>
        <w:rPr>
          <w:rFonts w:ascii="Times New Roman" w:hAnsi="Times New Roman"/>
          <w:sz w:val="28"/>
        </w:rPr>
        <w:t xml:space="preserve"> информации в ГИС ЖКХ. Главами </w:t>
      </w:r>
      <w:r>
        <w:rPr>
          <w:rFonts w:ascii="Times New Roman" w:hAnsi="Times New Roman"/>
          <w:sz w:val="28"/>
        </w:rPr>
        <w:t xml:space="preserve">в нарушение п.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VII</w:t>
      </w:r>
      <w:r>
        <w:rPr>
          <w:rFonts w:ascii="Times New Roman" w:hAnsi="Times New Roman"/>
          <w:sz w:val="28"/>
        </w:rPr>
        <w:t xml:space="preserve"> Приказа, не размещена информация о готовности к отопительному сезону (периоду) объектов жилищно-коммунального хозяйства</w:t>
      </w:r>
      <w:r>
        <w:rPr>
          <w:rFonts w:ascii="Times New Roman" w:hAnsi="Times New Roman"/>
          <w:sz w:val="28"/>
        </w:rPr>
        <w:t xml:space="preserve">. По результатам рассмотрения данных дел </w:t>
      </w:r>
      <w:r>
        <w:rPr>
          <w:rFonts w:ascii="Times New Roman" w:hAnsi="Times New Roman"/>
          <w:sz w:val="28"/>
        </w:rPr>
        <w:t xml:space="preserve">всем  главам </w:t>
      </w:r>
      <w:r>
        <w:rPr>
          <w:rFonts w:ascii="Times New Roman" w:hAnsi="Times New Roman"/>
          <w:sz w:val="28"/>
        </w:rPr>
        <w:t>муниципальных  образований</w:t>
      </w:r>
      <w:r>
        <w:rPr>
          <w:rFonts w:ascii="Times New Roman" w:hAnsi="Times New Roman"/>
          <w:sz w:val="28"/>
        </w:rPr>
        <w:t xml:space="preserve"> назначено наказание в виде предупреждения.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widowControl w:val="0"/>
      <w:ind/>
      <w:jc w:val="center"/>
      <w:outlineLvl w:val="0"/>
    </w:pPr>
    <w:rPr>
      <w:b w:val="1"/>
      <w:sz w:val="18"/>
    </w:rPr>
  </w:style>
  <w:style w:styleId="Style_11_ch" w:type="character">
    <w:name w:val="heading 1"/>
    <w:basedOn w:val="Style_1_ch"/>
    <w:link w:val="Style_11"/>
    <w:rPr>
      <w:b w:val="1"/>
      <w:sz w:val="1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2026-04-13T04:47:12Z</dcterms:created>
  <dcterms:modified xsi:type="dcterms:W3CDTF">2026-04-13T04:47:12Z</dcterms:modified>
</cp:coreProperties>
</file>