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Прокуратурой Курманаевского района в рамках надзорной деятельности за исполнением законодательства о закупках товаров, работ, услуг для государственных и муниципальных нужд </w:t>
      </w:r>
      <w:r>
        <w:rPr>
          <w:color w:val="000000"/>
          <w:sz w:val="28"/>
        </w:rPr>
        <w:t xml:space="preserve">осуществлен мониторинг Единой информационной системы на предмет </w:t>
      </w:r>
      <w:r>
        <w:rPr>
          <w:color w:val="000000"/>
          <w:sz w:val="28"/>
        </w:rPr>
        <w:t>исполнения</w:t>
      </w:r>
      <w:r>
        <w:t xml:space="preserve"> </w:t>
      </w:r>
      <w:r>
        <w:rPr>
          <w:rStyle w:val="Style_1_ch"/>
          <w:color w:val="000000"/>
          <w:sz w:val="28"/>
        </w:rPr>
        <w:t>МБУК «Курманаевская ЦКС»</w:t>
      </w:r>
      <w:r>
        <w:rPr>
          <w:color w:val="000000"/>
          <w:sz w:val="28"/>
        </w:rPr>
        <w:t xml:space="preserve">, администрацией Покровский сельсовет Курманаевского района </w:t>
      </w:r>
      <w:r>
        <w:rPr>
          <w:color w:val="000000"/>
          <w:sz w:val="28"/>
        </w:rPr>
        <w:t xml:space="preserve">обязанности по </w:t>
      </w:r>
      <w:r>
        <w:rPr>
          <w:color w:val="000000"/>
          <w:sz w:val="28"/>
        </w:rPr>
        <w:t>своевременному размещению в программе информации, обязательной к размещению</w:t>
      </w:r>
      <w:r>
        <w:rPr>
          <w:color w:val="000000"/>
          <w:sz w:val="28"/>
        </w:rPr>
        <w:t>.</w:t>
      </w:r>
    </w:p>
    <w:p w14:paraId="02000000">
      <w:pPr>
        <w:pStyle w:val="Style_1"/>
        <w:ind w:firstLine="709"/>
        <w:jc w:val="both"/>
        <w:rPr>
          <w:color w:val="000000"/>
          <w:sz w:val="28"/>
        </w:rPr>
      </w:pPr>
      <w:r>
        <w:rPr>
          <w:sz w:val="28"/>
        </w:rPr>
        <w:t>Установлено, что в н</w:t>
      </w:r>
      <w:r>
        <w:rPr>
          <w:sz w:val="28"/>
        </w:rPr>
        <w:t xml:space="preserve">арушение требований </w:t>
      </w:r>
      <w:r>
        <w:rPr>
          <w:sz w:val="28"/>
        </w:rPr>
        <w:t>Федерального закона Российской Федерации № 44-ФЗ,</w:t>
      </w:r>
      <w:r>
        <w:rPr>
          <w:sz w:val="28"/>
        </w:rPr>
        <w:t xml:space="preserve"> отчет заказчиков об объеме закупок </w:t>
      </w:r>
      <w:r>
        <w:rPr>
          <w:rFonts w:ascii="Times New Roman" w:hAnsi="Times New Roman"/>
          <w:b w:val="0"/>
          <w:sz w:val="28"/>
        </w:rPr>
        <w:t xml:space="preserve">товаров российского происхождения, работ, услуг, соответственно выполняемых, оказываемых российскими лицами </w:t>
      </w:r>
      <w:r>
        <w:rPr>
          <w:sz w:val="28"/>
        </w:rPr>
        <w:t>за 2025</w:t>
      </w:r>
      <w:r>
        <w:rPr>
          <w:sz w:val="28"/>
        </w:rPr>
        <w:t xml:space="preserve"> год,</w:t>
      </w:r>
      <w:r>
        <w:rPr>
          <w:sz w:val="28"/>
        </w:rPr>
        <w:t xml:space="preserve"> не размещены.</w:t>
      </w:r>
    </w:p>
    <w:p w14:paraId="03000000">
      <w:pPr>
        <w:pStyle w:val="Style_1"/>
        <w:ind w:firstLine="709"/>
        <w:jc w:val="both"/>
        <w:rPr>
          <w:sz w:val="28"/>
        </w:rPr>
      </w:pPr>
      <w:r>
        <w:rPr>
          <w:sz w:val="28"/>
        </w:rPr>
        <w:t xml:space="preserve">Таким образом, прокуратурой вынесены постановления о возбуждении дел об административных правонарушениях, предусмотренных </w:t>
      </w:r>
      <w:r>
        <w:rPr>
          <w:color w:val="000000"/>
          <w:sz w:val="28"/>
        </w:rPr>
        <w:t>ч. 5 ст. 7.30.1</w:t>
      </w:r>
      <w:r>
        <w:rPr>
          <w:color w:val="000000"/>
          <w:sz w:val="28"/>
        </w:rPr>
        <w:t xml:space="preserve"> КоАП РФ, которые рассмотрены </w:t>
      </w:r>
      <w:r>
        <w:rPr>
          <w:rFonts w:ascii="Times New Roman" w:hAnsi="Times New Roman"/>
          <w:color w:val="000000"/>
          <w:sz w:val="28"/>
        </w:rPr>
        <w:t>УФАС по Оренбургской области. Должностные лица привлечены к административной ответственности.</w:t>
      </w:r>
    </w:p>
    <w:sectPr>
      <w:pgSz w:h="16838" w:orient="portrait" w:w="11906"/>
      <w:pgMar w:bottom="1134" w:footer="709" w:gutter="0" w:header="709" w:left="1259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Balloon Text"/>
    <w:basedOn w:val="Style_1"/>
    <w:link w:val="Style_8_ch"/>
    <w:rPr>
      <w:rFonts w:ascii="Tahoma" w:hAnsi="Tahoma"/>
      <w:sz w:val="16"/>
    </w:rPr>
  </w:style>
  <w:style w:styleId="Style_8_ch" w:type="character">
    <w:name w:val="Balloon Text"/>
    <w:basedOn w:val="Style_1_ch"/>
    <w:link w:val="Style_8"/>
    <w:rPr>
      <w:rFonts w:ascii="Tahoma" w:hAnsi="Tahoma"/>
      <w:sz w:val="1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basedOn w:val="Style_1"/>
    <w:next w:val="Style_1"/>
    <w:link w:val="Style_11_ch"/>
    <w:uiPriority w:val="9"/>
    <w:qFormat/>
    <w:pPr>
      <w:keepNext w:val="1"/>
      <w:widowControl w:val="0"/>
      <w:ind/>
      <w:jc w:val="center"/>
      <w:outlineLvl w:val="0"/>
    </w:pPr>
    <w:rPr>
      <w:b w:val="1"/>
      <w:sz w:val="18"/>
    </w:rPr>
  </w:style>
  <w:style w:styleId="Style_11_ch" w:type="character">
    <w:name w:val="heading 1"/>
    <w:basedOn w:val="Style_1_ch"/>
    <w:link w:val="Style_11"/>
    <w:rPr>
      <w:b w:val="1"/>
      <w:sz w:val="18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2"/>
    <w:next w:val="Style_1"/>
    <w:link w:val="Style_2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2026-04-13T04:54:12Z</dcterms:created>
  <dcterms:modified xsi:type="dcterms:W3CDTF">2026-04-13T04:54:12Z</dcterms:modified>
</cp:coreProperties>
</file>