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Ответственность за культивирование </w:t>
      </w:r>
      <w:r>
        <w:rPr>
          <w:rFonts w:ascii="Times New Roman" w:hAnsi="Times New Roman"/>
          <w:b w:val="1"/>
          <w:sz w:val="28"/>
        </w:rPr>
        <w:t>наркосодержащих</w:t>
      </w:r>
      <w:r>
        <w:rPr>
          <w:rFonts w:ascii="Times New Roman" w:hAnsi="Times New Roman"/>
          <w:b w:val="1"/>
          <w:sz w:val="28"/>
        </w:rPr>
        <w:t xml:space="preserve"> растений</w:t>
      </w:r>
    </w:p>
    <w:p w14:paraId="02000000">
      <w:pPr>
        <w:ind w:firstLine="709" w:left="0"/>
        <w:rPr>
          <w:rFonts w:ascii="Times New Roman" w:hAnsi="Times New Roman"/>
          <w:b w:val="1"/>
          <w:sz w:val="28"/>
        </w:rPr>
      </w:pPr>
    </w:p>
    <w:p w14:paraId="03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культивированием </w:t>
      </w:r>
      <w:r>
        <w:rPr>
          <w:rFonts w:ascii="Times New Roman" w:hAnsi="Times New Roman"/>
          <w:sz w:val="28"/>
        </w:rPr>
        <w:t>наркосодержащих</w:t>
      </w:r>
      <w:r>
        <w:rPr>
          <w:rFonts w:ascii="Times New Roman" w:hAnsi="Times New Roman"/>
          <w:sz w:val="28"/>
        </w:rPr>
        <w:t xml:space="preserve"> растений следует понимать деятельность, связанную с созданием специальных условий для посева и выращивания </w:t>
      </w:r>
      <w:r>
        <w:rPr>
          <w:rFonts w:ascii="Times New Roman" w:hAnsi="Times New Roman"/>
          <w:sz w:val="28"/>
        </w:rPr>
        <w:t>наркосодержащих</w:t>
      </w:r>
      <w:r>
        <w:rPr>
          <w:rFonts w:ascii="Times New Roman" w:hAnsi="Times New Roman"/>
          <w:sz w:val="28"/>
        </w:rPr>
        <w:t xml:space="preserve"> растений, а также их посев и выращивание, совершенствование технологии выращивания, </w:t>
      </w:r>
      <w:r>
        <w:rPr>
          <w:rFonts w:ascii="Times New Roman" w:hAnsi="Times New Roman"/>
          <w:sz w:val="28"/>
        </w:rPr>
        <w:t>выведение новых сортов, повышение урожайности и устойчивости к неблагоприятным метеорологическим условиям.</w:t>
      </w:r>
    </w:p>
    <w:p w14:paraId="04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Незаконное культивирование </w:t>
      </w:r>
      <w:r>
        <w:rPr>
          <w:rFonts w:ascii="Times New Roman" w:hAnsi="Times New Roman"/>
          <w:sz w:val="28"/>
        </w:rPr>
        <w:t>наркосодержащих</w:t>
      </w:r>
      <w:r>
        <w:rPr>
          <w:rFonts w:ascii="Times New Roman" w:hAnsi="Times New Roman"/>
          <w:sz w:val="28"/>
        </w:rPr>
        <w:t xml:space="preserve"> растений влечет административную (ст. 10.5.1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РФ) либо уголовную ответственность (ст. 231 УК РФ).</w:t>
      </w:r>
    </w:p>
    <w:p w14:paraId="05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Так, согласно ст. 10.5.1 </w:t>
      </w:r>
      <w:r>
        <w:rPr>
          <w:rFonts w:ascii="Times New Roman" w:hAnsi="Times New Roman"/>
          <w:sz w:val="28"/>
        </w:rPr>
        <w:t>КоАП</w:t>
      </w:r>
      <w:r>
        <w:rPr>
          <w:rFonts w:ascii="Times New Roman" w:hAnsi="Times New Roman"/>
          <w:sz w:val="28"/>
        </w:rPr>
        <w:t xml:space="preserve"> РФ 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</w:rPr>
        <w:t>прекурсоры</w:t>
      </w:r>
      <w:r>
        <w:rPr>
          <w:rFonts w:ascii="Times New Roman" w:hAnsi="Times New Roman"/>
          <w:sz w:val="28"/>
        </w:rPr>
        <w:t>, если это действие не содержит уголовно наказуемого деяния, –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– от ста тысяч до трехсот тысяч рублей.</w:t>
      </w:r>
    </w:p>
    <w:p w14:paraId="06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силу ч. 1 ст. 231 УК РФ незаконное культивирование в крупном размере растений, содержащих наркотические средства или психотропные вещества либо их </w:t>
      </w:r>
      <w:r>
        <w:rPr>
          <w:rFonts w:ascii="Times New Roman" w:hAnsi="Times New Roman"/>
          <w:sz w:val="28"/>
        </w:rPr>
        <w:t>прекурсоры</w:t>
      </w:r>
      <w:r>
        <w:rPr>
          <w:rFonts w:ascii="Times New Roman" w:hAnsi="Times New Roman"/>
          <w:sz w:val="28"/>
        </w:rPr>
        <w:t>, – наказывается штрафом в размере до трехсот тысяч рублей или в размере заработной платы или иного дохода осужденного за период до двух лет, либо обязательными работами на срок до четырехсот восьмидесяти часов, либо ограничением свободы на срок до</w:t>
      </w:r>
      <w:r>
        <w:rPr>
          <w:rFonts w:ascii="Times New Roman" w:hAnsi="Times New Roman"/>
          <w:sz w:val="28"/>
        </w:rPr>
        <w:t xml:space="preserve"> двух лет, либо лишением свободы на тот же срок.</w:t>
      </w:r>
    </w:p>
    <w:p w14:paraId="07000000">
      <w:pPr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Нормы указанной статьи предусматривают также квалифицирующие признаки преступления, к которым относится совершение преступления группой лиц по предварительному сговору или организованной группой (п. "а") либо в особо крупном размере (п. "в") (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 xml:space="preserve">. 2 ст. 231 УК РФ). Санкция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. 2 ст. 231 УК РФ предусматривает наказание в виде лишения свободы на срок до восьми лет с ограничением свободы на срок до двух лет либо без такового.</w:t>
      </w:r>
    </w:p>
    <w:p w14:paraId="08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2025-04-29T13:31:21Z</dcterms:modified>
</cp:coreProperties>
</file>