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b w:val="1"/>
        </w:rPr>
      </w:pPr>
      <w:r>
        <w:rPr>
          <w:b w:val="1"/>
        </w:rPr>
        <w:t>Прокуратурой Курманаевского района проведена проверка в сфере охраны труда.</w:t>
      </w:r>
    </w:p>
    <w:p w14:paraId="02000000">
      <w:pPr>
        <w:pStyle w:val="Style_1"/>
      </w:pPr>
    </w:p>
    <w:p w14:paraId="0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Прокуратурой района проанализировано состояние законности в сфере соблюдения трудового законодательства в деятельности </w:t>
      </w:r>
      <w:r>
        <w:rPr>
          <w:sz w:val="28"/>
        </w:rPr>
        <w:t>АО «Самотлорнефтепромхим», осуществляющий добычу нефтепродуктов на территории Курманаевского района.</w:t>
      </w:r>
    </w:p>
    <w:p w14:paraId="0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2024 году в деятельности Бузулукской экспедиции  </w:t>
      </w:r>
      <w:r>
        <w:rPr>
          <w:sz w:val="28"/>
        </w:rPr>
        <w:t xml:space="preserve">АО «Самотлорнефтепромхим» зафиксирован один несчастный случай на производстве, произошедший 16.08.2024  с </w:t>
      </w:r>
      <w:r>
        <w:t>бурильщиком капитального ремонта скважин.</w:t>
      </w:r>
    </w:p>
    <w:p w14:paraId="05000000">
      <w:pPr>
        <w:ind w:firstLine="709" w:left="0"/>
        <w:jc w:val="both"/>
        <w:rPr>
          <w:sz w:val="28"/>
        </w:rPr>
      </w:pPr>
      <w:r>
        <w:rPr>
          <w:sz w:val="28"/>
        </w:rPr>
        <w:t>Полученные работником повреждения</w:t>
      </w:r>
      <w:r>
        <w:rPr>
          <w:sz w:val="28"/>
        </w:rPr>
        <w:t xml:space="preserve"> квалифицируются как причинение СРЕДНЕЙ ТЯЖЕСТИ вреда здоровью по признаку длительного расстройства здоровью.  </w:t>
      </w:r>
      <w:r>
        <w:rPr>
          <w:sz w:val="28"/>
        </w:rPr>
        <w:t>Прокуратурой района в порядке ст. 45 ГПК в Бузулукский районный суд направлено исковое заявление о взыскании компенсации морального вреда в интересах работника. . Исковое заявление  рассмотрено Бузулукским районным судом и удовлетворено частично.  Решением суда в пользу работника взыскана компенсация морального вреда в размере 500 000 рублей.</w:t>
      </w:r>
    </w:p>
    <w:p w14:paraId="06000000">
      <w:pPr>
        <w:ind w:firstLine="709" w:left="0"/>
        <w:jc w:val="both"/>
        <w:rPr>
          <w:sz w:val="28"/>
        </w:rPr>
      </w:pPr>
      <w:r>
        <w:rPr>
          <w:sz w:val="28"/>
        </w:rPr>
        <w:t>01.04.2025г. в прокуратуру района поступили сведения о групповом несчастном случае, произошедшего  в бригаде Бузулукской экспедиции АО «Самотлорнефтепромхим» на скважине №276 Тананыкского месторождений Курманаевского района. Установлено, что один из работников получил повреждения  здоровья, относящихся к категории – тяжелая степень, второй работник получил повреждения легкой степени.</w:t>
      </w:r>
    </w:p>
    <w:p w14:paraId="07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 согласованию с прокуратурой Оренбургской области, прокуратурой Курманаевского района проведена совместная проверка с сотрудником государственной инспекции труда по Оренбургской области  в деятельности Бузулукской экспедиции  </w:t>
      </w:r>
      <w:r>
        <w:rPr>
          <w:sz w:val="28"/>
        </w:rPr>
        <w:t>АО «Самотлорнефтепромхим».</w:t>
      </w:r>
    </w:p>
    <w:p w14:paraId="08000000">
      <w:pPr>
        <w:ind w:firstLine="709" w:left="0"/>
        <w:jc w:val="both"/>
        <w:rPr>
          <w:sz w:val="28"/>
        </w:rPr>
      </w:pPr>
      <w:r>
        <w:rPr>
          <w:sz w:val="28"/>
        </w:rPr>
        <w:t>Проведенной проверкой выявлены нарушения в сфере охраны труда:</w:t>
      </w:r>
    </w:p>
    <w:p w14:paraId="09000000">
      <w:pPr>
        <w:ind w:firstLine="709" w:left="0"/>
        <w:jc w:val="both"/>
        <w:rPr>
          <w:sz w:val="28"/>
          <w:u w:val="none"/>
        </w:rPr>
      </w:pPr>
      <w:r>
        <w:rPr>
          <w:rFonts w:ascii="Times New Roman" w:hAnsi="Times New Roman"/>
          <w:b w:val="0"/>
          <w:color w:val="000000"/>
          <w:u w:val="none"/>
        </w:rPr>
        <w:t xml:space="preserve"> не разработаны и не утверждены локальным нормативным актом Нормы бесплатной выдачи СИЗ и смывающих средств работникам организации  </w:t>
      </w:r>
      <w:r>
        <w:rPr>
          <w:rFonts w:ascii="Times New Roman" w:hAnsi="Times New Roman"/>
          <w:b w:val="0"/>
          <w:color w:val="000000"/>
          <w:u w:val="none"/>
        </w:rPr>
        <w:t xml:space="preserve"> на основании Единых типовых</w:t>
      </w:r>
      <w:r>
        <w:rPr>
          <w:rFonts w:ascii="Times New Roman" w:hAnsi="Times New Roman"/>
          <w:b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u w:val="none"/>
        </w:rPr>
        <w:fldChar w:fldCharType="begin"/>
      </w:r>
      <w:r>
        <w:rPr>
          <w:rFonts w:ascii="Times New Roman" w:hAnsi="Times New Roman"/>
          <w:b w:val="0"/>
          <w:strike w:val="0"/>
          <w:color w:val="000000"/>
          <w:u w:val="none"/>
        </w:rPr>
        <w:instrText>HYPERLINK "https://login.consultant.ru/link/?req=doc&amp;base=LAW&amp;n=405226&amp;dst=100006&amp;field=134&amp;date=16.05.2025"</w:instrText>
      </w:r>
      <w:r>
        <w:rPr>
          <w:rFonts w:ascii="Times New Roman" w:hAnsi="Times New Roman"/>
          <w:b w:val="0"/>
          <w:strike w:val="0"/>
          <w:color w:val="000000"/>
          <w:u w:val="none"/>
        </w:rPr>
        <w:fldChar w:fldCharType="separate"/>
      </w:r>
      <w:r>
        <w:rPr>
          <w:rFonts w:ascii="Times New Roman" w:hAnsi="Times New Roman"/>
          <w:b w:val="0"/>
          <w:strike w:val="0"/>
          <w:color w:val="000000"/>
          <w:u w:val="none"/>
        </w:rPr>
        <w:t>норм</w:t>
      </w:r>
      <w:r>
        <w:rPr>
          <w:rFonts w:ascii="Times New Roman" w:hAnsi="Times New Roman"/>
          <w:b w:val="0"/>
          <w:strike w:val="0"/>
          <w:color w:val="000000"/>
          <w:u w:val="none"/>
        </w:rPr>
        <w:fldChar w:fldCharType="end"/>
      </w:r>
      <w:r>
        <w:rPr>
          <w:rFonts w:ascii="Times New Roman" w:hAnsi="Times New Roman"/>
          <w:b w:val="0"/>
          <w:color w:val="000000"/>
          <w:u w:val="none"/>
        </w:rPr>
        <w:t xml:space="preserve">; 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не </w:t>
      </w:r>
      <w:r>
        <w:rPr>
          <w:rFonts w:ascii="Times New Roman" w:hAnsi="Times New Roman"/>
          <w:b w:val="0"/>
          <w:color w:val="000000"/>
          <w:u w:val="none"/>
        </w:rPr>
        <w:t xml:space="preserve">обеспечена разработка локального нормативного акта, устанавливающего порядок обеспечения работников СИЗ и смывающими средствами, распределение обязанностей и ответственности должностных лиц за этапы обеспечения работников СИЗ и смывающими средствами; </w:t>
      </w:r>
      <w:r>
        <w:rPr>
          <w:rFonts w:ascii="Times New Roman" w:hAnsi="Times New Roman"/>
          <w:b w:val="0"/>
          <w:u w:val="none"/>
        </w:rPr>
        <w:t>не обеспечено информирование работников о полагающихся им СИЗ и смывающих средствах; р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аботодателем </w:t>
      </w:r>
      <w:r>
        <w:rPr>
          <w:rFonts w:ascii="Times New Roman" w:hAnsi="Times New Roman"/>
          <w:b w:val="0"/>
          <w:color w:val="000000"/>
          <w:sz w:val="28"/>
          <w:u w:val="none"/>
        </w:rPr>
        <w:t>АО «Самотлорнефтепромхим»</w:t>
      </w:r>
      <w:r>
        <w:rPr>
          <w:rFonts w:ascii="Times New Roman" w:hAnsi="Times New Roman"/>
          <w:b w:val="0"/>
          <w:sz w:val="28"/>
          <w:u w:val="none"/>
        </w:rPr>
        <w:t xml:space="preserve"> </w:t>
      </w:r>
      <w:r>
        <w:rPr>
          <w:rFonts w:ascii="Times New Roman" w:hAnsi="Times New Roman"/>
          <w:b w:val="0"/>
          <w:sz w:val="28"/>
          <w:u w:val="none"/>
        </w:rPr>
        <w:t>в личных карточках учета выдачи СИЗ работников н</w:t>
      </w:r>
      <w:r>
        <w:rPr>
          <w:rFonts w:ascii="Times New Roman" w:hAnsi="Times New Roman"/>
          <w:b w:val="0"/>
          <w:sz w:val="28"/>
          <w:u w:val="none"/>
        </w:rPr>
        <w:t>е фиксируется</w:t>
      </w:r>
      <w:r>
        <w:rPr>
          <w:rFonts w:ascii="Times New Roman" w:hAnsi="Times New Roman"/>
          <w:b w:val="0"/>
          <w:sz w:val="28"/>
          <w:u w:val="none"/>
        </w:rPr>
        <w:t xml:space="preserve"> выдача дерматологических СИЗ, смывающих средств;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  <w:t>в журнале по охране труда на рабочем месте</w:t>
      </w:r>
      <w:r>
        <w:rPr>
          <w:rFonts w:ascii="Times New Roman" w:hAnsi="Times New Roman"/>
          <w:color w:val="000000"/>
          <w:spacing w:val="-2"/>
          <w:sz w:val="28"/>
          <w:u w:val="none"/>
        </w:rPr>
        <w:t xml:space="preserve"> не указана следующая информацию: число, месяц рождения работника, прошедшего инструктаж по охране труда</w:t>
      </w:r>
      <w:r>
        <w:rPr>
          <w:sz w:val="28"/>
          <w:u w:val="none"/>
        </w:rPr>
        <w:t xml:space="preserve">, </w:t>
      </w:r>
      <w:r>
        <w:rPr>
          <w:rFonts w:ascii="Times New Roman" w:hAnsi="Times New Roman"/>
          <w:color w:val="000000"/>
          <w:sz w:val="28"/>
          <w:u w:val="none"/>
        </w:rPr>
        <w:t>имя, отчество (при наличии) работника, проводившего инструктаж по охране труда</w:t>
      </w:r>
      <w:r>
        <w:rPr>
          <w:sz w:val="28"/>
          <w:u w:val="none"/>
        </w:rPr>
        <w:t>; работники допущены с</w:t>
      </w:r>
      <w:r>
        <w:rPr>
          <w:rFonts w:ascii="Times New Roman" w:hAnsi="Times New Roman"/>
          <w:u w:val="none"/>
        </w:rPr>
        <w:t xml:space="preserve"> к работе без прохождения обязательного предварительного медицинского осмотра, </w:t>
      </w:r>
      <w:r>
        <w:rPr>
          <w:rFonts w:ascii="Times New Roman" w:hAnsi="Times New Roman"/>
          <w:u w:val="none"/>
        </w:rPr>
        <w:t xml:space="preserve">без прохождения </w:t>
      </w:r>
      <w:r>
        <w:rPr>
          <w:rFonts w:ascii="Times New Roman" w:hAnsi="Times New Roman"/>
          <w:u w:val="none"/>
        </w:rPr>
        <w:t>обязательного психиатрического освидетельствования; сотрудники должным образом не обеспечены средст</w:t>
      </w:r>
      <w:r>
        <w:rPr>
          <w:sz w:val="28"/>
          <w:u w:val="none"/>
        </w:rPr>
        <w:t>вами индивидуальной защиты.</w:t>
      </w:r>
    </w:p>
    <w:p w14:paraId="0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 выявленным нарушениям Начальник Бузулукской экспедиции привлечен к ответственности по ч.1, 3, 4 ст. 5.27.1 КоАП. Назначены административные наказания в виде административных штрафов общей суммой </w:t>
      </w:r>
      <w:r>
        <w:t>52 000 рублей.</w:t>
      </w:r>
    </w:p>
    <w:sectPr>
      <w:pgSz w:h="16838" w:orient="portrait" w:w="11906"/>
      <w:pgMar w:bottom="397" w:left="1304" w:right="737" w:top="283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2025-08-14T10:49:31Z</dcterms:modified>
</cp:coreProperties>
</file>