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709" w:val="left"/>
          <w:tab w:leader="none" w:pos="6804" w:val="left"/>
        </w:tabs>
        <w:ind w:firstLine="709" w:left="0"/>
        <w:jc w:val="both"/>
        <w:rPr>
          <w:b w:val="1"/>
          <w:sz w:val="28"/>
        </w:rPr>
      </w:pPr>
      <w:r>
        <w:rPr>
          <w:rStyle w:val="Style_1_ch"/>
          <w:b w:val="1"/>
          <w:sz w:val="28"/>
        </w:rPr>
        <w:t xml:space="preserve">Прокуратурой </w:t>
      </w:r>
      <w:r>
        <w:rPr>
          <w:rStyle w:val="Style_1_ch"/>
          <w:b w:val="1"/>
          <w:sz w:val="28"/>
        </w:rPr>
        <w:t xml:space="preserve">Курманаевского района </w:t>
      </w:r>
      <w:r>
        <w:rPr>
          <w:rStyle w:val="Style_1_ch"/>
          <w:b w:val="1"/>
          <w:sz w:val="28"/>
        </w:rPr>
        <w:t xml:space="preserve">проведена проверка исполнения </w:t>
      </w:r>
      <w:r>
        <w:rPr>
          <w:rStyle w:val="Style_1_ch"/>
          <w:b w:val="1"/>
          <w:sz w:val="28"/>
        </w:rPr>
        <w:t xml:space="preserve">требований </w:t>
      </w:r>
      <w:r>
        <w:rPr>
          <w:rStyle w:val="Style_1_ch"/>
          <w:b w:val="1"/>
          <w:sz w:val="28"/>
        </w:rPr>
        <w:t xml:space="preserve">законодательства </w:t>
      </w:r>
      <w:r>
        <w:rPr>
          <w:rStyle w:val="Style_1_ch"/>
          <w:b w:val="1"/>
          <w:sz w:val="28"/>
        </w:rPr>
        <w:t>о порядке рассмотрения обращений граждан Российской Федерации</w:t>
      </w:r>
      <w:r>
        <w:rPr>
          <w:rStyle w:val="Style_1_ch"/>
          <w:b w:val="1"/>
          <w:sz w:val="28"/>
        </w:rPr>
        <w:t>, в ходе</w:t>
      </w:r>
      <w:r>
        <w:rPr>
          <w:rStyle w:val="Style_1_ch"/>
          <w:b w:val="1"/>
          <w:sz w:val="28"/>
        </w:rPr>
        <w:t xml:space="preserve"> которой установлены нарушения законодательства в рассматриваемой сфере</w:t>
      </w:r>
    </w:p>
    <w:p w14:paraId="02000000">
      <w:pPr>
        <w:tabs>
          <w:tab w:leader="none" w:pos="709" w:val="left"/>
          <w:tab w:leader="none" w:pos="6804" w:val="left"/>
        </w:tabs>
        <w:ind w:firstLine="709" w:left="0"/>
        <w:jc w:val="both"/>
        <w:rPr>
          <w:sz w:val="28"/>
        </w:rPr>
      </w:pPr>
    </w:p>
    <w:p w14:paraId="03000000">
      <w:pPr>
        <w:spacing w:line="240" w:lineRule="auto"/>
        <w:ind w:firstLine="720" w:left="0"/>
        <w:jc w:val="both"/>
        <w:rPr>
          <w:sz w:val="28"/>
        </w:rPr>
      </w:pPr>
      <w:r>
        <w:rPr>
          <w:rStyle w:val="Style_1_ch"/>
          <w:sz w:val="28"/>
        </w:rPr>
        <w:t xml:space="preserve">Проведенной проверкой установлено, что в  нарушение ч.4 ст. 10 </w:t>
      </w:r>
      <w:r>
        <w:rPr>
          <w:rStyle w:val="Style_1_ch"/>
          <w:sz w:val="28"/>
        </w:rPr>
        <w:t>Федерального закона от 02.05.2006 г. № 59-ФЗ «О порядке рассмотрения обращений граждан Российской Федерации» ответ на письменное обращение направлено в письменной форме направлен не по адресу, указанному заявителем в обращении, а по месту регистрации заявителя.</w:t>
      </w:r>
    </w:p>
    <w:p w14:paraId="04000000">
      <w:pPr>
        <w:tabs>
          <w:tab w:leader="none" w:pos="709" w:val="left"/>
          <w:tab w:leader="none" w:pos="6804" w:val="left"/>
        </w:tabs>
        <w:ind w:firstLine="709" w:left="0"/>
        <w:jc w:val="both"/>
        <w:rPr>
          <w:sz w:val="28"/>
        </w:rPr>
      </w:pPr>
      <w:r>
        <w:rPr>
          <w:sz w:val="28"/>
        </w:rPr>
        <w:t>Прокуратурой Курманаевского района в Мировой суд судебного участка в административно-территориальных границах всего Курманаевского района Оренбургской области направлено постановление о возбуждении дела об административном правонарушении, предусмотренное ст.5.59 КоАП РФ – 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функций.</w:t>
      </w:r>
    </w:p>
    <w:p w14:paraId="05000000">
      <w:pPr>
        <w:tabs>
          <w:tab w:leader="none" w:pos="709" w:val="left"/>
          <w:tab w:leader="none" w:pos="6804" w:val="left"/>
        </w:tabs>
        <w:ind w:firstLine="709" w:left="0"/>
        <w:jc w:val="both"/>
        <w:rPr>
          <w:sz w:val="28"/>
        </w:rPr>
      </w:pPr>
      <w:r>
        <w:rPr>
          <w:sz w:val="28"/>
        </w:rPr>
        <w:t>Постановлением мирового судьи должностное лицо признано виновным в совершении административного правонарушения, предусмотренного ст. 5.59 КоАП РФ. Глава сельского совета привлечен к административной ответственности с назначением наказания в виде административного штрафа в размере 5 000 рублей.</w:t>
      </w:r>
    </w:p>
    <w:p w14:paraId="06000000">
      <w:pPr>
        <w:tabs>
          <w:tab w:leader="none" w:pos="709" w:val="left"/>
          <w:tab w:leader="none" w:pos="6804" w:val="left"/>
        </w:tabs>
        <w:ind w:firstLine="709" w:left="0"/>
        <w:jc w:val="both"/>
        <w:rPr>
          <w:sz w:val="28"/>
        </w:rPr>
      </w:pPr>
    </w:p>
    <w:p w14:paraId="07000000">
      <w:pPr>
        <w:tabs>
          <w:tab w:leader="none" w:pos="709" w:val="left"/>
          <w:tab w:leader="none" w:pos="6804" w:val="left"/>
        </w:tabs>
        <w:ind w:firstLine="709" w:left="0"/>
        <w:jc w:val="both"/>
        <w:rPr>
          <w:sz w:val="28"/>
        </w:rPr>
      </w:pPr>
    </w:p>
    <w:p w14:paraId="08000000">
      <w:pPr>
        <w:tabs>
          <w:tab w:leader="none" w:pos="709" w:val="left"/>
          <w:tab w:leader="none" w:pos="6804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Помощник прокурора Курманаевского района </w:t>
      </w:r>
    </w:p>
    <w:p w14:paraId="09000000">
      <w:pPr>
        <w:tabs>
          <w:tab w:leader="none" w:pos="709" w:val="left"/>
          <w:tab w:leader="none" w:pos="6804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юрист 3 класса </w:t>
      </w:r>
    </w:p>
    <w:p w14:paraId="0A000000">
      <w:pPr>
        <w:tabs>
          <w:tab w:leader="none" w:pos="709" w:val="left"/>
          <w:tab w:leader="none" w:pos="6804" w:val="left"/>
        </w:tabs>
        <w:ind w:firstLine="709" w:left="0"/>
        <w:jc w:val="both"/>
        <w:rPr>
          <w:sz w:val="28"/>
        </w:rPr>
      </w:pPr>
      <w:r>
        <w:rPr>
          <w:sz w:val="28"/>
        </w:rPr>
        <w:t>В.А. Понятова</w:t>
      </w:r>
    </w:p>
    <w:sectPr>
      <w:pgSz w:h="16838" w:orient="portrait" w:w="11906"/>
      <w:pgMar w:bottom="1134" w:footer="709" w:gutter="0" w:header="709" w:left="1259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Default Paragraph Font"/>
    <w:link w:val="Style_2_ch"/>
  </w:style>
  <w:style w:styleId="Style_2_ch" w:type="character">
    <w:name w:val="Default Paragraph Font"/>
    <w:link w:val="Style_2"/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Balloon Text"/>
    <w:basedOn w:val="Style_1"/>
    <w:link w:val="Style_7_ch"/>
    <w:rPr>
      <w:rFonts w:ascii="Tahoma" w:hAnsi="Tahoma"/>
      <w:sz w:val="16"/>
    </w:rPr>
  </w:style>
  <w:style w:styleId="Style_7_ch" w:type="character">
    <w:name w:val="Balloon Text"/>
    <w:basedOn w:val="Style_1_ch"/>
    <w:link w:val="Style_7"/>
    <w:rPr>
      <w:rFonts w:ascii="Tahoma" w:hAnsi="Tahoma"/>
      <w:sz w:val="16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basedOn w:val="Style_1"/>
    <w:next w:val="Style_1"/>
    <w:link w:val="Style_12_ch"/>
    <w:uiPriority w:val="9"/>
    <w:qFormat/>
    <w:pPr>
      <w:keepNext w:val="1"/>
      <w:ind/>
      <w:jc w:val="center"/>
      <w:outlineLvl w:val="0"/>
    </w:pPr>
    <w:rPr>
      <w:b w:val="1"/>
      <w:sz w:val="18"/>
    </w:rPr>
  </w:style>
  <w:style w:styleId="Style_12_ch" w:type="character">
    <w:name w:val="heading 1"/>
    <w:basedOn w:val="Style_1_ch"/>
    <w:link w:val="Style_12"/>
    <w:rPr>
      <w:b w:val="1"/>
      <w:sz w:val="18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2025-11-26T05:51:05Z</dcterms:modified>
</cp:coreProperties>
</file>