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D66D9D">
        <w:rPr>
          <w:b/>
          <w:sz w:val="28"/>
          <w:szCs w:val="28"/>
        </w:rPr>
        <w:t>5</w:t>
      </w:r>
      <w:r w:rsidR="003612FF" w:rsidRPr="00C609EE">
        <w:rPr>
          <w:b/>
          <w:sz w:val="28"/>
          <w:szCs w:val="28"/>
        </w:rPr>
        <w:t xml:space="preserve"> </w:t>
      </w:r>
      <w:r w:rsidR="00D66D9D">
        <w:rPr>
          <w:b/>
          <w:sz w:val="28"/>
          <w:szCs w:val="28"/>
        </w:rPr>
        <w:t xml:space="preserve">  27</w:t>
      </w:r>
      <w:r w:rsidR="00C609EE" w:rsidRPr="00C609EE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января</w:t>
      </w:r>
      <w:r w:rsidR="00C615B5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D66D9D" w:rsidP="0056623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836603" w:rsidRDefault="00836603" w:rsidP="00C62343">
      <w:pPr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D66D9D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1963D9">
        <w:rPr>
          <w:sz w:val="22"/>
          <w:szCs w:val="22"/>
        </w:rPr>
        <w:t>.01.2023</w:t>
      </w:r>
      <w:r w:rsidR="00EB77DD">
        <w:rPr>
          <w:sz w:val="22"/>
          <w:szCs w:val="22"/>
        </w:rPr>
        <w:tab/>
      </w:r>
      <w:r w:rsidR="00C62343">
        <w:rPr>
          <w:sz w:val="22"/>
          <w:szCs w:val="22"/>
        </w:rPr>
        <w:t xml:space="preserve">  </w:t>
      </w:r>
      <w:r w:rsidR="00EB77DD">
        <w:rPr>
          <w:sz w:val="22"/>
          <w:szCs w:val="22"/>
        </w:rPr>
        <w:t>№</w:t>
      </w:r>
      <w:r>
        <w:rPr>
          <w:sz w:val="22"/>
          <w:szCs w:val="22"/>
        </w:rPr>
        <w:t>99</w:t>
      </w:r>
    </w:p>
    <w:p w:rsidR="00836603" w:rsidRPr="00836603" w:rsidRDefault="00836603" w:rsidP="00C62343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center"/>
        <w:rPr>
          <w:sz w:val="22"/>
          <w:szCs w:val="22"/>
        </w:rPr>
      </w:pPr>
      <w:r w:rsidRPr="00D66D9D">
        <w:rPr>
          <w:sz w:val="22"/>
          <w:szCs w:val="22"/>
        </w:rPr>
        <w:t>О внесении изменений и дополнений в решение Совета депутатов муниципального образования Костинский сельсовет от 16.12.2016 года №32 «Об условиях оплаты труда технических работников и профессий рабочих по обеспечению деятельности и хозяйственного обслуживания администрации муниципального образования Костинский сельсовет»</w:t>
      </w:r>
    </w:p>
    <w:p w:rsidR="00D66D9D" w:rsidRPr="00D66D9D" w:rsidRDefault="00D66D9D" w:rsidP="00D66D9D">
      <w:pPr>
        <w:tabs>
          <w:tab w:val="left" w:pos="708"/>
          <w:tab w:val="left" w:pos="1860"/>
        </w:tabs>
        <w:jc w:val="both"/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08"/>
          <w:tab w:val="left" w:pos="1860"/>
        </w:tabs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bCs/>
          <w:sz w:val="22"/>
          <w:szCs w:val="22"/>
        </w:rPr>
      </w:pPr>
      <w:r w:rsidRPr="00D66D9D">
        <w:rPr>
          <w:bCs/>
          <w:sz w:val="22"/>
          <w:szCs w:val="22"/>
        </w:rPr>
        <w:t xml:space="preserve">        В соответствии с Федеральным законом от 01.01.2013 года №232-ФЗ «О минимальном </w:t>
      </w:r>
      <w:proofErr w:type="gramStart"/>
      <w:r w:rsidRPr="00D66D9D">
        <w:rPr>
          <w:bCs/>
          <w:sz w:val="22"/>
          <w:szCs w:val="22"/>
        </w:rPr>
        <w:t>размере оплаты труда</w:t>
      </w:r>
      <w:proofErr w:type="gramEnd"/>
      <w:r w:rsidRPr="00D66D9D">
        <w:rPr>
          <w:bCs/>
          <w:sz w:val="22"/>
          <w:szCs w:val="22"/>
        </w:rPr>
        <w:t xml:space="preserve">», части 3 статьи 133 Трудового кодекса Российской Федерации и руководствуясь Уставом муниципального образования Костинский сельсовет </w:t>
      </w:r>
      <w:proofErr w:type="spellStart"/>
      <w:r w:rsidRPr="00D66D9D">
        <w:rPr>
          <w:bCs/>
          <w:sz w:val="22"/>
          <w:szCs w:val="22"/>
        </w:rPr>
        <w:t>Курманаевского</w:t>
      </w:r>
      <w:proofErr w:type="spellEnd"/>
      <w:r w:rsidRPr="00D66D9D">
        <w:rPr>
          <w:bCs/>
          <w:sz w:val="22"/>
          <w:szCs w:val="22"/>
        </w:rPr>
        <w:t xml:space="preserve"> района Оренбургской области Совет депутатов РЕШИЛ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          1. Внести в решение Совета депутатов от 16.12.2016 года № 32 «Об условиях оплаты труда технических работников  и профессий рабочих по обеспечению деятельности и хозяйственного обслуживания администрации  муниципального образования Костинский сельсовет» следующие изменения: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        1.1.  Приложение №1 к решению изложить в новой редакции согласно Приложению №1.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        1.2.Раздел II «Положения применения стимулирующих и компенсационных </w:t>
      </w:r>
      <w:proofErr w:type="gramStart"/>
      <w:r w:rsidRPr="00D66D9D">
        <w:rPr>
          <w:sz w:val="22"/>
          <w:szCs w:val="22"/>
        </w:rPr>
        <w:t>выплат</w:t>
      </w:r>
      <w:proofErr w:type="gramEnd"/>
      <w:r w:rsidRPr="00D66D9D">
        <w:rPr>
          <w:sz w:val="22"/>
          <w:szCs w:val="22"/>
        </w:rPr>
        <w:t xml:space="preserve"> технических работников и  профессий рабочих по обеспечению деятельности и хозяйственного обслуживания администрации муниципального образования Костинский сельсовет» изложить в новой редакции согласно Приложению №2.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        2. Данное решение направить главе муниципального образования Костинский сельсовет для подписания.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        3. </w:t>
      </w:r>
      <w:proofErr w:type="gramStart"/>
      <w:r w:rsidRPr="00D66D9D">
        <w:rPr>
          <w:sz w:val="22"/>
          <w:szCs w:val="22"/>
        </w:rPr>
        <w:t>Контроль за</w:t>
      </w:r>
      <w:proofErr w:type="gramEnd"/>
      <w:r w:rsidRPr="00D66D9D">
        <w:rPr>
          <w:sz w:val="22"/>
          <w:szCs w:val="22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D66D9D">
        <w:rPr>
          <w:sz w:val="22"/>
          <w:szCs w:val="22"/>
        </w:rPr>
        <w:t>Дребнев</w:t>
      </w:r>
      <w:proofErr w:type="spellEnd"/>
      <w:r w:rsidRPr="00D66D9D">
        <w:rPr>
          <w:sz w:val="22"/>
          <w:szCs w:val="22"/>
        </w:rPr>
        <w:t xml:space="preserve"> С. А.).     </w:t>
      </w:r>
    </w:p>
    <w:p w:rsidR="00D66D9D" w:rsidRPr="00D66D9D" w:rsidRDefault="00D66D9D" w:rsidP="00D66D9D">
      <w:pPr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4. Настоящее решение вступает в силу со дня подписания и распространяется на правоотношения, возникающие с 01.01. 2023 года. 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Председатель  Совета депутатов                                             </w:t>
      </w:r>
      <w:r>
        <w:rPr>
          <w:sz w:val="22"/>
          <w:szCs w:val="22"/>
        </w:rPr>
        <w:t xml:space="preserve">                             </w:t>
      </w:r>
      <w:proofErr w:type="spellStart"/>
      <w:r w:rsidRPr="00D66D9D">
        <w:rPr>
          <w:sz w:val="22"/>
          <w:szCs w:val="22"/>
        </w:rPr>
        <w:t>Г.А.Макарова</w:t>
      </w:r>
      <w:proofErr w:type="spellEnd"/>
      <w:r w:rsidRPr="00D66D9D">
        <w:rPr>
          <w:sz w:val="22"/>
          <w:szCs w:val="22"/>
        </w:rPr>
        <w:t xml:space="preserve">                         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Глава муниципального образования                                             </w:t>
      </w:r>
      <w:r>
        <w:rPr>
          <w:sz w:val="22"/>
          <w:szCs w:val="22"/>
        </w:rPr>
        <w:t xml:space="preserve">                        </w:t>
      </w:r>
      <w:r w:rsidRPr="00D66D9D">
        <w:rPr>
          <w:sz w:val="22"/>
          <w:szCs w:val="22"/>
        </w:rPr>
        <w:t>Ю.А. Солдатов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>Разослано: в дело, администрации района, прокурору района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right"/>
        <w:rPr>
          <w:sz w:val="22"/>
          <w:szCs w:val="22"/>
        </w:rPr>
      </w:pPr>
    </w:p>
    <w:p w:rsidR="00D66D9D" w:rsidRPr="00D66D9D" w:rsidRDefault="00D66D9D" w:rsidP="00D66D9D">
      <w:pPr>
        <w:jc w:val="right"/>
        <w:rPr>
          <w:sz w:val="22"/>
          <w:szCs w:val="22"/>
        </w:rPr>
      </w:pPr>
      <w:r w:rsidRPr="00D66D9D">
        <w:rPr>
          <w:sz w:val="22"/>
          <w:szCs w:val="22"/>
        </w:rPr>
        <w:t xml:space="preserve">Приложение № 1 </w:t>
      </w:r>
    </w:p>
    <w:p w:rsidR="00D66D9D" w:rsidRPr="00D66D9D" w:rsidRDefault="00D66D9D" w:rsidP="00D66D9D">
      <w:pPr>
        <w:jc w:val="right"/>
        <w:rPr>
          <w:sz w:val="22"/>
          <w:szCs w:val="22"/>
        </w:rPr>
      </w:pPr>
      <w:r w:rsidRPr="00D66D9D">
        <w:rPr>
          <w:sz w:val="22"/>
          <w:szCs w:val="22"/>
        </w:rPr>
        <w:t>к решению Совета депутатов</w:t>
      </w:r>
    </w:p>
    <w:p w:rsidR="00D66D9D" w:rsidRPr="00D66D9D" w:rsidRDefault="00D66D9D" w:rsidP="00D66D9D">
      <w:pPr>
        <w:jc w:val="right"/>
        <w:rPr>
          <w:sz w:val="22"/>
          <w:szCs w:val="22"/>
        </w:rPr>
      </w:pPr>
      <w:r w:rsidRPr="00D66D9D">
        <w:rPr>
          <w:sz w:val="22"/>
          <w:szCs w:val="22"/>
        </w:rPr>
        <w:t>муниципального образования</w:t>
      </w:r>
    </w:p>
    <w:p w:rsidR="00D66D9D" w:rsidRPr="00D66D9D" w:rsidRDefault="00D66D9D" w:rsidP="00D66D9D">
      <w:pPr>
        <w:jc w:val="right"/>
        <w:rPr>
          <w:sz w:val="22"/>
          <w:szCs w:val="22"/>
        </w:rPr>
      </w:pPr>
      <w:r w:rsidRPr="00D66D9D">
        <w:rPr>
          <w:sz w:val="22"/>
          <w:szCs w:val="22"/>
        </w:rPr>
        <w:lastRenderedPageBreak/>
        <w:t xml:space="preserve"> Костинский сельсовет</w:t>
      </w:r>
    </w:p>
    <w:p w:rsidR="00D66D9D" w:rsidRPr="00D66D9D" w:rsidRDefault="00D66D9D" w:rsidP="00D66D9D">
      <w:pPr>
        <w:jc w:val="right"/>
        <w:rPr>
          <w:sz w:val="22"/>
          <w:szCs w:val="22"/>
        </w:rPr>
      </w:pPr>
      <w:r w:rsidRPr="00D66D9D">
        <w:rPr>
          <w:sz w:val="22"/>
          <w:szCs w:val="22"/>
        </w:rPr>
        <w:t>от  27.01.2023 г. № 99</w:t>
      </w:r>
    </w:p>
    <w:p w:rsidR="00D66D9D" w:rsidRPr="00D66D9D" w:rsidRDefault="00D66D9D" w:rsidP="00D66D9D">
      <w:pPr>
        <w:jc w:val="right"/>
        <w:rPr>
          <w:sz w:val="22"/>
          <w:szCs w:val="22"/>
        </w:rPr>
      </w:pPr>
    </w:p>
    <w:p w:rsidR="00D66D9D" w:rsidRPr="00D66D9D" w:rsidRDefault="00D66D9D" w:rsidP="00D66D9D">
      <w:pPr>
        <w:jc w:val="right"/>
        <w:rPr>
          <w:sz w:val="22"/>
          <w:szCs w:val="22"/>
        </w:rPr>
      </w:pPr>
    </w:p>
    <w:p w:rsidR="00D66D9D" w:rsidRPr="00D66D9D" w:rsidRDefault="00D66D9D" w:rsidP="00D66D9D">
      <w:pPr>
        <w:jc w:val="right"/>
        <w:rPr>
          <w:sz w:val="22"/>
          <w:szCs w:val="22"/>
        </w:rPr>
      </w:pPr>
    </w:p>
    <w:p w:rsidR="00D66D9D" w:rsidRPr="00D66D9D" w:rsidRDefault="00D66D9D" w:rsidP="00D66D9D">
      <w:pPr>
        <w:jc w:val="center"/>
        <w:rPr>
          <w:sz w:val="22"/>
          <w:szCs w:val="22"/>
        </w:rPr>
      </w:pPr>
      <w:r w:rsidRPr="00D66D9D">
        <w:rPr>
          <w:sz w:val="22"/>
          <w:szCs w:val="22"/>
        </w:rPr>
        <w:t>Единая схема</w:t>
      </w:r>
    </w:p>
    <w:p w:rsidR="00D66D9D" w:rsidRPr="00D66D9D" w:rsidRDefault="00D66D9D" w:rsidP="00D66D9D">
      <w:pPr>
        <w:jc w:val="center"/>
        <w:rPr>
          <w:sz w:val="22"/>
          <w:szCs w:val="22"/>
        </w:rPr>
      </w:pPr>
      <w:r w:rsidRPr="00D66D9D">
        <w:rPr>
          <w:sz w:val="22"/>
          <w:szCs w:val="22"/>
        </w:rPr>
        <w:t>должностных окладов профессий рабочих по обеспечению деятельности и хозяйственного обслуживания администрации муниципального Костинский сельсовет с 01.01.2023 года</w:t>
      </w:r>
    </w:p>
    <w:p w:rsidR="00D66D9D" w:rsidRPr="00D66D9D" w:rsidRDefault="00D66D9D" w:rsidP="00D66D9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D66D9D" w:rsidRPr="00D66D9D" w:rsidTr="008812FF">
        <w:trPr>
          <w:trHeight w:val="375"/>
        </w:trPr>
        <w:tc>
          <w:tcPr>
            <w:tcW w:w="6912" w:type="dxa"/>
          </w:tcPr>
          <w:p w:rsidR="00D66D9D" w:rsidRPr="00D66D9D" w:rsidRDefault="00D66D9D" w:rsidP="00D66D9D">
            <w:pPr>
              <w:jc w:val="center"/>
              <w:rPr>
                <w:sz w:val="22"/>
                <w:szCs w:val="22"/>
              </w:rPr>
            </w:pPr>
            <w:r w:rsidRPr="00D66D9D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552" w:type="dxa"/>
          </w:tcPr>
          <w:p w:rsidR="00D66D9D" w:rsidRPr="00D66D9D" w:rsidRDefault="00D66D9D" w:rsidP="00D66D9D">
            <w:pPr>
              <w:jc w:val="center"/>
              <w:rPr>
                <w:sz w:val="22"/>
                <w:szCs w:val="22"/>
              </w:rPr>
            </w:pPr>
            <w:r w:rsidRPr="00D66D9D">
              <w:rPr>
                <w:sz w:val="22"/>
                <w:szCs w:val="22"/>
              </w:rPr>
              <w:t>Должностной оклад (руб.)</w:t>
            </w:r>
          </w:p>
        </w:tc>
      </w:tr>
      <w:tr w:rsidR="00D66D9D" w:rsidRPr="00D66D9D" w:rsidTr="008812FF">
        <w:tc>
          <w:tcPr>
            <w:tcW w:w="6912" w:type="dxa"/>
          </w:tcPr>
          <w:p w:rsidR="00D66D9D" w:rsidRPr="00D66D9D" w:rsidRDefault="00D66D9D" w:rsidP="00D66D9D">
            <w:pPr>
              <w:rPr>
                <w:sz w:val="22"/>
                <w:szCs w:val="22"/>
              </w:rPr>
            </w:pPr>
            <w:r w:rsidRPr="00D66D9D"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2552" w:type="dxa"/>
          </w:tcPr>
          <w:p w:rsidR="00D66D9D" w:rsidRPr="00D66D9D" w:rsidRDefault="00D66D9D" w:rsidP="00D66D9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66D9D" w:rsidRPr="00D66D9D" w:rsidRDefault="00D66D9D" w:rsidP="00D66D9D">
            <w:pPr>
              <w:jc w:val="center"/>
              <w:rPr>
                <w:sz w:val="22"/>
                <w:szCs w:val="22"/>
              </w:rPr>
            </w:pPr>
            <w:r w:rsidRPr="00D66D9D">
              <w:rPr>
                <w:sz w:val="22"/>
                <w:szCs w:val="22"/>
              </w:rPr>
              <w:t>8124,00</w:t>
            </w:r>
          </w:p>
        </w:tc>
      </w:tr>
      <w:tr w:rsidR="00D66D9D" w:rsidRPr="00D66D9D" w:rsidTr="008812FF">
        <w:tc>
          <w:tcPr>
            <w:tcW w:w="6912" w:type="dxa"/>
          </w:tcPr>
          <w:p w:rsidR="00D66D9D" w:rsidRPr="00D66D9D" w:rsidRDefault="00D66D9D" w:rsidP="00D66D9D">
            <w:pPr>
              <w:rPr>
                <w:sz w:val="22"/>
                <w:szCs w:val="22"/>
              </w:rPr>
            </w:pPr>
            <w:r w:rsidRPr="00D66D9D">
              <w:rPr>
                <w:sz w:val="22"/>
                <w:szCs w:val="22"/>
              </w:rPr>
              <w:t>Водитель легкового автомобиля</w:t>
            </w:r>
          </w:p>
        </w:tc>
        <w:tc>
          <w:tcPr>
            <w:tcW w:w="2552" w:type="dxa"/>
          </w:tcPr>
          <w:p w:rsidR="00D66D9D" w:rsidRPr="00D66D9D" w:rsidRDefault="00D66D9D" w:rsidP="00D66D9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66D9D" w:rsidRPr="00D66D9D" w:rsidRDefault="00D66D9D" w:rsidP="00D66D9D">
            <w:pPr>
              <w:jc w:val="center"/>
              <w:rPr>
                <w:sz w:val="22"/>
                <w:szCs w:val="22"/>
              </w:rPr>
            </w:pPr>
            <w:r w:rsidRPr="00D66D9D">
              <w:rPr>
                <w:sz w:val="22"/>
                <w:szCs w:val="22"/>
              </w:rPr>
              <w:t>8124,00</w:t>
            </w:r>
          </w:p>
        </w:tc>
      </w:tr>
    </w:tbl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3345"/>
        </w:tabs>
        <w:rPr>
          <w:sz w:val="22"/>
          <w:szCs w:val="22"/>
        </w:rPr>
      </w:pPr>
    </w:p>
    <w:p w:rsidR="00D66D9D" w:rsidRPr="00836603" w:rsidRDefault="00D66D9D" w:rsidP="00D66D9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D66D9D" w:rsidRDefault="00D66D9D" w:rsidP="00D66D9D">
      <w:pPr>
        <w:jc w:val="both"/>
        <w:rPr>
          <w:sz w:val="22"/>
          <w:szCs w:val="22"/>
        </w:rPr>
      </w:pPr>
    </w:p>
    <w:p w:rsidR="00D66D9D" w:rsidRDefault="00D66D9D" w:rsidP="00D66D9D">
      <w:pPr>
        <w:ind w:firstLine="708"/>
        <w:jc w:val="both"/>
        <w:rPr>
          <w:sz w:val="22"/>
          <w:szCs w:val="22"/>
        </w:rPr>
      </w:pPr>
    </w:p>
    <w:p w:rsidR="00D66D9D" w:rsidRDefault="00D66D9D" w:rsidP="00D66D9D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27.01.2023</w:t>
      </w:r>
      <w:r>
        <w:rPr>
          <w:sz w:val="22"/>
          <w:szCs w:val="22"/>
        </w:rPr>
        <w:tab/>
        <w:t xml:space="preserve">  №100</w:t>
      </w:r>
    </w:p>
    <w:p w:rsidR="00D66D9D" w:rsidRPr="00D66D9D" w:rsidRDefault="00D66D9D" w:rsidP="00D66D9D">
      <w:pPr>
        <w:jc w:val="both"/>
        <w:rPr>
          <w:bCs/>
          <w:sz w:val="20"/>
          <w:szCs w:val="20"/>
        </w:rPr>
      </w:pPr>
      <w:r w:rsidRPr="00D66D9D">
        <w:rPr>
          <w:bCs/>
          <w:sz w:val="20"/>
          <w:szCs w:val="20"/>
        </w:rPr>
        <w:t>О внесении изменений в решение Совета депутатов муниципального образования Костинский сельсовет от 22.04.2022 №73 «Об утверждении Положения об оплате труда специалисту по воинскому учету граждан на территории муниципального образования Костинский сельсовет»</w:t>
      </w:r>
    </w:p>
    <w:p w:rsidR="00D66D9D" w:rsidRPr="00D66D9D" w:rsidRDefault="00D66D9D" w:rsidP="00D66D9D">
      <w:pPr>
        <w:jc w:val="both"/>
        <w:rPr>
          <w:bCs/>
          <w:sz w:val="20"/>
          <w:szCs w:val="20"/>
        </w:rPr>
      </w:pPr>
    </w:p>
    <w:p w:rsidR="00D66D9D" w:rsidRPr="00D66D9D" w:rsidRDefault="00D66D9D" w:rsidP="00D66D9D">
      <w:pPr>
        <w:jc w:val="both"/>
        <w:rPr>
          <w:bCs/>
          <w:sz w:val="20"/>
          <w:szCs w:val="20"/>
        </w:rPr>
      </w:pPr>
    </w:p>
    <w:p w:rsidR="00D66D9D" w:rsidRPr="00D66D9D" w:rsidRDefault="00D66D9D" w:rsidP="00D66D9D">
      <w:pPr>
        <w:jc w:val="both"/>
        <w:rPr>
          <w:sz w:val="20"/>
          <w:szCs w:val="20"/>
        </w:rPr>
      </w:pPr>
      <w:r w:rsidRPr="00D66D9D">
        <w:rPr>
          <w:sz w:val="20"/>
          <w:szCs w:val="20"/>
        </w:rPr>
        <w:t xml:space="preserve">       В соответствии с Федеральным законом от 01.01.2013 года №232-ФЗ «О минимальном </w:t>
      </w:r>
      <w:proofErr w:type="gramStart"/>
      <w:r w:rsidRPr="00D66D9D">
        <w:rPr>
          <w:sz w:val="20"/>
          <w:szCs w:val="20"/>
        </w:rPr>
        <w:t>размере оплаты труда</w:t>
      </w:r>
      <w:proofErr w:type="gramEnd"/>
      <w:r w:rsidRPr="00D66D9D">
        <w:rPr>
          <w:sz w:val="20"/>
          <w:szCs w:val="20"/>
        </w:rPr>
        <w:t xml:space="preserve">», части 3 статьи 133 Трудового кодекса Российской Федерации и руководствуясь Уставом муниципального образования Костинский сельсовет </w:t>
      </w:r>
      <w:proofErr w:type="spellStart"/>
      <w:r w:rsidRPr="00D66D9D">
        <w:rPr>
          <w:sz w:val="20"/>
          <w:szCs w:val="20"/>
        </w:rPr>
        <w:t>Курманаевского</w:t>
      </w:r>
      <w:proofErr w:type="spellEnd"/>
      <w:r w:rsidRPr="00D66D9D">
        <w:rPr>
          <w:sz w:val="20"/>
          <w:szCs w:val="20"/>
        </w:rPr>
        <w:t xml:space="preserve"> района Оренбургской области Совет депутатов РЕШИЛ:       </w:t>
      </w:r>
      <w:r w:rsidRPr="00D66D9D">
        <w:rPr>
          <w:sz w:val="20"/>
          <w:szCs w:val="20"/>
        </w:rPr>
        <w:tab/>
      </w:r>
    </w:p>
    <w:p w:rsidR="00D66D9D" w:rsidRPr="00D66D9D" w:rsidRDefault="00D66D9D" w:rsidP="00D66D9D">
      <w:pPr>
        <w:tabs>
          <w:tab w:val="left" w:pos="567"/>
        </w:tabs>
        <w:jc w:val="both"/>
        <w:rPr>
          <w:sz w:val="20"/>
          <w:szCs w:val="20"/>
        </w:rPr>
      </w:pPr>
      <w:r w:rsidRPr="00D66D9D">
        <w:rPr>
          <w:sz w:val="20"/>
          <w:szCs w:val="20"/>
        </w:rPr>
        <w:t xml:space="preserve">        1. Приложение №2 к решению изложить в новой редакции согласно приложению №1.</w:t>
      </w:r>
    </w:p>
    <w:p w:rsidR="00D66D9D" w:rsidRPr="00D66D9D" w:rsidRDefault="00D66D9D" w:rsidP="00D66D9D">
      <w:pPr>
        <w:tabs>
          <w:tab w:val="left" w:pos="567"/>
        </w:tabs>
        <w:jc w:val="both"/>
        <w:rPr>
          <w:sz w:val="20"/>
          <w:szCs w:val="20"/>
        </w:rPr>
      </w:pPr>
      <w:r w:rsidRPr="00D66D9D">
        <w:rPr>
          <w:sz w:val="20"/>
          <w:szCs w:val="20"/>
        </w:rPr>
        <w:t xml:space="preserve">       2.Данное решение направить главе муниципального образования Костинский сельсовет для подписания.</w:t>
      </w:r>
    </w:p>
    <w:p w:rsidR="00D66D9D" w:rsidRPr="00D66D9D" w:rsidRDefault="00D66D9D" w:rsidP="00D66D9D">
      <w:pPr>
        <w:jc w:val="both"/>
        <w:rPr>
          <w:sz w:val="20"/>
          <w:szCs w:val="20"/>
        </w:rPr>
      </w:pPr>
      <w:r w:rsidRPr="00D66D9D">
        <w:rPr>
          <w:sz w:val="20"/>
          <w:szCs w:val="20"/>
        </w:rPr>
        <w:t xml:space="preserve">        3. </w:t>
      </w:r>
      <w:proofErr w:type="gramStart"/>
      <w:r w:rsidRPr="00D66D9D">
        <w:rPr>
          <w:sz w:val="20"/>
          <w:szCs w:val="20"/>
        </w:rPr>
        <w:t>Контроль за</w:t>
      </w:r>
      <w:proofErr w:type="gramEnd"/>
      <w:r w:rsidRPr="00D66D9D">
        <w:rPr>
          <w:sz w:val="20"/>
          <w:szCs w:val="20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D66D9D">
        <w:rPr>
          <w:sz w:val="20"/>
          <w:szCs w:val="20"/>
        </w:rPr>
        <w:t>Дребнев</w:t>
      </w:r>
      <w:proofErr w:type="spellEnd"/>
      <w:r w:rsidRPr="00D66D9D">
        <w:rPr>
          <w:sz w:val="20"/>
          <w:szCs w:val="20"/>
        </w:rPr>
        <w:t xml:space="preserve"> С. А.).     </w:t>
      </w:r>
    </w:p>
    <w:p w:rsidR="00D66D9D" w:rsidRPr="00D66D9D" w:rsidRDefault="00D66D9D" w:rsidP="00D66D9D">
      <w:pPr>
        <w:ind w:firstLine="567"/>
        <w:jc w:val="both"/>
        <w:rPr>
          <w:sz w:val="20"/>
          <w:szCs w:val="20"/>
        </w:rPr>
      </w:pPr>
      <w:r w:rsidRPr="00D66D9D">
        <w:rPr>
          <w:sz w:val="20"/>
          <w:szCs w:val="20"/>
        </w:rPr>
        <w:t xml:space="preserve">4. Настоящее решение вступает в силу со дня подписания и распространяется на правоотношения, возникающие с 01.01. 2023 года. </w:t>
      </w:r>
    </w:p>
    <w:p w:rsidR="00D66D9D" w:rsidRPr="00D66D9D" w:rsidRDefault="00D66D9D" w:rsidP="00D66D9D">
      <w:pPr>
        <w:jc w:val="both"/>
        <w:rPr>
          <w:sz w:val="20"/>
          <w:szCs w:val="20"/>
        </w:rPr>
      </w:pPr>
    </w:p>
    <w:p w:rsidR="00D66D9D" w:rsidRPr="00D66D9D" w:rsidRDefault="00D66D9D" w:rsidP="00D66D9D">
      <w:pPr>
        <w:jc w:val="both"/>
        <w:rPr>
          <w:sz w:val="20"/>
          <w:szCs w:val="20"/>
        </w:rPr>
      </w:pPr>
      <w:r w:rsidRPr="00D66D9D">
        <w:rPr>
          <w:sz w:val="20"/>
          <w:szCs w:val="20"/>
        </w:rPr>
        <w:t xml:space="preserve">Председатель  Совета депутатов                                                                      </w:t>
      </w:r>
    </w:p>
    <w:p w:rsidR="00D66D9D" w:rsidRPr="00D66D9D" w:rsidRDefault="00D66D9D" w:rsidP="00D66D9D">
      <w:pPr>
        <w:jc w:val="both"/>
        <w:rPr>
          <w:sz w:val="20"/>
          <w:szCs w:val="20"/>
        </w:rPr>
      </w:pPr>
      <w:r w:rsidRPr="00D66D9D">
        <w:rPr>
          <w:sz w:val="20"/>
          <w:szCs w:val="20"/>
        </w:rPr>
        <w:t xml:space="preserve">муниципального образования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D66D9D">
        <w:rPr>
          <w:sz w:val="20"/>
          <w:szCs w:val="20"/>
        </w:rPr>
        <w:t xml:space="preserve">    </w:t>
      </w:r>
      <w:proofErr w:type="spellStart"/>
      <w:r w:rsidRPr="00D66D9D">
        <w:rPr>
          <w:sz w:val="20"/>
          <w:szCs w:val="20"/>
        </w:rPr>
        <w:t>Г.А.Макарова</w:t>
      </w:r>
      <w:proofErr w:type="spellEnd"/>
    </w:p>
    <w:p w:rsidR="00D66D9D" w:rsidRPr="00D66D9D" w:rsidRDefault="00D66D9D" w:rsidP="00D66D9D">
      <w:pPr>
        <w:jc w:val="both"/>
        <w:rPr>
          <w:sz w:val="20"/>
          <w:szCs w:val="20"/>
        </w:rPr>
      </w:pPr>
      <w:r w:rsidRPr="00D66D9D">
        <w:rPr>
          <w:sz w:val="20"/>
          <w:szCs w:val="20"/>
        </w:rPr>
        <w:t xml:space="preserve">Костинский сельсовет </w:t>
      </w:r>
      <w:r w:rsidRPr="00D66D9D">
        <w:rPr>
          <w:sz w:val="20"/>
          <w:szCs w:val="20"/>
        </w:rPr>
        <w:tab/>
      </w:r>
    </w:p>
    <w:p w:rsidR="00D66D9D" w:rsidRPr="00D66D9D" w:rsidRDefault="00D66D9D" w:rsidP="00D66D9D">
      <w:pPr>
        <w:jc w:val="both"/>
        <w:rPr>
          <w:sz w:val="20"/>
          <w:szCs w:val="20"/>
        </w:rPr>
      </w:pPr>
    </w:p>
    <w:p w:rsidR="00D66D9D" w:rsidRPr="00D66D9D" w:rsidRDefault="00D66D9D" w:rsidP="00D66D9D">
      <w:pPr>
        <w:jc w:val="both"/>
        <w:rPr>
          <w:sz w:val="20"/>
          <w:szCs w:val="20"/>
        </w:rPr>
      </w:pPr>
    </w:p>
    <w:p w:rsidR="00D66D9D" w:rsidRPr="00D66D9D" w:rsidRDefault="00D66D9D" w:rsidP="00D66D9D">
      <w:pPr>
        <w:jc w:val="both"/>
        <w:rPr>
          <w:sz w:val="20"/>
          <w:szCs w:val="20"/>
        </w:rPr>
      </w:pPr>
      <w:r w:rsidRPr="00D66D9D">
        <w:rPr>
          <w:sz w:val="20"/>
          <w:szCs w:val="20"/>
        </w:rPr>
        <w:t xml:space="preserve">Глава муниципального образования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D66D9D">
        <w:rPr>
          <w:sz w:val="20"/>
          <w:szCs w:val="20"/>
        </w:rPr>
        <w:t xml:space="preserve">     Ю.А. Солдатов</w:t>
      </w:r>
    </w:p>
    <w:p w:rsidR="00D66D9D" w:rsidRPr="00D66D9D" w:rsidRDefault="00D66D9D" w:rsidP="00D66D9D">
      <w:pPr>
        <w:jc w:val="both"/>
        <w:rPr>
          <w:sz w:val="20"/>
          <w:szCs w:val="20"/>
        </w:rPr>
      </w:pPr>
    </w:p>
    <w:p w:rsidR="00D66D9D" w:rsidRPr="00D66D9D" w:rsidRDefault="00D66D9D" w:rsidP="00D66D9D">
      <w:pPr>
        <w:jc w:val="both"/>
        <w:rPr>
          <w:sz w:val="20"/>
          <w:szCs w:val="20"/>
        </w:rPr>
      </w:pPr>
    </w:p>
    <w:p w:rsidR="00D66D9D" w:rsidRPr="00D66D9D" w:rsidRDefault="00D66D9D" w:rsidP="00D66D9D">
      <w:pPr>
        <w:jc w:val="both"/>
        <w:rPr>
          <w:sz w:val="20"/>
          <w:szCs w:val="20"/>
        </w:rPr>
      </w:pPr>
      <w:r w:rsidRPr="00D66D9D">
        <w:rPr>
          <w:sz w:val="20"/>
          <w:szCs w:val="20"/>
        </w:rPr>
        <w:t>Разослано: в дело, администрации района, прокурору района</w:t>
      </w:r>
    </w:p>
    <w:p w:rsidR="00D66D9D" w:rsidRPr="00D66D9D" w:rsidRDefault="00D66D9D" w:rsidP="00D66D9D">
      <w:pPr>
        <w:jc w:val="right"/>
        <w:rPr>
          <w:sz w:val="20"/>
          <w:szCs w:val="20"/>
        </w:rPr>
      </w:pPr>
    </w:p>
    <w:p w:rsidR="00D66D9D" w:rsidRPr="00D66D9D" w:rsidRDefault="00D66D9D" w:rsidP="00D66D9D">
      <w:pPr>
        <w:jc w:val="right"/>
        <w:rPr>
          <w:sz w:val="20"/>
          <w:szCs w:val="20"/>
        </w:rPr>
      </w:pPr>
    </w:p>
    <w:p w:rsidR="00D66D9D" w:rsidRPr="00D66D9D" w:rsidRDefault="00D66D9D" w:rsidP="00D66D9D">
      <w:pPr>
        <w:jc w:val="right"/>
        <w:rPr>
          <w:sz w:val="20"/>
          <w:szCs w:val="20"/>
        </w:rPr>
      </w:pPr>
    </w:p>
    <w:p w:rsidR="00D66D9D" w:rsidRPr="00D66D9D" w:rsidRDefault="00D66D9D" w:rsidP="00D66D9D">
      <w:pPr>
        <w:jc w:val="right"/>
        <w:rPr>
          <w:sz w:val="20"/>
          <w:szCs w:val="20"/>
        </w:rPr>
      </w:pPr>
    </w:p>
    <w:p w:rsidR="00D66D9D" w:rsidRPr="00D66D9D" w:rsidRDefault="00D66D9D" w:rsidP="00D66D9D">
      <w:pPr>
        <w:rPr>
          <w:sz w:val="20"/>
          <w:szCs w:val="20"/>
        </w:rPr>
      </w:pPr>
    </w:p>
    <w:p w:rsidR="00D66D9D" w:rsidRPr="00D66D9D" w:rsidRDefault="00D66D9D" w:rsidP="00D66D9D">
      <w:pPr>
        <w:jc w:val="right"/>
        <w:rPr>
          <w:sz w:val="20"/>
          <w:szCs w:val="20"/>
        </w:rPr>
      </w:pPr>
      <w:r w:rsidRPr="00D66D9D">
        <w:rPr>
          <w:sz w:val="20"/>
          <w:szCs w:val="20"/>
        </w:rPr>
        <w:t xml:space="preserve">                                                                                    Приложение № 1 </w:t>
      </w:r>
    </w:p>
    <w:p w:rsidR="00D66D9D" w:rsidRPr="00D66D9D" w:rsidRDefault="00D66D9D" w:rsidP="00D66D9D">
      <w:pPr>
        <w:jc w:val="right"/>
        <w:rPr>
          <w:sz w:val="20"/>
          <w:szCs w:val="20"/>
        </w:rPr>
      </w:pPr>
      <w:r w:rsidRPr="00D66D9D">
        <w:rPr>
          <w:sz w:val="20"/>
          <w:szCs w:val="20"/>
        </w:rPr>
        <w:t>к решению Совета депутатов</w:t>
      </w:r>
    </w:p>
    <w:p w:rsidR="00D66D9D" w:rsidRPr="00D66D9D" w:rsidRDefault="00D66D9D" w:rsidP="00D66D9D">
      <w:pPr>
        <w:jc w:val="right"/>
        <w:rPr>
          <w:sz w:val="20"/>
          <w:szCs w:val="20"/>
        </w:rPr>
      </w:pPr>
      <w:r w:rsidRPr="00D66D9D">
        <w:rPr>
          <w:sz w:val="20"/>
          <w:szCs w:val="20"/>
        </w:rPr>
        <w:t>муниципального образования</w:t>
      </w:r>
    </w:p>
    <w:p w:rsidR="00D66D9D" w:rsidRPr="00D66D9D" w:rsidRDefault="00D66D9D" w:rsidP="00D66D9D">
      <w:pPr>
        <w:jc w:val="right"/>
        <w:rPr>
          <w:sz w:val="20"/>
          <w:szCs w:val="20"/>
        </w:rPr>
      </w:pPr>
      <w:r w:rsidRPr="00D66D9D">
        <w:rPr>
          <w:sz w:val="20"/>
          <w:szCs w:val="20"/>
        </w:rPr>
        <w:t xml:space="preserve"> Костинский сельсовет</w:t>
      </w:r>
    </w:p>
    <w:p w:rsidR="00D66D9D" w:rsidRPr="00D66D9D" w:rsidRDefault="00D66D9D" w:rsidP="00D66D9D">
      <w:pPr>
        <w:jc w:val="right"/>
        <w:rPr>
          <w:sz w:val="20"/>
          <w:szCs w:val="20"/>
        </w:rPr>
      </w:pPr>
      <w:r w:rsidRPr="00D66D9D">
        <w:rPr>
          <w:sz w:val="20"/>
          <w:szCs w:val="20"/>
        </w:rPr>
        <w:t>от  27.01.2023 г. № 100</w:t>
      </w:r>
    </w:p>
    <w:p w:rsidR="00D66D9D" w:rsidRPr="00D66D9D" w:rsidRDefault="00D66D9D" w:rsidP="00D66D9D">
      <w:pPr>
        <w:jc w:val="center"/>
        <w:rPr>
          <w:sz w:val="20"/>
          <w:szCs w:val="20"/>
        </w:rPr>
      </w:pPr>
    </w:p>
    <w:p w:rsidR="00D66D9D" w:rsidRPr="00D66D9D" w:rsidRDefault="00D66D9D" w:rsidP="00D66D9D">
      <w:pPr>
        <w:jc w:val="center"/>
        <w:rPr>
          <w:sz w:val="20"/>
          <w:szCs w:val="20"/>
        </w:rPr>
      </w:pPr>
      <w:r w:rsidRPr="00D66D9D">
        <w:rPr>
          <w:sz w:val="20"/>
          <w:szCs w:val="20"/>
        </w:rPr>
        <w:t>Единая схема</w:t>
      </w:r>
    </w:p>
    <w:p w:rsidR="00D66D9D" w:rsidRPr="00D66D9D" w:rsidRDefault="00D66D9D" w:rsidP="00D66D9D">
      <w:pPr>
        <w:jc w:val="center"/>
        <w:rPr>
          <w:sz w:val="20"/>
          <w:szCs w:val="20"/>
        </w:rPr>
      </w:pPr>
      <w:r w:rsidRPr="00D66D9D">
        <w:rPr>
          <w:sz w:val="20"/>
          <w:szCs w:val="20"/>
        </w:rPr>
        <w:t>должностного оклада специалиста по воинскому учету администрации муниципального образования Костинский сельсовет</w:t>
      </w:r>
    </w:p>
    <w:p w:rsidR="00D66D9D" w:rsidRPr="00D66D9D" w:rsidRDefault="00D66D9D" w:rsidP="00D66D9D">
      <w:pPr>
        <w:jc w:val="center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2552"/>
        <w:gridCol w:w="3118"/>
      </w:tblGrid>
      <w:tr w:rsidR="00D66D9D" w:rsidRPr="00D66D9D" w:rsidTr="008812FF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6D9D" w:rsidRPr="00D66D9D" w:rsidRDefault="00D66D9D" w:rsidP="00D66D9D">
            <w:pPr>
              <w:suppressAutoHyphens/>
              <w:spacing w:before="240" w:after="60"/>
              <w:outlineLvl w:val="8"/>
              <w:rPr>
                <w:sz w:val="20"/>
                <w:szCs w:val="20"/>
                <w:lang w:eastAsia="ar-SA"/>
              </w:rPr>
            </w:pPr>
            <w:r w:rsidRPr="00D66D9D">
              <w:rPr>
                <w:sz w:val="20"/>
                <w:szCs w:val="20"/>
                <w:lang w:eastAsia="ar-SA"/>
              </w:rPr>
              <w:t xml:space="preserve">     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D9D" w:rsidRPr="00D66D9D" w:rsidRDefault="00D66D9D" w:rsidP="00D66D9D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66D9D">
              <w:rPr>
                <w:rFonts w:eastAsia="Calibri"/>
                <w:sz w:val="20"/>
                <w:szCs w:val="20"/>
                <w:lang w:eastAsia="ar-SA"/>
              </w:rPr>
              <w:t xml:space="preserve">Должностной </w:t>
            </w:r>
          </w:p>
          <w:p w:rsidR="00D66D9D" w:rsidRPr="00D66D9D" w:rsidRDefault="00D66D9D" w:rsidP="00D66D9D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66D9D">
              <w:rPr>
                <w:rFonts w:eastAsia="Calibri"/>
                <w:sz w:val="20"/>
                <w:szCs w:val="20"/>
                <w:lang w:eastAsia="ar-SA"/>
              </w:rPr>
              <w:t>оклад (руб.)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D9D" w:rsidRPr="00D66D9D" w:rsidRDefault="00D66D9D" w:rsidP="00D66D9D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66D9D">
              <w:rPr>
                <w:rFonts w:eastAsia="Calibri"/>
                <w:sz w:val="20"/>
                <w:szCs w:val="20"/>
                <w:lang w:eastAsia="ar-SA"/>
              </w:rPr>
              <w:t>Должностной оклад рублей в месяц</w:t>
            </w:r>
          </w:p>
          <w:p w:rsidR="00D66D9D" w:rsidRPr="00D66D9D" w:rsidRDefault="00D66D9D" w:rsidP="00D66D9D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66D9D">
              <w:rPr>
                <w:rFonts w:eastAsia="Calibri"/>
                <w:sz w:val="20"/>
                <w:szCs w:val="20"/>
                <w:lang w:eastAsia="ar-SA"/>
              </w:rPr>
              <w:t>(16245,00 руб. х 0,4 ст.)</w:t>
            </w:r>
          </w:p>
        </w:tc>
      </w:tr>
      <w:tr w:rsidR="00D66D9D" w:rsidRPr="00D66D9D" w:rsidTr="008812FF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D9D" w:rsidRPr="00D66D9D" w:rsidRDefault="00D66D9D" w:rsidP="00D66D9D">
            <w:pPr>
              <w:widowControl w:val="0"/>
              <w:suppressAutoHyphens/>
              <w:autoSpaceDE w:val="0"/>
              <w:ind w:firstLine="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66D9D">
              <w:rPr>
                <w:rFonts w:eastAsia="Calibri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9D" w:rsidRPr="00D66D9D" w:rsidRDefault="00D66D9D" w:rsidP="00D66D9D">
            <w:pPr>
              <w:widowControl w:val="0"/>
              <w:suppressAutoHyphens/>
              <w:autoSpaceDE w:val="0"/>
              <w:ind w:firstLine="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66D9D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D9D" w:rsidRPr="00D66D9D" w:rsidRDefault="00D66D9D" w:rsidP="00D66D9D">
            <w:pPr>
              <w:widowControl w:val="0"/>
              <w:suppressAutoHyphens/>
              <w:autoSpaceDE w:val="0"/>
              <w:ind w:firstLine="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66D9D"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</w:tr>
      <w:tr w:rsidR="00D66D9D" w:rsidRPr="00D66D9D" w:rsidTr="008812FF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D9D" w:rsidRPr="00D66D9D" w:rsidRDefault="00D66D9D" w:rsidP="00D66D9D">
            <w:pPr>
              <w:widowControl w:val="0"/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D66D9D">
              <w:rPr>
                <w:color w:val="000000"/>
                <w:spacing w:val="-4"/>
                <w:sz w:val="20"/>
                <w:szCs w:val="20"/>
              </w:rPr>
              <w:t>Специалист по воинскому учету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D9D" w:rsidRPr="00D66D9D" w:rsidRDefault="00D66D9D" w:rsidP="00D66D9D">
            <w:pPr>
              <w:widowControl w:val="0"/>
              <w:suppressAutoHyphens/>
              <w:autoSpaceDE w:val="0"/>
              <w:ind w:firstLine="737"/>
              <w:rPr>
                <w:rFonts w:eastAsia="Calibri"/>
                <w:sz w:val="20"/>
                <w:szCs w:val="20"/>
                <w:lang w:eastAsia="ar-SA"/>
              </w:rPr>
            </w:pPr>
            <w:r w:rsidRPr="00D66D9D">
              <w:rPr>
                <w:rFonts w:eastAsia="Calibri"/>
                <w:sz w:val="20"/>
                <w:szCs w:val="20"/>
                <w:lang w:eastAsia="ar-SA"/>
              </w:rPr>
              <w:t>16245,00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D9D" w:rsidRPr="00D66D9D" w:rsidRDefault="00D66D9D" w:rsidP="00D66D9D">
            <w:pPr>
              <w:widowControl w:val="0"/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D66D9D">
              <w:rPr>
                <w:rFonts w:eastAsia="Calibri"/>
                <w:sz w:val="20"/>
                <w:szCs w:val="20"/>
                <w:lang w:eastAsia="ar-SA"/>
              </w:rPr>
              <w:t xml:space="preserve">              6498,00</w:t>
            </w:r>
          </w:p>
        </w:tc>
      </w:tr>
    </w:tbl>
    <w:p w:rsidR="00D66D9D" w:rsidRPr="00D66D9D" w:rsidRDefault="00D66D9D" w:rsidP="00D66D9D">
      <w:pPr>
        <w:rPr>
          <w:sz w:val="20"/>
          <w:szCs w:val="20"/>
        </w:rPr>
      </w:pPr>
    </w:p>
    <w:p w:rsidR="00D66D9D" w:rsidRPr="00D66D9D" w:rsidRDefault="00D66D9D" w:rsidP="00D66D9D">
      <w:pPr>
        <w:rPr>
          <w:sz w:val="20"/>
          <w:szCs w:val="20"/>
        </w:rPr>
      </w:pPr>
    </w:p>
    <w:p w:rsidR="00D66D9D" w:rsidRPr="00D66D9D" w:rsidRDefault="00D66D9D" w:rsidP="00D66D9D">
      <w:pPr>
        <w:tabs>
          <w:tab w:val="left" w:pos="3345"/>
        </w:tabs>
        <w:rPr>
          <w:sz w:val="20"/>
          <w:szCs w:val="20"/>
        </w:rPr>
      </w:pPr>
      <w:r w:rsidRPr="00D66D9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66D9D" w:rsidRPr="00D66D9D" w:rsidRDefault="00D66D9D" w:rsidP="00D66D9D">
      <w:pPr>
        <w:rPr>
          <w:sz w:val="28"/>
          <w:szCs w:val="28"/>
        </w:rPr>
      </w:pPr>
    </w:p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836603" w:rsidRDefault="00D66D9D" w:rsidP="00D66D9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D66D9D" w:rsidRDefault="00D66D9D" w:rsidP="00D66D9D">
      <w:pPr>
        <w:jc w:val="both"/>
        <w:rPr>
          <w:sz w:val="22"/>
          <w:szCs w:val="22"/>
        </w:rPr>
      </w:pPr>
    </w:p>
    <w:p w:rsidR="00D66D9D" w:rsidRDefault="00D66D9D" w:rsidP="00D66D9D">
      <w:pPr>
        <w:ind w:firstLine="708"/>
        <w:jc w:val="both"/>
        <w:rPr>
          <w:sz w:val="22"/>
          <w:szCs w:val="22"/>
        </w:rPr>
      </w:pPr>
    </w:p>
    <w:p w:rsidR="00D66D9D" w:rsidRDefault="00D66D9D" w:rsidP="00D66D9D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27.01.2021                                                                                                                №100</w:t>
      </w:r>
    </w:p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jc w:val="center"/>
        <w:rPr>
          <w:sz w:val="22"/>
          <w:szCs w:val="22"/>
        </w:rPr>
      </w:pPr>
      <w:r w:rsidRPr="00D66D9D">
        <w:rPr>
          <w:sz w:val="22"/>
          <w:szCs w:val="22"/>
        </w:rPr>
        <w:t>О внесении изменений и дополнений в решение Совета депутатов муниципального образования Костинский сельсовет от 22.01.2020 года № 125 «Об утверждении Положения об условиях оплаты и стимулирования труда специалиста по закупкам и делопроизводителя»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ab/>
      </w:r>
    </w:p>
    <w:p w:rsidR="00D66D9D" w:rsidRPr="00D66D9D" w:rsidRDefault="00D66D9D" w:rsidP="00D66D9D">
      <w:pPr>
        <w:jc w:val="both"/>
        <w:rPr>
          <w:spacing w:val="-7"/>
          <w:sz w:val="22"/>
          <w:szCs w:val="22"/>
        </w:rPr>
      </w:pPr>
      <w:r w:rsidRPr="00D66D9D">
        <w:rPr>
          <w:spacing w:val="-7"/>
          <w:sz w:val="22"/>
          <w:szCs w:val="22"/>
        </w:rPr>
        <w:t xml:space="preserve">       В соответствии с Федеральным законом от 01.01.2013 года №232-ФЗ «О минимальном </w:t>
      </w:r>
      <w:proofErr w:type="gramStart"/>
      <w:r w:rsidRPr="00D66D9D">
        <w:rPr>
          <w:spacing w:val="-7"/>
          <w:sz w:val="22"/>
          <w:szCs w:val="22"/>
        </w:rPr>
        <w:t>размере оплаты труда</w:t>
      </w:r>
      <w:proofErr w:type="gramEnd"/>
      <w:r w:rsidRPr="00D66D9D">
        <w:rPr>
          <w:spacing w:val="-7"/>
          <w:sz w:val="22"/>
          <w:szCs w:val="22"/>
        </w:rPr>
        <w:t xml:space="preserve">», части 3 статьи 133 Трудового кодекса Российской Федерации и руководствуясь Уставом муниципального образования Костинский сельсовет </w:t>
      </w:r>
      <w:proofErr w:type="spellStart"/>
      <w:r w:rsidRPr="00D66D9D">
        <w:rPr>
          <w:spacing w:val="-7"/>
          <w:sz w:val="22"/>
          <w:szCs w:val="22"/>
        </w:rPr>
        <w:t>Курманаевского</w:t>
      </w:r>
      <w:proofErr w:type="spellEnd"/>
      <w:r w:rsidRPr="00D66D9D">
        <w:rPr>
          <w:spacing w:val="-7"/>
          <w:sz w:val="22"/>
          <w:szCs w:val="22"/>
        </w:rPr>
        <w:t xml:space="preserve"> района Оренбургской области Совет депутатов РЕШИЛ: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pacing w:val="-7"/>
          <w:sz w:val="22"/>
          <w:szCs w:val="22"/>
        </w:rPr>
        <w:t xml:space="preserve">         1. Приложение к решению изложить в новой редакции согласно приложению №1.</w:t>
      </w:r>
      <w:r w:rsidRPr="00D66D9D">
        <w:rPr>
          <w:sz w:val="22"/>
          <w:szCs w:val="22"/>
        </w:rPr>
        <w:t xml:space="preserve">        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        2. Данное решение направить главе муниципального образования Костинский сельсовет для подписания.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        3. </w:t>
      </w:r>
      <w:proofErr w:type="gramStart"/>
      <w:r w:rsidRPr="00D66D9D">
        <w:rPr>
          <w:sz w:val="22"/>
          <w:szCs w:val="22"/>
        </w:rPr>
        <w:t>Контроль за</w:t>
      </w:r>
      <w:proofErr w:type="gramEnd"/>
      <w:r w:rsidRPr="00D66D9D">
        <w:rPr>
          <w:sz w:val="22"/>
          <w:szCs w:val="22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D66D9D">
        <w:rPr>
          <w:sz w:val="22"/>
          <w:szCs w:val="22"/>
        </w:rPr>
        <w:t>Дребнев</w:t>
      </w:r>
      <w:proofErr w:type="spellEnd"/>
      <w:r w:rsidRPr="00D66D9D">
        <w:rPr>
          <w:sz w:val="22"/>
          <w:szCs w:val="22"/>
        </w:rPr>
        <w:t xml:space="preserve"> С. А.).     </w:t>
      </w:r>
    </w:p>
    <w:p w:rsidR="00D66D9D" w:rsidRPr="00D66D9D" w:rsidRDefault="00D66D9D" w:rsidP="00D66D9D">
      <w:pPr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4. Настоящее решение вступает в силу со дня подписания и распространяется на правоотношения, возникающие с 01.01. 2023 года. 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Председатель  Совета депутатов                                                  </w:t>
      </w:r>
      <w:r>
        <w:rPr>
          <w:sz w:val="22"/>
          <w:szCs w:val="22"/>
        </w:rPr>
        <w:t xml:space="preserve"> </w:t>
      </w:r>
      <w:r w:rsidRPr="00D66D9D">
        <w:rPr>
          <w:sz w:val="22"/>
          <w:szCs w:val="22"/>
        </w:rPr>
        <w:t xml:space="preserve">                    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муниципального образования                                                         </w:t>
      </w:r>
      <w:r>
        <w:rPr>
          <w:sz w:val="22"/>
          <w:szCs w:val="22"/>
        </w:rPr>
        <w:t xml:space="preserve">                </w:t>
      </w:r>
      <w:proofErr w:type="spellStart"/>
      <w:r w:rsidRPr="00D66D9D">
        <w:rPr>
          <w:sz w:val="22"/>
          <w:szCs w:val="22"/>
        </w:rPr>
        <w:t>Г.А.Макарова</w:t>
      </w:r>
      <w:proofErr w:type="spellEnd"/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Костинский сельсовет </w:t>
      </w:r>
      <w:r w:rsidRPr="00D66D9D">
        <w:rPr>
          <w:sz w:val="22"/>
          <w:szCs w:val="22"/>
        </w:rPr>
        <w:tab/>
      </w: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Глава муниципального образования                                       </w:t>
      </w:r>
      <w:r>
        <w:rPr>
          <w:sz w:val="22"/>
          <w:szCs w:val="22"/>
        </w:rPr>
        <w:t xml:space="preserve">                  </w:t>
      </w:r>
      <w:r w:rsidRPr="00D66D9D">
        <w:rPr>
          <w:sz w:val="22"/>
          <w:szCs w:val="22"/>
        </w:rPr>
        <w:t xml:space="preserve"> Ю.А. Солдатов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>Разослано: в дело, администрации района, прокурору района</w:t>
      </w:r>
    </w:p>
    <w:p w:rsidR="00D66D9D" w:rsidRPr="00D66D9D" w:rsidRDefault="00D66D9D" w:rsidP="00D66D9D">
      <w:pPr>
        <w:jc w:val="right"/>
        <w:rPr>
          <w:sz w:val="22"/>
          <w:szCs w:val="22"/>
        </w:rPr>
      </w:pPr>
    </w:p>
    <w:p w:rsidR="00D66D9D" w:rsidRPr="00D66D9D" w:rsidRDefault="00D66D9D" w:rsidP="00D66D9D">
      <w:pPr>
        <w:shd w:val="clear" w:color="auto" w:fill="FFFFFF"/>
        <w:rPr>
          <w:sz w:val="22"/>
          <w:szCs w:val="22"/>
        </w:rPr>
      </w:pPr>
      <w:r w:rsidRPr="00D66D9D">
        <w:rPr>
          <w:sz w:val="22"/>
          <w:szCs w:val="22"/>
        </w:rPr>
        <w:tab/>
      </w:r>
    </w:p>
    <w:p w:rsidR="00D66D9D" w:rsidRPr="00D66D9D" w:rsidRDefault="00D66D9D" w:rsidP="00D66D9D">
      <w:pPr>
        <w:shd w:val="clear" w:color="auto" w:fill="FFFFFF"/>
        <w:jc w:val="right"/>
        <w:rPr>
          <w:sz w:val="22"/>
          <w:szCs w:val="22"/>
        </w:rPr>
      </w:pPr>
      <w:r w:rsidRPr="00D66D9D">
        <w:rPr>
          <w:sz w:val="22"/>
          <w:szCs w:val="22"/>
        </w:rPr>
        <w:t xml:space="preserve">  </w:t>
      </w:r>
    </w:p>
    <w:p w:rsidR="00D66D9D" w:rsidRPr="00D66D9D" w:rsidRDefault="00D66D9D" w:rsidP="00D66D9D">
      <w:pPr>
        <w:shd w:val="clear" w:color="auto" w:fill="FFFFFF"/>
        <w:jc w:val="right"/>
        <w:rPr>
          <w:sz w:val="22"/>
          <w:szCs w:val="22"/>
        </w:rPr>
      </w:pPr>
    </w:p>
    <w:p w:rsidR="00D66D9D" w:rsidRPr="00D66D9D" w:rsidRDefault="00D66D9D" w:rsidP="00D66D9D">
      <w:pPr>
        <w:shd w:val="clear" w:color="auto" w:fill="FFFFFF"/>
        <w:jc w:val="right"/>
        <w:rPr>
          <w:sz w:val="22"/>
          <w:szCs w:val="22"/>
        </w:rPr>
      </w:pPr>
    </w:p>
    <w:p w:rsidR="00D66D9D" w:rsidRPr="00D66D9D" w:rsidRDefault="00D66D9D" w:rsidP="00D66D9D">
      <w:pPr>
        <w:shd w:val="clear" w:color="auto" w:fill="FFFFFF"/>
        <w:jc w:val="right"/>
        <w:rPr>
          <w:sz w:val="22"/>
          <w:szCs w:val="22"/>
        </w:rPr>
      </w:pPr>
    </w:p>
    <w:p w:rsidR="00D66D9D" w:rsidRPr="00D66D9D" w:rsidRDefault="00D66D9D" w:rsidP="00D66D9D">
      <w:pPr>
        <w:shd w:val="clear" w:color="auto" w:fill="FFFFFF"/>
        <w:jc w:val="right"/>
        <w:rPr>
          <w:sz w:val="22"/>
          <w:szCs w:val="22"/>
        </w:rPr>
      </w:pPr>
    </w:p>
    <w:p w:rsidR="00D66D9D" w:rsidRPr="00D66D9D" w:rsidRDefault="00D66D9D" w:rsidP="00D66D9D">
      <w:pPr>
        <w:shd w:val="clear" w:color="auto" w:fill="FFFFFF"/>
        <w:jc w:val="right"/>
        <w:rPr>
          <w:sz w:val="22"/>
          <w:szCs w:val="22"/>
        </w:rPr>
      </w:pPr>
      <w:r w:rsidRPr="00D66D9D">
        <w:rPr>
          <w:sz w:val="22"/>
          <w:szCs w:val="22"/>
        </w:rPr>
        <w:t xml:space="preserve">  Приложение №1к решению</w:t>
      </w:r>
    </w:p>
    <w:p w:rsidR="00D66D9D" w:rsidRPr="00D66D9D" w:rsidRDefault="00D66D9D" w:rsidP="00D66D9D">
      <w:pPr>
        <w:shd w:val="clear" w:color="auto" w:fill="FFFFFF"/>
        <w:jc w:val="right"/>
        <w:rPr>
          <w:sz w:val="22"/>
          <w:szCs w:val="22"/>
        </w:rPr>
      </w:pPr>
      <w:r w:rsidRPr="00D66D9D">
        <w:rPr>
          <w:sz w:val="22"/>
          <w:szCs w:val="22"/>
        </w:rPr>
        <w:t xml:space="preserve">                                                                                               Совета депутатов</w:t>
      </w:r>
    </w:p>
    <w:p w:rsidR="00D66D9D" w:rsidRPr="00D66D9D" w:rsidRDefault="00D66D9D" w:rsidP="00D66D9D">
      <w:pPr>
        <w:shd w:val="clear" w:color="auto" w:fill="FFFFFF"/>
        <w:jc w:val="right"/>
        <w:rPr>
          <w:sz w:val="22"/>
          <w:szCs w:val="22"/>
        </w:rPr>
      </w:pPr>
      <w:r w:rsidRPr="00D66D9D">
        <w:rPr>
          <w:sz w:val="22"/>
          <w:szCs w:val="22"/>
        </w:rPr>
        <w:t xml:space="preserve">                                                                                             от 27.01.2023 № 101</w:t>
      </w:r>
    </w:p>
    <w:p w:rsidR="00D66D9D" w:rsidRPr="00D66D9D" w:rsidRDefault="00D66D9D" w:rsidP="00D66D9D">
      <w:pPr>
        <w:shd w:val="clear" w:color="auto" w:fill="FFFFFF"/>
        <w:jc w:val="right"/>
        <w:rPr>
          <w:sz w:val="22"/>
          <w:szCs w:val="22"/>
        </w:rPr>
      </w:pPr>
    </w:p>
    <w:p w:rsidR="00D66D9D" w:rsidRPr="00D66D9D" w:rsidRDefault="00D66D9D" w:rsidP="00D66D9D">
      <w:pPr>
        <w:shd w:val="clear" w:color="auto" w:fill="FFFFFF"/>
        <w:jc w:val="center"/>
        <w:rPr>
          <w:sz w:val="22"/>
          <w:szCs w:val="22"/>
        </w:rPr>
      </w:pPr>
      <w:r w:rsidRPr="00D66D9D">
        <w:rPr>
          <w:sz w:val="22"/>
          <w:szCs w:val="22"/>
        </w:rPr>
        <w:t>Положение</w:t>
      </w:r>
    </w:p>
    <w:p w:rsidR="00D66D9D" w:rsidRPr="00D66D9D" w:rsidRDefault="00D66D9D" w:rsidP="00D66D9D">
      <w:pPr>
        <w:shd w:val="clear" w:color="auto" w:fill="FFFFFF"/>
        <w:jc w:val="center"/>
        <w:rPr>
          <w:sz w:val="22"/>
          <w:szCs w:val="22"/>
        </w:rPr>
      </w:pPr>
      <w:r w:rsidRPr="00D66D9D">
        <w:rPr>
          <w:sz w:val="22"/>
          <w:szCs w:val="22"/>
        </w:rPr>
        <w:t xml:space="preserve">об условиях оплаты и стимулирования труда специалиста по закупкам и делопроизводителя </w:t>
      </w:r>
    </w:p>
    <w:p w:rsidR="00D66D9D" w:rsidRPr="00D66D9D" w:rsidRDefault="00D66D9D" w:rsidP="00D66D9D">
      <w:pPr>
        <w:shd w:val="clear" w:color="auto" w:fill="FFFFFF"/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1. </w:t>
      </w:r>
      <w:proofErr w:type="gramStart"/>
      <w:r w:rsidRPr="00D66D9D">
        <w:rPr>
          <w:sz w:val="22"/>
          <w:szCs w:val="22"/>
        </w:rPr>
        <w:t xml:space="preserve">Настоящее Положение разработано в связи с признанием с 1 декабря 2008 года недействующим постановления Правительства Российской Федерации от 14.10.92 г. № 785 «О дифференциации в уровнях оплаты труда работников бюджетной сферы на основе единой тарифной сетки», постановлением главы администрации </w:t>
      </w:r>
      <w:proofErr w:type="spellStart"/>
      <w:r w:rsidRPr="00D66D9D">
        <w:rPr>
          <w:sz w:val="22"/>
          <w:szCs w:val="22"/>
        </w:rPr>
        <w:t>Курманаевского</w:t>
      </w:r>
      <w:proofErr w:type="spellEnd"/>
      <w:r w:rsidRPr="00D66D9D">
        <w:rPr>
          <w:sz w:val="22"/>
          <w:szCs w:val="22"/>
        </w:rPr>
        <w:t xml:space="preserve"> района «О введении системы оплаты труда работников органов местного самоуправления муниципальных учреждений </w:t>
      </w:r>
      <w:proofErr w:type="spellStart"/>
      <w:r w:rsidRPr="00D66D9D">
        <w:rPr>
          <w:sz w:val="22"/>
          <w:szCs w:val="22"/>
        </w:rPr>
        <w:t>Курманаевского</w:t>
      </w:r>
      <w:proofErr w:type="spellEnd"/>
      <w:r w:rsidRPr="00D66D9D">
        <w:rPr>
          <w:sz w:val="22"/>
          <w:szCs w:val="22"/>
        </w:rPr>
        <w:t xml:space="preserve"> района» от 24.02.2009. № 59-п, в</w:t>
      </w:r>
      <w:r w:rsidRPr="00D66D9D">
        <w:rPr>
          <w:bCs/>
          <w:sz w:val="22"/>
          <w:szCs w:val="22"/>
        </w:rPr>
        <w:t xml:space="preserve"> соответствии с Федеральным</w:t>
      </w:r>
      <w:proofErr w:type="gramEnd"/>
      <w:r w:rsidRPr="00D66D9D">
        <w:rPr>
          <w:bCs/>
          <w:sz w:val="22"/>
          <w:szCs w:val="22"/>
        </w:rPr>
        <w:t xml:space="preserve"> законом от 01.01.2013 года № 232- ФЗ «О минимальном </w:t>
      </w:r>
      <w:proofErr w:type="gramStart"/>
      <w:r w:rsidRPr="00D66D9D">
        <w:rPr>
          <w:bCs/>
          <w:sz w:val="22"/>
          <w:szCs w:val="22"/>
        </w:rPr>
        <w:t>размере оплаты труда</w:t>
      </w:r>
      <w:proofErr w:type="gramEnd"/>
      <w:r w:rsidRPr="00D66D9D">
        <w:rPr>
          <w:bCs/>
          <w:sz w:val="22"/>
          <w:szCs w:val="22"/>
        </w:rPr>
        <w:t>», части 3 статьи 133 Трудового кодекса Российской Федерации.</w:t>
      </w:r>
    </w:p>
    <w:p w:rsidR="00D66D9D" w:rsidRPr="00D66D9D" w:rsidRDefault="00D66D9D" w:rsidP="00D66D9D">
      <w:pPr>
        <w:shd w:val="clear" w:color="auto" w:fill="FFFFFF"/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lastRenderedPageBreak/>
        <w:t>2.  Оклад специалиста по закупкам устанавливается в размере 16245,00 рублей.</w:t>
      </w:r>
    </w:p>
    <w:p w:rsidR="00D66D9D" w:rsidRPr="00D66D9D" w:rsidRDefault="00D66D9D" w:rsidP="00D66D9D">
      <w:pPr>
        <w:shd w:val="clear" w:color="auto" w:fill="FFFFFF"/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 xml:space="preserve">3.  Оклад делопроизводителя устанавливается в размере 8124,00 рублей.   </w:t>
      </w:r>
    </w:p>
    <w:p w:rsidR="00D66D9D" w:rsidRPr="00D66D9D" w:rsidRDefault="00D66D9D" w:rsidP="00D66D9D">
      <w:pPr>
        <w:widowControl w:val="0"/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Индексация заработной платы специалиста по закупкам и делопроизводителя осуществляется ежегодно на индекс роста потребительских цен в соответствии с прогнозом социально-экономического развития Российской Федерации путем повышения окладов (тарифных ставок) работников.</w:t>
      </w:r>
    </w:p>
    <w:p w:rsidR="00D66D9D" w:rsidRPr="00D66D9D" w:rsidRDefault="00D66D9D" w:rsidP="00D66D9D">
      <w:pPr>
        <w:widowControl w:val="0"/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Индексация заработной платы обеспечивается за счет и в пределах ассигнований местного бюджета, утвержденных решением Совета депутатов муниципального образования Костинский сельсовет о местном бюджете на соответствующий финансовый год и плановый период.</w:t>
      </w:r>
    </w:p>
    <w:p w:rsidR="00D66D9D" w:rsidRPr="00D66D9D" w:rsidRDefault="00D66D9D" w:rsidP="00D66D9D">
      <w:pPr>
        <w:jc w:val="both"/>
        <w:rPr>
          <w:sz w:val="22"/>
          <w:szCs w:val="22"/>
        </w:rPr>
      </w:pPr>
      <w:r w:rsidRPr="00D66D9D">
        <w:rPr>
          <w:sz w:val="22"/>
          <w:szCs w:val="22"/>
        </w:rPr>
        <w:t>Размеры окладов (тарифных ставок) специалиста по закупкам и делопроизводителя при индексации округляются до целого рубля в сторону увеличения.</w:t>
      </w:r>
    </w:p>
    <w:p w:rsidR="00D66D9D" w:rsidRPr="00D66D9D" w:rsidRDefault="00D66D9D" w:rsidP="00D66D9D">
      <w:pPr>
        <w:shd w:val="clear" w:color="auto" w:fill="FFFFFF"/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Устанавливаются следующие ежемесячные надбавки к окладу:</w:t>
      </w:r>
    </w:p>
    <w:p w:rsidR="00D66D9D" w:rsidRPr="00D66D9D" w:rsidRDefault="00D66D9D" w:rsidP="00D66D9D">
      <w:pPr>
        <w:shd w:val="clear" w:color="auto" w:fill="FFFFFF"/>
        <w:tabs>
          <w:tab w:val="left" w:pos="2167"/>
        </w:tabs>
        <w:ind w:firstLine="567"/>
        <w:jc w:val="both"/>
        <w:rPr>
          <w:b/>
          <w:sz w:val="22"/>
          <w:szCs w:val="22"/>
        </w:rPr>
      </w:pPr>
      <w:r w:rsidRPr="00D66D9D">
        <w:rPr>
          <w:b/>
          <w:sz w:val="22"/>
          <w:szCs w:val="22"/>
        </w:rPr>
        <w:t>Делопроизводителю:</w:t>
      </w:r>
    </w:p>
    <w:p w:rsidR="00D66D9D" w:rsidRPr="00D66D9D" w:rsidRDefault="00D66D9D" w:rsidP="00D66D9D">
      <w:pPr>
        <w:shd w:val="clear" w:color="auto" w:fill="FFFFFF"/>
        <w:tabs>
          <w:tab w:val="left" w:pos="2167"/>
        </w:tabs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-выплаты за условия работы - в размере 100% от оклада</w:t>
      </w:r>
    </w:p>
    <w:p w:rsidR="00D66D9D" w:rsidRPr="00D66D9D" w:rsidRDefault="00D66D9D" w:rsidP="00D66D9D">
      <w:pPr>
        <w:shd w:val="clear" w:color="auto" w:fill="FFFFFF"/>
        <w:tabs>
          <w:tab w:val="left" w:pos="2167"/>
        </w:tabs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- ежемесячная надбавка за стаж работы устанавливается в зависимости от общего количества лет, проработанных в государственных органах и органах местного самоуправления, либо по профессии, в следующих процентах от оклада:</w:t>
      </w:r>
    </w:p>
    <w:p w:rsidR="00D66D9D" w:rsidRPr="00D66D9D" w:rsidRDefault="00D66D9D" w:rsidP="00D66D9D">
      <w:pPr>
        <w:shd w:val="clear" w:color="auto" w:fill="FFFFFF"/>
        <w:tabs>
          <w:tab w:val="left" w:pos="2167"/>
        </w:tabs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при выслуге лет от 1 года до 5 лет – 10;</w:t>
      </w:r>
    </w:p>
    <w:p w:rsidR="00D66D9D" w:rsidRPr="00D66D9D" w:rsidRDefault="00D66D9D" w:rsidP="00D66D9D">
      <w:pPr>
        <w:shd w:val="clear" w:color="auto" w:fill="FFFFFF"/>
        <w:tabs>
          <w:tab w:val="left" w:pos="2167"/>
        </w:tabs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при выслуге лет от 5 до 10 лет – 15;</w:t>
      </w:r>
    </w:p>
    <w:p w:rsidR="00D66D9D" w:rsidRPr="00D66D9D" w:rsidRDefault="00D66D9D" w:rsidP="00D66D9D">
      <w:pPr>
        <w:shd w:val="clear" w:color="auto" w:fill="FFFFFF"/>
        <w:tabs>
          <w:tab w:val="left" w:pos="2167"/>
        </w:tabs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при выслуге лет от 10 до 15 лет – 20;</w:t>
      </w:r>
    </w:p>
    <w:p w:rsidR="00D66D9D" w:rsidRPr="00D66D9D" w:rsidRDefault="00D66D9D" w:rsidP="00D66D9D">
      <w:pPr>
        <w:shd w:val="clear" w:color="auto" w:fill="FFFFFF"/>
        <w:tabs>
          <w:tab w:val="left" w:pos="2167"/>
        </w:tabs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при выслуге лет свыше 15 лет – 30.</w:t>
      </w:r>
    </w:p>
    <w:p w:rsidR="00D66D9D" w:rsidRPr="00D66D9D" w:rsidRDefault="00D66D9D" w:rsidP="00D66D9D">
      <w:pPr>
        <w:shd w:val="clear" w:color="auto" w:fill="FFFFFF"/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Надбавки к окладам работникам устанавливаются распоряжением (приказом) руководителя с учетом характера выполняемой работы, качества и результатов труда.</w:t>
      </w:r>
    </w:p>
    <w:p w:rsidR="00D66D9D" w:rsidRPr="00D66D9D" w:rsidRDefault="00D66D9D" w:rsidP="00D66D9D">
      <w:pPr>
        <w:shd w:val="clear" w:color="auto" w:fill="FFFFFF"/>
        <w:tabs>
          <w:tab w:val="left" w:pos="10058"/>
        </w:tabs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В соответствии с распоряжением (приказом) руководителя за достижения в работе в конце года может выплачиваться годовая премия.</w:t>
      </w:r>
    </w:p>
    <w:p w:rsidR="00D66D9D" w:rsidRPr="00967F3E" w:rsidRDefault="00D66D9D" w:rsidP="00967F3E">
      <w:pPr>
        <w:shd w:val="clear" w:color="auto" w:fill="FFFFFF"/>
        <w:ind w:firstLine="567"/>
        <w:jc w:val="both"/>
        <w:rPr>
          <w:sz w:val="22"/>
          <w:szCs w:val="22"/>
        </w:rPr>
      </w:pPr>
      <w:r w:rsidRPr="00D66D9D">
        <w:rPr>
          <w:sz w:val="22"/>
          <w:szCs w:val="22"/>
        </w:rPr>
        <w:t>Кроме того, работникам может оказываться материальная помощь в случае стихийного бедствия, тяжелого материального положения, смерти близкого родственника (родителей, детей, супруга), и по другим уважительным причинам. Решение о выплате материальной помощи и ее размере принимается руководителем на основании личного заявления работника. В случае смерти работника материальная помощь выплачивается членам ее семьи.</w:t>
      </w:r>
    </w:p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8"/>
          <w:szCs w:val="28"/>
        </w:rPr>
      </w:pPr>
      <w:r w:rsidRPr="00D66D9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967F3E" w:rsidRPr="00836603" w:rsidRDefault="00967F3E" w:rsidP="00967F3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967F3E" w:rsidRDefault="00967F3E" w:rsidP="00967F3E">
      <w:pPr>
        <w:jc w:val="both"/>
        <w:rPr>
          <w:sz w:val="22"/>
          <w:szCs w:val="22"/>
        </w:rPr>
      </w:pPr>
    </w:p>
    <w:p w:rsidR="00967F3E" w:rsidRDefault="00967F3E" w:rsidP="00967F3E">
      <w:pPr>
        <w:ind w:firstLine="708"/>
        <w:jc w:val="both"/>
        <w:rPr>
          <w:sz w:val="22"/>
          <w:szCs w:val="22"/>
        </w:rPr>
      </w:pPr>
    </w:p>
    <w:p w:rsidR="00967F3E" w:rsidRDefault="00967F3E" w:rsidP="00967F3E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27.01.2023</w:t>
      </w:r>
      <w:r>
        <w:rPr>
          <w:sz w:val="22"/>
          <w:szCs w:val="22"/>
        </w:rPr>
        <w:tab/>
        <w:t xml:space="preserve">  №102</w:t>
      </w:r>
    </w:p>
    <w:p w:rsidR="00D66D9D" w:rsidRPr="00D66D9D" w:rsidRDefault="00D66D9D" w:rsidP="00967F3E">
      <w:pPr>
        <w:spacing w:line="360" w:lineRule="auto"/>
        <w:outlineLvl w:val="0"/>
        <w:rPr>
          <w:sz w:val="28"/>
          <w:szCs w:val="28"/>
        </w:rPr>
      </w:pPr>
    </w:p>
    <w:p w:rsidR="00967F3E" w:rsidRPr="00967F3E" w:rsidRDefault="00967F3E" w:rsidP="00967F3E">
      <w:pPr>
        <w:contextualSpacing/>
        <w:jc w:val="both"/>
        <w:rPr>
          <w:sz w:val="22"/>
          <w:szCs w:val="22"/>
        </w:rPr>
      </w:pPr>
      <w:r w:rsidRPr="00967F3E">
        <w:rPr>
          <w:sz w:val="22"/>
          <w:szCs w:val="22"/>
        </w:rPr>
        <w:t xml:space="preserve">Об утверждении перечня объектов муниципального имущества принимаемого в муниципальную собственность муниципального образования Костинский сельсовет </w:t>
      </w:r>
      <w:proofErr w:type="spellStart"/>
      <w:r w:rsidRPr="00967F3E">
        <w:rPr>
          <w:sz w:val="22"/>
          <w:szCs w:val="22"/>
        </w:rPr>
        <w:t>Курманаевского</w:t>
      </w:r>
      <w:proofErr w:type="spellEnd"/>
      <w:r w:rsidRPr="00967F3E">
        <w:rPr>
          <w:sz w:val="22"/>
          <w:szCs w:val="22"/>
        </w:rPr>
        <w:t xml:space="preserve"> района Оренбургской области.</w:t>
      </w:r>
    </w:p>
    <w:p w:rsidR="00967F3E" w:rsidRPr="00967F3E" w:rsidRDefault="00967F3E" w:rsidP="00967F3E">
      <w:pPr>
        <w:contextualSpacing/>
        <w:rPr>
          <w:sz w:val="22"/>
          <w:szCs w:val="22"/>
        </w:rPr>
      </w:pPr>
    </w:p>
    <w:p w:rsidR="00967F3E" w:rsidRPr="00967F3E" w:rsidRDefault="00967F3E" w:rsidP="00967F3E">
      <w:pPr>
        <w:spacing w:before="2" w:after="200"/>
        <w:ind w:right="192" w:firstLine="567"/>
        <w:jc w:val="both"/>
        <w:rPr>
          <w:rFonts w:ascii="Calibri" w:hAnsi="Calibri"/>
          <w:b/>
          <w:bCs/>
          <w:spacing w:val="-8"/>
          <w:sz w:val="22"/>
          <w:szCs w:val="22"/>
        </w:rPr>
      </w:pPr>
      <w:proofErr w:type="gramStart"/>
      <w:r w:rsidRPr="00967F3E">
        <w:rPr>
          <w:sz w:val="22"/>
          <w:szCs w:val="22"/>
        </w:rPr>
        <w:t xml:space="preserve">В соответствии со </w:t>
      </w:r>
      <w:proofErr w:type="spellStart"/>
      <w:r w:rsidRPr="00967F3E">
        <w:rPr>
          <w:sz w:val="22"/>
          <w:szCs w:val="22"/>
        </w:rPr>
        <w:t>ст.ст</w:t>
      </w:r>
      <w:proofErr w:type="spellEnd"/>
      <w:r w:rsidRPr="00967F3E">
        <w:rPr>
          <w:sz w:val="22"/>
          <w:szCs w:val="22"/>
        </w:rPr>
        <w:t xml:space="preserve">. 12, 132 Конституции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967F3E">
        <w:rPr>
          <w:bCs/>
          <w:spacing w:val="-8"/>
          <w:sz w:val="22"/>
          <w:szCs w:val="22"/>
        </w:rPr>
        <w:t xml:space="preserve">Об утверждении положения  о порядке закрепления имущества, находящегося в собственности, муниципального </w:t>
      </w:r>
      <w:r w:rsidRPr="00967F3E">
        <w:rPr>
          <w:bCs/>
          <w:spacing w:val="-7"/>
          <w:sz w:val="22"/>
          <w:szCs w:val="22"/>
        </w:rPr>
        <w:t>образования Костинский  сельсовет, на праве хозяйственного  ведения  за муниципальными</w:t>
      </w:r>
      <w:r w:rsidRPr="00967F3E">
        <w:rPr>
          <w:bCs/>
          <w:spacing w:val="-8"/>
          <w:sz w:val="22"/>
          <w:szCs w:val="22"/>
        </w:rPr>
        <w:t xml:space="preserve"> унитарными предприятиями  и на праве оперативного управления за муниципальными учреждениями №66 от 05.06.2012</w:t>
      </w:r>
      <w:r w:rsidRPr="00967F3E">
        <w:rPr>
          <w:sz w:val="22"/>
          <w:szCs w:val="22"/>
        </w:rPr>
        <w:t>, Устава муниципального</w:t>
      </w:r>
      <w:proofErr w:type="gramEnd"/>
      <w:r w:rsidRPr="00967F3E">
        <w:rPr>
          <w:sz w:val="22"/>
          <w:szCs w:val="22"/>
        </w:rPr>
        <w:t xml:space="preserve"> образования Костинский сельсовет </w:t>
      </w:r>
      <w:proofErr w:type="spellStart"/>
      <w:r w:rsidRPr="00967F3E">
        <w:rPr>
          <w:sz w:val="22"/>
          <w:szCs w:val="22"/>
        </w:rPr>
        <w:t>Курманаевского</w:t>
      </w:r>
      <w:proofErr w:type="spellEnd"/>
      <w:r w:rsidRPr="00967F3E">
        <w:rPr>
          <w:sz w:val="22"/>
          <w:szCs w:val="22"/>
        </w:rPr>
        <w:t xml:space="preserve"> района Оренбургской области Совет депутатов:</w:t>
      </w:r>
    </w:p>
    <w:p w:rsidR="00967F3E" w:rsidRPr="00967F3E" w:rsidRDefault="00967F3E" w:rsidP="00967F3E">
      <w:pPr>
        <w:contextualSpacing/>
        <w:jc w:val="center"/>
        <w:rPr>
          <w:b/>
          <w:sz w:val="22"/>
          <w:szCs w:val="22"/>
        </w:rPr>
      </w:pPr>
    </w:p>
    <w:p w:rsidR="00967F3E" w:rsidRPr="00967F3E" w:rsidRDefault="00967F3E" w:rsidP="00967F3E">
      <w:pPr>
        <w:contextualSpacing/>
        <w:jc w:val="center"/>
        <w:rPr>
          <w:b/>
          <w:sz w:val="22"/>
          <w:szCs w:val="22"/>
        </w:rPr>
      </w:pPr>
      <w:r w:rsidRPr="00967F3E">
        <w:rPr>
          <w:b/>
          <w:sz w:val="22"/>
          <w:szCs w:val="22"/>
        </w:rPr>
        <w:t>РЕШИЛ:</w:t>
      </w:r>
    </w:p>
    <w:p w:rsidR="00967F3E" w:rsidRPr="00967F3E" w:rsidRDefault="00967F3E" w:rsidP="00967F3E">
      <w:pPr>
        <w:contextualSpacing/>
        <w:jc w:val="center"/>
        <w:rPr>
          <w:b/>
          <w:sz w:val="22"/>
          <w:szCs w:val="22"/>
        </w:rPr>
      </w:pPr>
    </w:p>
    <w:p w:rsidR="00967F3E" w:rsidRPr="00967F3E" w:rsidRDefault="00967F3E" w:rsidP="00967F3E">
      <w:pPr>
        <w:ind w:firstLine="567"/>
        <w:contextualSpacing/>
        <w:jc w:val="both"/>
        <w:rPr>
          <w:sz w:val="22"/>
          <w:szCs w:val="22"/>
        </w:rPr>
      </w:pPr>
      <w:r w:rsidRPr="00967F3E">
        <w:rPr>
          <w:sz w:val="22"/>
          <w:szCs w:val="22"/>
        </w:rPr>
        <w:t xml:space="preserve">1.Утвердить перечень объектов муниципального имущества принимаемого в муниципальную собственность муниципального образования Костинский сельсовет </w:t>
      </w:r>
      <w:proofErr w:type="spellStart"/>
      <w:r w:rsidRPr="00967F3E">
        <w:rPr>
          <w:sz w:val="22"/>
          <w:szCs w:val="22"/>
        </w:rPr>
        <w:t>Курманаевского</w:t>
      </w:r>
      <w:proofErr w:type="spellEnd"/>
      <w:r w:rsidRPr="00967F3E">
        <w:rPr>
          <w:sz w:val="22"/>
          <w:szCs w:val="22"/>
        </w:rPr>
        <w:t xml:space="preserve"> района Оренбургской области согласно приложению.</w:t>
      </w:r>
    </w:p>
    <w:p w:rsidR="00967F3E" w:rsidRPr="00967F3E" w:rsidRDefault="00967F3E" w:rsidP="00967F3E">
      <w:pPr>
        <w:ind w:firstLine="567"/>
        <w:contextualSpacing/>
        <w:jc w:val="both"/>
        <w:rPr>
          <w:sz w:val="22"/>
          <w:szCs w:val="22"/>
        </w:rPr>
      </w:pPr>
      <w:r w:rsidRPr="00967F3E">
        <w:rPr>
          <w:sz w:val="22"/>
          <w:szCs w:val="22"/>
        </w:rPr>
        <w:t>2.</w:t>
      </w:r>
      <w:r w:rsidRPr="00967F3E">
        <w:rPr>
          <w:rFonts w:ascii="Calibri" w:hAnsi="Calibri"/>
          <w:sz w:val="22"/>
          <w:szCs w:val="22"/>
        </w:rPr>
        <w:t xml:space="preserve"> </w:t>
      </w:r>
      <w:r w:rsidRPr="00967F3E">
        <w:rPr>
          <w:sz w:val="22"/>
          <w:szCs w:val="22"/>
        </w:rPr>
        <w:t xml:space="preserve">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967F3E">
        <w:rPr>
          <w:sz w:val="22"/>
          <w:szCs w:val="22"/>
        </w:rPr>
        <w:t>Дребнева</w:t>
      </w:r>
      <w:proofErr w:type="spellEnd"/>
      <w:proofErr w:type="gramStart"/>
      <w:r w:rsidRPr="00967F3E">
        <w:rPr>
          <w:sz w:val="22"/>
          <w:szCs w:val="22"/>
        </w:rPr>
        <w:t xml:space="preserve"> С</w:t>
      </w:r>
      <w:proofErr w:type="gramEnd"/>
      <w:r w:rsidRPr="00967F3E">
        <w:rPr>
          <w:sz w:val="22"/>
          <w:szCs w:val="22"/>
        </w:rPr>
        <w:t xml:space="preserve"> А.).</w:t>
      </w:r>
      <w:r w:rsidRPr="00967F3E">
        <w:rPr>
          <w:rFonts w:ascii="Calibri" w:hAnsi="Calibri"/>
          <w:sz w:val="22"/>
          <w:szCs w:val="22"/>
        </w:rPr>
        <w:t xml:space="preserve">  </w:t>
      </w:r>
    </w:p>
    <w:p w:rsidR="00967F3E" w:rsidRPr="00967F3E" w:rsidRDefault="00967F3E" w:rsidP="00967F3E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967F3E">
        <w:rPr>
          <w:rFonts w:ascii="Calibri" w:hAnsi="Calibri"/>
          <w:sz w:val="22"/>
          <w:szCs w:val="22"/>
        </w:rPr>
        <w:lastRenderedPageBreak/>
        <w:t xml:space="preserve"> </w:t>
      </w:r>
      <w:r w:rsidRPr="00967F3E">
        <w:rPr>
          <w:sz w:val="22"/>
          <w:szCs w:val="22"/>
        </w:rPr>
        <w:t xml:space="preserve">       3.Данное решение направить главе муниципального образования Костинский сельсовет для подписания.</w:t>
      </w:r>
    </w:p>
    <w:p w:rsidR="00967F3E" w:rsidRPr="00967F3E" w:rsidRDefault="00967F3E" w:rsidP="00967F3E">
      <w:pPr>
        <w:tabs>
          <w:tab w:val="left" w:pos="3119"/>
          <w:tab w:val="left" w:pos="5387"/>
        </w:tabs>
        <w:spacing w:line="276" w:lineRule="auto"/>
        <w:jc w:val="both"/>
        <w:rPr>
          <w:sz w:val="22"/>
          <w:szCs w:val="22"/>
        </w:rPr>
      </w:pPr>
      <w:r w:rsidRPr="00967F3E">
        <w:rPr>
          <w:sz w:val="22"/>
          <w:szCs w:val="22"/>
        </w:rPr>
        <w:t xml:space="preserve">4.Настоящее решение вступает в силу после его официального опубликования. </w:t>
      </w:r>
    </w:p>
    <w:p w:rsidR="00967F3E" w:rsidRPr="00967F3E" w:rsidRDefault="00967F3E" w:rsidP="00967F3E">
      <w:pPr>
        <w:tabs>
          <w:tab w:val="left" w:pos="3119"/>
          <w:tab w:val="left" w:pos="5387"/>
        </w:tabs>
        <w:spacing w:after="200" w:line="276" w:lineRule="auto"/>
        <w:ind w:left="851" w:right="-850" w:firstLine="567"/>
        <w:jc w:val="both"/>
        <w:rPr>
          <w:rFonts w:ascii="Calibri" w:hAnsi="Calibri"/>
          <w:sz w:val="22"/>
          <w:szCs w:val="22"/>
        </w:rPr>
      </w:pPr>
    </w:p>
    <w:p w:rsidR="00967F3E" w:rsidRPr="00967F3E" w:rsidRDefault="00967F3E" w:rsidP="00967F3E">
      <w:pPr>
        <w:tabs>
          <w:tab w:val="left" w:pos="3119"/>
          <w:tab w:val="left" w:pos="5387"/>
        </w:tabs>
        <w:spacing w:after="200" w:line="276" w:lineRule="auto"/>
        <w:ind w:right="-850"/>
        <w:jc w:val="both"/>
        <w:rPr>
          <w:sz w:val="22"/>
          <w:szCs w:val="22"/>
        </w:rPr>
      </w:pPr>
      <w:r w:rsidRPr="00967F3E">
        <w:rPr>
          <w:sz w:val="22"/>
          <w:szCs w:val="22"/>
        </w:rPr>
        <w:t xml:space="preserve">Глава муниципального образования                                    </w:t>
      </w:r>
      <w:proofErr w:type="spellStart"/>
      <w:r w:rsidRPr="00967F3E">
        <w:rPr>
          <w:sz w:val="22"/>
          <w:szCs w:val="22"/>
        </w:rPr>
        <w:t>Ю.А.Солдатов</w:t>
      </w:r>
      <w:proofErr w:type="spellEnd"/>
    </w:p>
    <w:p w:rsidR="00967F3E" w:rsidRPr="00967F3E" w:rsidRDefault="00967F3E" w:rsidP="00967F3E">
      <w:pPr>
        <w:tabs>
          <w:tab w:val="left" w:pos="3119"/>
          <w:tab w:val="left" w:pos="5387"/>
        </w:tabs>
        <w:ind w:right="-850"/>
        <w:contextualSpacing/>
        <w:jc w:val="both"/>
        <w:rPr>
          <w:sz w:val="22"/>
          <w:szCs w:val="22"/>
        </w:rPr>
      </w:pPr>
    </w:p>
    <w:p w:rsidR="00967F3E" w:rsidRPr="00967F3E" w:rsidRDefault="00967F3E" w:rsidP="00967F3E">
      <w:pPr>
        <w:tabs>
          <w:tab w:val="left" w:pos="3119"/>
          <w:tab w:val="left" w:pos="5387"/>
        </w:tabs>
        <w:ind w:right="-850"/>
        <w:contextualSpacing/>
        <w:jc w:val="both"/>
        <w:rPr>
          <w:sz w:val="22"/>
          <w:szCs w:val="22"/>
        </w:rPr>
      </w:pPr>
      <w:proofErr w:type="gramStart"/>
      <w:r w:rsidRPr="00967F3E">
        <w:rPr>
          <w:sz w:val="22"/>
          <w:szCs w:val="22"/>
        </w:rPr>
        <w:t>Разослано: в дело, прокурору, постоянной комиссии по бюджетной, налоговой и финансовой политики,</w:t>
      </w:r>
      <w:proofErr w:type="gramEnd"/>
    </w:p>
    <w:p w:rsidR="00967F3E" w:rsidRPr="00967F3E" w:rsidRDefault="00967F3E" w:rsidP="00967F3E">
      <w:pPr>
        <w:tabs>
          <w:tab w:val="left" w:pos="3119"/>
          <w:tab w:val="left" w:pos="5387"/>
        </w:tabs>
        <w:ind w:left="851" w:right="-850" w:firstLine="567"/>
        <w:contextualSpacing/>
        <w:jc w:val="both"/>
        <w:rPr>
          <w:sz w:val="22"/>
          <w:szCs w:val="22"/>
        </w:rPr>
      </w:pPr>
    </w:p>
    <w:p w:rsidR="00967F3E" w:rsidRPr="00967F3E" w:rsidRDefault="00967F3E" w:rsidP="00967F3E">
      <w:pPr>
        <w:tabs>
          <w:tab w:val="left" w:pos="3119"/>
          <w:tab w:val="left" w:pos="5387"/>
        </w:tabs>
        <w:spacing w:line="276" w:lineRule="auto"/>
        <w:ind w:left="851" w:right="-850" w:firstLine="567"/>
        <w:jc w:val="both"/>
        <w:rPr>
          <w:sz w:val="22"/>
          <w:szCs w:val="22"/>
        </w:rPr>
      </w:pPr>
    </w:p>
    <w:p w:rsidR="00967F3E" w:rsidRPr="00967F3E" w:rsidRDefault="00967F3E" w:rsidP="00967F3E">
      <w:pPr>
        <w:jc w:val="right"/>
        <w:rPr>
          <w:sz w:val="22"/>
          <w:szCs w:val="22"/>
        </w:rPr>
      </w:pPr>
    </w:p>
    <w:p w:rsidR="00967F3E" w:rsidRPr="00967F3E" w:rsidRDefault="00967F3E" w:rsidP="00967F3E">
      <w:pPr>
        <w:rPr>
          <w:sz w:val="22"/>
          <w:szCs w:val="22"/>
        </w:rPr>
      </w:pPr>
    </w:p>
    <w:p w:rsidR="00967F3E" w:rsidRPr="00967F3E" w:rsidRDefault="00967F3E" w:rsidP="00967F3E">
      <w:pPr>
        <w:jc w:val="right"/>
        <w:rPr>
          <w:sz w:val="22"/>
          <w:szCs w:val="22"/>
        </w:rPr>
      </w:pPr>
    </w:p>
    <w:p w:rsidR="00967F3E" w:rsidRPr="00967F3E" w:rsidRDefault="00967F3E" w:rsidP="00967F3E">
      <w:pPr>
        <w:jc w:val="right"/>
        <w:rPr>
          <w:sz w:val="22"/>
          <w:szCs w:val="22"/>
        </w:rPr>
      </w:pPr>
    </w:p>
    <w:p w:rsidR="00967F3E" w:rsidRPr="00967F3E" w:rsidRDefault="00967F3E" w:rsidP="00967F3E">
      <w:pPr>
        <w:jc w:val="right"/>
        <w:rPr>
          <w:sz w:val="22"/>
          <w:szCs w:val="22"/>
        </w:rPr>
      </w:pPr>
      <w:r w:rsidRPr="00967F3E">
        <w:rPr>
          <w:sz w:val="22"/>
          <w:szCs w:val="22"/>
        </w:rPr>
        <w:t>Приложение к решению</w:t>
      </w:r>
    </w:p>
    <w:p w:rsidR="00967F3E" w:rsidRPr="00967F3E" w:rsidRDefault="00967F3E" w:rsidP="00967F3E">
      <w:pPr>
        <w:jc w:val="right"/>
        <w:rPr>
          <w:sz w:val="22"/>
          <w:szCs w:val="22"/>
        </w:rPr>
      </w:pPr>
      <w:r w:rsidRPr="00967F3E">
        <w:rPr>
          <w:sz w:val="22"/>
          <w:szCs w:val="22"/>
        </w:rPr>
        <w:t xml:space="preserve">                                                             Совета депутатов муниципального  </w:t>
      </w:r>
    </w:p>
    <w:p w:rsidR="00967F3E" w:rsidRPr="00967F3E" w:rsidRDefault="00967F3E" w:rsidP="00967F3E">
      <w:pPr>
        <w:jc w:val="right"/>
        <w:rPr>
          <w:sz w:val="22"/>
          <w:szCs w:val="22"/>
        </w:rPr>
      </w:pPr>
      <w:r w:rsidRPr="00967F3E">
        <w:rPr>
          <w:sz w:val="22"/>
          <w:szCs w:val="22"/>
        </w:rPr>
        <w:t xml:space="preserve">                                                             образования Костинский сельсовет</w:t>
      </w:r>
    </w:p>
    <w:p w:rsidR="00967F3E" w:rsidRPr="00967F3E" w:rsidRDefault="00967F3E" w:rsidP="00967F3E">
      <w:pPr>
        <w:jc w:val="right"/>
        <w:rPr>
          <w:sz w:val="22"/>
          <w:szCs w:val="22"/>
        </w:rPr>
      </w:pPr>
      <w:r w:rsidRPr="00967F3E">
        <w:rPr>
          <w:sz w:val="22"/>
          <w:szCs w:val="22"/>
        </w:rPr>
        <w:t xml:space="preserve"> </w:t>
      </w:r>
      <w:proofErr w:type="spellStart"/>
      <w:r w:rsidRPr="00967F3E">
        <w:rPr>
          <w:sz w:val="22"/>
          <w:szCs w:val="22"/>
        </w:rPr>
        <w:t>Курманаевского</w:t>
      </w:r>
      <w:proofErr w:type="spellEnd"/>
      <w:r w:rsidRPr="00967F3E">
        <w:rPr>
          <w:sz w:val="22"/>
          <w:szCs w:val="22"/>
        </w:rPr>
        <w:t xml:space="preserve"> района</w:t>
      </w:r>
    </w:p>
    <w:p w:rsidR="00967F3E" w:rsidRPr="00967F3E" w:rsidRDefault="00967F3E" w:rsidP="00967F3E">
      <w:pPr>
        <w:jc w:val="right"/>
        <w:rPr>
          <w:sz w:val="22"/>
          <w:szCs w:val="22"/>
        </w:rPr>
      </w:pPr>
      <w:r w:rsidRPr="00967F3E">
        <w:rPr>
          <w:sz w:val="22"/>
          <w:szCs w:val="22"/>
        </w:rPr>
        <w:t xml:space="preserve"> Оренбургской области</w:t>
      </w:r>
    </w:p>
    <w:p w:rsidR="00967F3E" w:rsidRPr="00967F3E" w:rsidRDefault="00967F3E" w:rsidP="00967F3E">
      <w:pPr>
        <w:jc w:val="right"/>
        <w:rPr>
          <w:sz w:val="22"/>
          <w:szCs w:val="22"/>
        </w:rPr>
      </w:pPr>
      <w:r w:rsidRPr="00967F3E">
        <w:rPr>
          <w:sz w:val="22"/>
          <w:szCs w:val="22"/>
        </w:rPr>
        <w:t xml:space="preserve">                                                             № 102 от 27.01.2023</w:t>
      </w:r>
    </w:p>
    <w:p w:rsidR="00967F3E" w:rsidRPr="00967F3E" w:rsidRDefault="00967F3E" w:rsidP="00967F3E">
      <w:pPr>
        <w:spacing w:line="276" w:lineRule="auto"/>
        <w:ind w:left="644"/>
        <w:contextualSpacing/>
        <w:jc w:val="right"/>
        <w:rPr>
          <w:sz w:val="22"/>
          <w:szCs w:val="22"/>
        </w:rPr>
      </w:pPr>
    </w:p>
    <w:p w:rsidR="00967F3E" w:rsidRPr="00967F3E" w:rsidRDefault="00967F3E" w:rsidP="00967F3E">
      <w:pPr>
        <w:spacing w:line="276" w:lineRule="auto"/>
        <w:ind w:left="644"/>
        <w:contextualSpacing/>
        <w:jc w:val="right"/>
        <w:rPr>
          <w:sz w:val="22"/>
          <w:szCs w:val="22"/>
        </w:rPr>
      </w:pPr>
    </w:p>
    <w:p w:rsidR="00967F3E" w:rsidRPr="00967F3E" w:rsidRDefault="00967F3E" w:rsidP="00967F3E">
      <w:pPr>
        <w:ind w:left="646"/>
        <w:contextualSpacing/>
        <w:jc w:val="center"/>
        <w:rPr>
          <w:sz w:val="22"/>
          <w:szCs w:val="22"/>
        </w:rPr>
      </w:pPr>
      <w:r w:rsidRPr="00967F3E">
        <w:rPr>
          <w:sz w:val="22"/>
          <w:szCs w:val="22"/>
        </w:rPr>
        <w:t xml:space="preserve">Перечень объектов муниципального имущества принимаемого в муниципальную собственность муниципального образования Костинский сельсовет </w:t>
      </w:r>
      <w:proofErr w:type="spellStart"/>
      <w:r w:rsidRPr="00967F3E">
        <w:rPr>
          <w:sz w:val="22"/>
          <w:szCs w:val="22"/>
        </w:rPr>
        <w:t>Курманаевского</w:t>
      </w:r>
      <w:proofErr w:type="spellEnd"/>
      <w:r w:rsidRPr="00967F3E">
        <w:rPr>
          <w:sz w:val="22"/>
          <w:szCs w:val="22"/>
        </w:rPr>
        <w:t xml:space="preserve"> района Оренбургской области </w:t>
      </w:r>
    </w:p>
    <w:p w:rsidR="00967F3E" w:rsidRPr="00967F3E" w:rsidRDefault="00967F3E" w:rsidP="00967F3E">
      <w:pPr>
        <w:ind w:left="646"/>
        <w:contextualSpacing/>
        <w:jc w:val="center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2921"/>
        <w:gridCol w:w="2835"/>
        <w:gridCol w:w="993"/>
        <w:gridCol w:w="992"/>
        <w:gridCol w:w="1417"/>
      </w:tblGrid>
      <w:tr w:rsidR="00967F3E" w:rsidRPr="00967F3E" w:rsidTr="007B4F08">
        <w:trPr>
          <w:trHeight w:val="86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b/>
                <w:bCs/>
                <w:sz w:val="22"/>
                <w:szCs w:val="22"/>
              </w:rPr>
            </w:pPr>
            <w:r w:rsidRPr="00967F3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67F3E" w:rsidRPr="00967F3E" w:rsidRDefault="00967F3E" w:rsidP="00967F3E">
            <w:pPr>
              <w:jc w:val="center"/>
              <w:rPr>
                <w:b/>
                <w:bCs/>
                <w:sz w:val="22"/>
                <w:szCs w:val="22"/>
              </w:rPr>
            </w:pPr>
            <w:r w:rsidRPr="00967F3E">
              <w:rPr>
                <w:b/>
                <w:bCs/>
                <w:sz w:val="22"/>
                <w:szCs w:val="22"/>
              </w:rPr>
              <w:t>Наименование сельского поселения, в собственность которого передается муниципальное имущество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b/>
                <w:bCs/>
                <w:sz w:val="22"/>
                <w:szCs w:val="22"/>
              </w:rPr>
            </w:pPr>
            <w:r w:rsidRPr="00967F3E">
              <w:rPr>
                <w:b/>
                <w:bCs/>
                <w:sz w:val="22"/>
                <w:szCs w:val="22"/>
              </w:rPr>
              <w:t>Наименование материальных запасов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b/>
                <w:bCs/>
                <w:sz w:val="22"/>
                <w:szCs w:val="22"/>
              </w:rPr>
            </w:pPr>
            <w:r w:rsidRPr="00967F3E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b/>
                <w:bCs/>
                <w:sz w:val="22"/>
                <w:szCs w:val="22"/>
              </w:rPr>
            </w:pPr>
            <w:r w:rsidRPr="00967F3E">
              <w:rPr>
                <w:b/>
                <w:bCs/>
                <w:sz w:val="22"/>
                <w:szCs w:val="22"/>
              </w:rPr>
              <w:t>Стоимость</w:t>
            </w:r>
          </w:p>
        </w:tc>
      </w:tr>
      <w:tr w:rsidR="00967F3E" w:rsidRPr="00967F3E" w:rsidTr="007B4F08">
        <w:trPr>
          <w:trHeight w:val="65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 xml:space="preserve">Муниципальное образование Костинский сельский совет </w:t>
            </w:r>
            <w:proofErr w:type="spellStart"/>
            <w:r w:rsidRPr="00967F3E">
              <w:rPr>
                <w:sz w:val="22"/>
                <w:szCs w:val="22"/>
              </w:rPr>
              <w:t>Курманаевского</w:t>
            </w:r>
            <w:proofErr w:type="spellEnd"/>
            <w:r w:rsidRPr="00967F3E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Земельный участок</w:t>
            </w:r>
          </w:p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с кадастровым номером: 56:16:0906002:213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proofErr w:type="spellStart"/>
            <w:r w:rsidRPr="00967F3E">
              <w:rPr>
                <w:sz w:val="22"/>
                <w:szCs w:val="22"/>
              </w:rPr>
              <w:t>кв</w:t>
            </w:r>
            <w:proofErr w:type="gramStart"/>
            <w:r w:rsidRPr="00967F3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321771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</w:p>
        </w:tc>
      </w:tr>
      <w:tr w:rsidR="00967F3E" w:rsidRPr="00967F3E" w:rsidTr="007B4F08">
        <w:trPr>
          <w:trHeight w:val="65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 xml:space="preserve">Муниципальное образование Костинский сельский совет </w:t>
            </w:r>
            <w:proofErr w:type="spellStart"/>
            <w:r w:rsidRPr="00967F3E">
              <w:rPr>
                <w:sz w:val="22"/>
                <w:szCs w:val="22"/>
              </w:rPr>
              <w:t>Курманаевского</w:t>
            </w:r>
            <w:proofErr w:type="spellEnd"/>
            <w:r w:rsidRPr="00967F3E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Земельный участок</w:t>
            </w:r>
          </w:p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с кадастровым номером: 56:16:0905009:220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proofErr w:type="spellStart"/>
            <w:r w:rsidRPr="00967F3E">
              <w:rPr>
                <w:sz w:val="22"/>
                <w:szCs w:val="22"/>
              </w:rPr>
              <w:t>кв</w:t>
            </w:r>
            <w:proofErr w:type="gramStart"/>
            <w:r w:rsidRPr="00967F3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112629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</w:p>
        </w:tc>
      </w:tr>
      <w:tr w:rsidR="00967F3E" w:rsidRPr="00967F3E" w:rsidTr="007B4F08">
        <w:trPr>
          <w:trHeight w:val="65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 xml:space="preserve">Муниципальное образование Костинский сельский совет </w:t>
            </w:r>
            <w:proofErr w:type="spellStart"/>
            <w:r w:rsidRPr="00967F3E">
              <w:rPr>
                <w:sz w:val="22"/>
                <w:szCs w:val="22"/>
              </w:rPr>
              <w:t>Курманаевского</w:t>
            </w:r>
            <w:proofErr w:type="spellEnd"/>
            <w:r w:rsidRPr="00967F3E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Земельный участок</w:t>
            </w:r>
          </w:p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с кадастровым номером: 56:16:0903004:220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proofErr w:type="spellStart"/>
            <w:r w:rsidRPr="00967F3E">
              <w:rPr>
                <w:sz w:val="22"/>
                <w:szCs w:val="22"/>
              </w:rPr>
              <w:t>кв</w:t>
            </w:r>
            <w:proofErr w:type="gramStart"/>
            <w:r w:rsidRPr="00967F3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  <w:r w:rsidRPr="00967F3E">
              <w:rPr>
                <w:sz w:val="22"/>
                <w:szCs w:val="22"/>
              </w:rPr>
              <w:t>203000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3E" w:rsidRPr="00967F3E" w:rsidRDefault="00967F3E" w:rsidP="00967F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F3E" w:rsidRPr="00967F3E" w:rsidRDefault="00967F3E" w:rsidP="00967F3E">
      <w:pPr>
        <w:spacing w:line="276" w:lineRule="auto"/>
        <w:ind w:left="644"/>
        <w:contextualSpacing/>
        <w:jc w:val="center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tbl>
      <w:tblPr>
        <w:tblpPr w:leftFromText="180" w:rightFromText="180" w:vertAnchor="text" w:horzAnchor="margin" w:tblpY="149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967F3E" w:rsidRPr="00205B31" w:rsidTr="00967F3E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E" w:rsidRPr="00205B31" w:rsidRDefault="00967F3E" w:rsidP="00967F3E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967F3E" w:rsidRPr="00205B31" w:rsidRDefault="00967F3E" w:rsidP="00967F3E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3E" w:rsidRPr="00205B31" w:rsidRDefault="00967F3E" w:rsidP="00967F3E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967F3E" w:rsidRPr="00205B31" w:rsidRDefault="00967F3E" w:rsidP="00967F3E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E" w:rsidRPr="00205B31" w:rsidRDefault="00967F3E" w:rsidP="00967F3E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967F3E" w:rsidRPr="00205B31" w:rsidRDefault="00967F3E" w:rsidP="00967F3E">
            <w:pPr>
              <w:ind w:left="-1537"/>
              <w:rPr>
                <w:sz w:val="20"/>
                <w:szCs w:val="20"/>
              </w:rPr>
            </w:pPr>
          </w:p>
          <w:p w:rsidR="00967F3E" w:rsidRPr="00205B31" w:rsidRDefault="00967F3E" w:rsidP="00967F3E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967F3E" w:rsidRPr="00205B31" w:rsidRDefault="00967F3E" w:rsidP="00967F3E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5F0B0E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9A22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EB335D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BD" w:rsidRDefault="00A14ABD">
      <w:r>
        <w:separator/>
      </w:r>
    </w:p>
  </w:endnote>
  <w:endnote w:type="continuationSeparator" w:id="0">
    <w:p w:rsidR="00A14ABD" w:rsidRDefault="00A1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BD" w:rsidRDefault="00A14ABD">
      <w:r>
        <w:separator/>
      </w:r>
    </w:p>
  </w:footnote>
  <w:footnote w:type="continuationSeparator" w:id="0">
    <w:p w:rsidR="00A14ABD" w:rsidRDefault="00A1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5" w:rsidRDefault="00C615B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5B5" w:rsidRDefault="00C615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C615B5" w:rsidRDefault="00C615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2">
    <w:nsid w:val="74595DDE"/>
    <w:multiLevelType w:val="multilevel"/>
    <w:tmpl w:val="F3301D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A316C"/>
    <w:rsid w:val="007A6B7F"/>
    <w:rsid w:val="007B20EE"/>
    <w:rsid w:val="007C4FAD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7ED5"/>
    <w:rsid w:val="008F4C3A"/>
    <w:rsid w:val="009059F7"/>
    <w:rsid w:val="00931506"/>
    <w:rsid w:val="00937B2F"/>
    <w:rsid w:val="009427AC"/>
    <w:rsid w:val="00967F3E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615B5"/>
    <w:rsid w:val="00C62343"/>
    <w:rsid w:val="00C92418"/>
    <w:rsid w:val="00CC5969"/>
    <w:rsid w:val="00CE625F"/>
    <w:rsid w:val="00D32B5E"/>
    <w:rsid w:val="00D423B9"/>
    <w:rsid w:val="00D66D9D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4C17"/>
    <w:rsid w:val="00EE0519"/>
    <w:rsid w:val="00EE43D6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7BA3-7CDE-4A0F-8197-208BC8AE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4</cp:revision>
  <dcterms:created xsi:type="dcterms:W3CDTF">2023-01-25T09:53:00Z</dcterms:created>
  <dcterms:modified xsi:type="dcterms:W3CDTF">2023-01-26T07:56:00Z</dcterms:modified>
</cp:coreProperties>
</file>