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75" w:rsidRDefault="00303C75" w:rsidP="00303C75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68325" cy="692150"/>
            <wp:effectExtent l="19050" t="0" r="317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b/>
          <w:noProof/>
          <w:u w:val="single"/>
        </w:rPr>
        <w:t xml:space="preserve"> </w:t>
      </w:r>
    </w:p>
    <w:p w:rsidR="00303C75" w:rsidRDefault="00303C75" w:rsidP="00303C75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303C75" w:rsidRDefault="00303C75" w:rsidP="00303C75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Костинский  сельсовет</w:t>
      </w:r>
    </w:p>
    <w:p w:rsidR="00303C75" w:rsidRDefault="00303C75" w:rsidP="00303C7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Курманаевского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Оренбургской области  (второго созыва)</w:t>
      </w:r>
    </w:p>
    <w:p w:rsidR="00303C75" w:rsidRDefault="00303C75" w:rsidP="00303C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303C75" w:rsidRPr="00303C75" w:rsidRDefault="00303C75" w:rsidP="00303C75">
      <w:pPr>
        <w:rPr>
          <w:rFonts w:ascii="Times New Roman" w:hAnsi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303C75">
        <w:rPr>
          <w:rFonts w:ascii="Times New Roman" w:hAnsi="Times New Roman"/>
          <w:b/>
          <w:bCs/>
          <w:szCs w:val="28"/>
        </w:rPr>
        <w:t xml:space="preserve">21.03.2013                                                                                                                   </w:t>
      </w:r>
      <w:r w:rsidRPr="00303C75">
        <w:rPr>
          <w:rFonts w:ascii="Times New Roman" w:hAnsi="Times New Roman"/>
          <w:b/>
          <w:bCs/>
          <w:sz w:val="24"/>
        </w:rPr>
        <w:t>№93</w:t>
      </w:r>
    </w:p>
    <w:p w:rsidR="00303C75" w:rsidRDefault="00303C75" w:rsidP="00303C75">
      <w:pPr>
        <w:keepNext/>
        <w:spacing w:after="0" w:line="240" w:lineRule="auto"/>
        <w:ind w:left="2124"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3C75" w:rsidRDefault="00303C75" w:rsidP="00303C75">
      <w:pPr>
        <w:keepNext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жилищном контроле на территории  муниципального образования   Костинский  сельсовет</w:t>
      </w:r>
    </w:p>
    <w:p w:rsidR="00303C75" w:rsidRDefault="00303C75" w:rsidP="00303C75">
      <w:pPr>
        <w:keepNext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303C75" w:rsidRDefault="00303C75" w:rsidP="00303C7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МО Костинский  сельсовет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Совет депутатов  </w:t>
      </w:r>
    </w:p>
    <w:p w:rsidR="00303C75" w:rsidRDefault="00303C75" w:rsidP="00303C7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303C75" w:rsidRDefault="00303C75" w:rsidP="00303C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 муниципальном жилищном контроле на территории муниципального образования Костинский сельсовет согласно приложению к настоящему решению.</w:t>
      </w:r>
    </w:p>
    <w:p w:rsidR="00303C75" w:rsidRDefault="00303C75" w:rsidP="00303C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  </w:t>
      </w:r>
      <w:r>
        <w:rPr>
          <w:rFonts w:ascii="Times New Roman" w:hAnsi="Times New Roman"/>
          <w:bCs/>
          <w:sz w:val="28"/>
          <w:szCs w:val="28"/>
        </w:rPr>
        <w:t xml:space="preserve">Направить данное решение на подпись  главе муниципального образования Костинский  сельсовет  </w:t>
      </w:r>
      <w:proofErr w:type="spellStart"/>
      <w:r>
        <w:rPr>
          <w:rFonts w:ascii="Times New Roman" w:hAnsi="Times New Roman"/>
          <w:bCs/>
          <w:sz w:val="28"/>
          <w:szCs w:val="28"/>
        </w:rPr>
        <w:t>А.И.Саулину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303C75" w:rsidRDefault="00303C75" w:rsidP="00303C7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оставляю за собой.</w:t>
      </w:r>
    </w:p>
    <w:p w:rsidR="00303C75" w:rsidRDefault="00303C75" w:rsidP="00303C75">
      <w:pPr>
        <w:pStyle w:val="Style3"/>
        <w:widowControl/>
        <w:tabs>
          <w:tab w:val="left" w:pos="773"/>
        </w:tabs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4.Настоящее решение вступает в силу после   его официального опубликования.</w:t>
      </w:r>
    </w:p>
    <w:p w:rsidR="00303C75" w:rsidRDefault="00303C75" w:rsidP="00303C75">
      <w:pPr>
        <w:pStyle w:val="Style4"/>
        <w:widowControl/>
        <w:spacing w:line="240" w:lineRule="exact"/>
        <w:ind w:left="5650"/>
        <w:jc w:val="both"/>
      </w:pPr>
    </w:p>
    <w:p w:rsidR="00303C75" w:rsidRDefault="00303C75" w:rsidP="00303C75">
      <w:pPr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А.И.Саулин</w:t>
      </w:r>
      <w:proofErr w:type="spellEnd"/>
    </w:p>
    <w:p w:rsidR="00303C75" w:rsidRDefault="00303C75" w:rsidP="00303C75">
      <w:pPr>
        <w:rPr>
          <w:sz w:val="28"/>
          <w:szCs w:val="28"/>
        </w:rPr>
      </w:pPr>
    </w:p>
    <w:p w:rsidR="00303C75" w:rsidRDefault="00303C75" w:rsidP="00303C75">
      <w:pPr>
        <w:pStyle w:val="Style3"/>
        <w:widowControl/>
        <w:tabs>
          <w:tab w:val="left" w:pos="782"/>
        </w:tabs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администрацию района.</w:t>
      </w:r>
    </w:p>
    <w:p w:rsidR="00303C75" w:rsidRPr="00303C75" w:rsidRDefault="00303C75" w:rsidP="00303C75">
      <w:pPr>
        <w:pStyle w:val="Style3"/>
        <w:widowControl/>
        <w:tabs>
          <w:tab w:val="left" w:pos="782"/>
        </w:tabs>
        <w:rPr>
          <w:sz w:val="28"/>
          <w:szCs w:val="28"/>
        </w:rPr>
      </w:pPr>
    </w:p>
    <w:p w:rsidR="00303C75" w:rsidRDefault="00303C75" w:rsidP="00303C7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75" w:rsidRDefault="00303C75" w:rsidP="00303C75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3C75" w:rsidRDefault="00303C75" w:rsidP="00303C75">
      <w:pPr>
        <w:pStyle w:val="a4"/>
        <w:ind w:left="5664" w:firstLine="708"/>
        <w:contextualSpacing/>
        <w:jc w:val="both"/>
        <w:rPr>
          <w:rFonts w:ascii="Times New Roman" w:hAnsi="Times New Roman"/>
        </w:rPr>
      </w:pPr>
    </w:p>
    <w:p w:rsidR="00303C75" w:rsidRPr="00303C75" w:rsidRDefault="00303C75" w:rsidP="00303C75">
      <w:pPr>
        <w:pStyle w:val="a4"/>
        <w:ind w:left="5664" w:firstLine="708"/>
        <w:contextualSpacing/>
        <w:jc w:val="both"/>
        <w:rPr>
          <w:rFonts w:ascii="Times New Roman" w:hAnsi="Times New Roman"/>
          <w:b/>
        </w:rPr>
      </w:pPr>
      <w:r w:rsidRPr="00303C75">
        <w:rPr>
          <w:rFonts w:ascii="Times New Roman" w:hAnsi="Times New Roman"/>
          <w:b/>
        </w:rPr>
        <w:lastRenderedPageBreak/>
        <w:t>Приложение</w:t>
      </w:r>
    </w:p>
    <w:p w:rsidR="00303C75" w:rsidRPr="00303C75" w:rsidRDefault="00303C75" w:rsidP="00303C75">
      <w:pPr>
        <w:pStyle w:val="a4"/>
        <w:ind w:left="6370"/>
        <w:contextualSpacing/>
        <w:jc w:val="both"/>
        <w:rPr>
          <w:rFonts w:ascii="Times New Roman" w:hAnsi="Times New Roman"/>
          <w:b/>
        </w:rPr>
      </w:pPr>
      <w:r w:rsidRPr="00303C75">
        <w:rPr>
          <w:rFonts w:ascii="Times New Roman" w:hAnsi="Times New Roman"/>
          <w:b/>
        </w:rPr>
        <w:t xml:space="preserve">к решению Совета депутатов   </w:t>
      </w:r>
    </w:p>
    <w:p w:rsidR="00303C75" w:rsidRPr="00303C75" w:rsidRDefault="00303C75" w:rsidP="00303C75">
      <w:pPr>
        <w:pStyle w:val="a4"/>
        <w:ind w:left="5661" w:firstLine="709"/>
        <w:contextualSpacing/>
        <w:jc w:val="both"/>
        <w:rPr>
          <w:rFonts w:ascii="Times New Roman" w:hAnsi="Times New Roman"/>
          <w:b/>
        </w:rPr>
      </w:pPr>
      <w:r w:rsidRPr="00303C75">
        <w:rPr>
          <w:rFonts w:ascii="Times New Roman" w:hAnsi="Times New Roman"/>
          <w:b/>
        </w:rPr>
        <w:t>от 21.03.2013 №93</w:t>
      </w:r>
    </w:p>
    <w:p w:rsidR="00303C75" w:rsidRDefault="00303C75" w:rsidP="00303C75">
      <w:pPr>
        <w:pStyle w:val="Style3"/>
        <w:widowControl/>
        <w:tabs>
          <w:tab w:val="left" w:pos="782"/>
        </w:tabs>
        <w:ind w:firstLine="0"/>
        <w:rPr>
          <w:sz w:val="28"/>
          <w:szCs w:val="28"/>
        </w:rPr>
      </w:pPr>
    </w:p>
    <w:p w:rsidR="00303C75" w:rsidRDefault="00303C75" w:rsidP="003E460B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03C75" w:rsidRDefault="00303C75" w:rsidP="00303C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жилищном контроле на территории муниципального образования   Костинский  сельсовет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 Оренбургской области </w:t>
      </w:r>
    </w:p>
    <w:p w:rsidR="00303C75" w:rsidRDefault="00303C75" w:rsidP="00303C7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03C75" w:rsidRDefault="00303C75" w:rsidP="003E460B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sz w:val="28"/>
          <w:szCs w:val="28"/>
        </w:rPr>
        <w:t xml:space="preserve"> Уставом МО Костинский сельсовет » и устанавливает порядок осуществления муниципального жилищного контроля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Костинский  сельсовет.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 Муниципальный жилищный контроль на территории МО Костинский  сельсовет осуществляется администрацией МО Костинский сельсовет и уполномоченными ею органами и должностными лицами.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муниципального образования Костинский сельсовет.</w:t>
      </w:r>
    </w:p>
    <w:p w:rsidR="00303C75" w:rsidRDefault="00303C75" w:rsidP="00303C7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2. Цель муниципального жилищного контроля 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</w:t>
      </w:r>
      <w:r>
        <w:rPr>
          <w:rFonts w:ascii="Times New Roman" w:hAnsi="Times New Roman"/>
          <w:sz w:val="28"/>
          <w:szCs w:val="28"/>
        </w:rPr>
        <w:lastRenderedPageBreak/>
        <w:t>использованию и содержанию общего имущества собственников помещений в многоквартирных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  <w:proofErr w:type="gramEnd"/>
    </w:p>
    <w:p w:rsidR="00303C75" w:rsidRDefault="00303C75" w:rsidP="00303C7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Формы осуществления муниципального жилищного контроля</w:t>
      </w:r>
    </w:p>
    <w:p w:rsidR="00303C75" w:rsidRDefault="00303C75" w:rsidP="00303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03C75" w:rsidRDefault="00303C75" w:rsidP="00303C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Плановые проверки проводятся на основании ежегодного плана проверок, утверждаемого Главой администрации муниципального образования Костинский сельсовет не чаще чем один раз в три года.</w:t>
      </w:r>
    </w:p>
    <w:p w:rsidR="00303C75" w:rsidRDefault="00303C75" w:rsidP="00303C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ежегодных планах проведения плановых проверок указываются следующие сведения:</w:t>
      </w:r>
    </w:p>
    <w:p w:rsidR="00303C75" w:rsidRDefault="00303C75" w:rsidP="00303C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303C75" w:rsidRDefault="00303C75" w:rsidP="00303C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цель и основание проведения каждой плановой проверки;</w:t>
      </w:r>
    </w:p>
    <w:p w:rsidR="00303C75" w:rsidRDefault="00303C75" w:rsidP="00303C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дата и сроки проведения каждой плановой проверки;</w:t>
      </w:r>
    </w:p>
    <w:p w:rsidR="00303C75" w:rsidRDefault="00303C75" w:rsidP="00303C7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Утвержденный главой администрации ежегодный план проведения плановых проверок доводится до сведения заинтересованных лиц </w:t>
      </w:r>
      <w:r>
        <w:rPr>
          <w:rFonts w:ascii="Times New Roman" w:hAnsi="Times New Roman"/>
          <w:sz w:val="28"/>
          <w:szCs w:val="28"/>
        </w:rPr>
        <w:lastRenderedPageBreak/>
        <w:t>посредством его размещения на официальном сайте органа муниципального контроля в сети Интернет либо иным доступным способом.</w:t>
      </w:r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3.5. В срок до 1 сентября года, предшествующего году проведения плановых проверок, администрация направляет проекты ежегодных планов проведения плановых проверок в органы прокуратуры.</w:t>
      </w:r>
    </w:p>
    <w:p w:rsidR="00303C75" w:rsidRDefault="00303C75" w:rsidP="00303C7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 проведении плановой проверки юридическое лицо, индивидуальный предприниматель, гражданин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проверки, заказным почтовым отправлением с уведомлением о вручении или иным доступным способом.</w:t>
      </w:r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представленным, в уполномоченный Правительством Российской Федерации в соответствующей сфере федеральный орган исполнительной власти, </w:t>
      </w:r>
      <w:hyperlink r:id="rId6" w:history="1">
        <w:r>
          <w:rPr>
            <w:rStyle w:val="a3"/>
            <w:sz w:val="28"/>
          </w:rPr>
          <w:t>уведомлением</w:t>
        </w:r>
      </w:hyperlink>
      <w:r>
        <w:rPr>
          <w:rFonts w:ascii="Times New Roman" w:hAnsi="Times New Roman"/>
          <w:sz w:val="28"/>
          <w:szCs w:val="28"/>
        </w:rP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303C75" w:rsidRDefault="00303C75" w:rsidP="00303C75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7" w:history="1">
        <w:r>
          <w:rPr>
            <w:rStyle w:val="a3"/>
            <w:sz w:val="28"/>
          </w:rPr>
          <w:t>статьями 11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>
          <w:rPr>
            <w:rStyle w:val="a3"/>
            <w:sz w:val="28"/>
          </w:rPr>
          <w:t>12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03C75" w:rsidRDefault="00303C75" w:rsidP="00303C75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определяются федеральным законодательством.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Основанием для проведения внеплановой проверки наряду с основаниями, указанными в Федеральном законе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является поступление в орган муниципального жилищного контроля обращений и заявлений граждан, в том числе индивидуальных предпринимателей, </w:t>
      </w:r>
      <w:r>
        <w:rPr>
          <w:rFonts w:ascii="Times New Roman" w:hAnsi="Times New Roman"/>
          <w:sz w:val="28"/>
          <w:szCs w:val="28"/>
        </w:rPr>
        <w:lastRenderedPageBreak/>
        <w:t>юридических лиц, информации от органов государственной власти, органов местного самоуправления о фактах нарушения обязательных требований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принятых общим собранием собственников помещений в многоквартирном доме, решением о создании товарищества собственников жилья, уставом товарищества собственников жилья и внесенным в него изменениям, порядком принятия собственниками помещений в многоквартирном  доме решения о выборе управляющей организации в целях заключения с такой организацией договора управления многоквартирным домом, порядком утверждения условий такого договора и его заключения, а также нарушения управляющей организацией обязательств, предусмотренных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частью 2 статьи 162 Жилищного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Проверки, предусмотренные пунктом 3.2., 3.10. настоящего Положения, осуществляются на основании распоряжения администрации муниципального образования Костинский  сельсовет о проведении проверки.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В случае выявления административного правонарушения или нарушений требований жилищного </w:t>
      </w:r>
      <w:hyperlink r:id="rId9" w:history="1">
        <w:r>
          <w:rPr>
            <w:rStyle w:val="a3"/>
            <w:sz w:val="28"/>
          </w:rPr>
          <w:t>законодательства</w:t>
        </w:r>
      </w:hyperlink>
      <w:r>
        <w:rPr>
          <w:rFonts w:ascii="Times New Roman" w:hAnsi="Times New Roman"/>
          <w:sz w:val="28"/>
          <w:szCs w:val="28"/>
        </w:rPr>
        <w:t xml:space="preserve"> по вопросам, входящим в компетенцию администрации муниципального образования Костинский 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лицом, проводящим проверку,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  <w:proofErr w:type="gramEnd"/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proofErr w:type="gramStart"/>
      <w:r>
        <w:rPr>
          <w:rFonts w:ascii="Times New Roman" w:hAnsi="Times New Roman"/>
          <w:sz w:val="28"/>
          <w:szCs w:val="28"/>
        </w:rPr>
        <w:t>По окончании проверки должностное лицо, проводившее проверку, в журнале учета проверок осуществляет запись о проведенной проверке, содержащую сведения о наименовании администрации муниципального образования Костинский сельсовет,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проверку, его или их подписи.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муниципального образования   Костинский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Оренбургской области.</w:t>
      </w:r>
    </w:p>
    <w:p w:rsidR="00303C75" w:rsidRDefault="00303C75" w:rsidP="00303C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4. Полномочия органов жилищного контроля, </w:t>
      </w:r>
    </w:p>
    <w:p w:rsidR="00303C75" w:rsidRDefault="00303C75" w:rsidP="00303C7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лиц, осуществляющих муниципальный жилищный контроль </w:t>
      </w:r>
    </w:p>
    <w:p w:rsidR="00303C75" w:rsidRDefault="00303C75" w:rsidP="00303C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беспрепятственно по предъявлении служебного удостоверения и копии распоряжения главы администрации МО Костинский сельсовет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</w:t>
      </w:r>
      <w:r>
        <w:rPr>
          <w:rFonts w:ascii="Times New Roman" w:hAnsi="Times New Roman"/>
          <w:sz w:val="28"/>
          <w:szCs w:val="28"/>
        </w:rPr>
        <w:lastRenderedPageBreak/>
        <w:t>расследования, экспертизы и другие мероприятия по контролю, проверять соответствие устава товарищества собственников жилья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  <w:proofErr w:type="gramEnd"/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>
        <w:rPr>
          <w:rFonts w:ascii="Times New Roman" w:hAnsi="Times New Roman"/>
          <w:sz w:val="28"/>
          <w:szCs w:val="28"/>
        </w:rPr>
        <w:t>направления такого предписания несоответствия устава товарищества собственников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жилья, внесенных в устав изменений обязательным требованиям;</w:t>
      </w:r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руководствоваться законами Российской Федерации, законами Оренбургской области, Уставом муниципального образования Костинский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Положением и иными муниципальными правовыми актами;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несоблюдение установленного порядка осуществления муниципального жилищного контроля;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Оренбургской области, осуществляющими региональный государственный жилищный надзор, в порядке, установленном законом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Астраханской области.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03C75" w:rsidRDefault="00303C75" w:rsidP="00303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Российской Федерации органы.</w:t>
      </w:r>
      <w:proofErr w:type="gramEnd"/>
    </w:p>
    <w:p w:rsidR="00303C75" w:rsidRDefault="00303C75" w:rsidP="00303C75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/>
          <w:sz w:val="28"/>
          <w:szCs w:val="28"/>
        </w:rPr>
        <w:t>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случаях </w:t>
      </w:r>
      <w:proofErr w:type="gramStart"/>
      <w:r>
        <w:rPr>
          <w:rFonts w:ascii="Times New Roman" w:hAnsi="Times New Roman"/>
          <w:sz w:val="28"/>
          <w:szCs w:val="28"/>
        </w:rPr>
        <w:t>выявления нарушений порядка создания товарищества собственников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303C75" w:rsidRDefault="00303C75" w:rsidP="00303C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3C75" w:rsidRDefault="00303C75" w:rsidP="00303C75">
      <w:pPr>
        <w:jc w:val="both"/>
        <w:rPr>
          <w:sz w:val="24"/>
          <w:szCs w:val="24"/>
        </w:rPr>
      </w:pPr>
    </w:p>
    <w:p w:rsidR="00D30825" w:rsidRDefault="00D30825"/>
    <w:sectPr w:rsidR="00D30825" w:rsidSect="00D3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03C75"/>
    <w:rsid w:val="00303C75"/>
    <w:rsid w:val="003E460B"/>
    <w:rsid w:val="006B03DC"/>
    <w:rsid w:val="00D3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75"/>
    <w:rPr>
      <w:rFonts w:ascii="Calibri" w:eastAsia="Times New Roman" w:hAnsi="Calibri" w:cs="Times New Roman"/>
      <w:sz w:val="2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03C7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3C75"/>
    <w:rPr>
      <w:rFonts w:eastAsia="Times New Roman" w:cs="Times New Roman"/>
      <w:b/>
      <w:bCs/>
      <w:szCs w:val="28"/>
      <w:lang w:eastAsia="ru-RU"/>
    </w:rPr>
  </w:style>
  <w:style w:type="character" w:styleId="a3">
    <w:name w:val="Hyperlink"/>
    <w:semiHidden/>
    <w:unhideWhenUsed/>
    <w:rsid w:val="00303C75"/>
    <w:rPr>
      <w:rFonts w:ascii="Times New Roman" w:hAnsi="Times New Roman" w:cs="Times New Roman" w:hint="default"/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303C7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303C7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03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303C75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303C75"/>
    <w:pPr>
      <w:widowControl w:val="0"/>
      <w:autoSpaceDE w:val="0"/>
      <w:autoSpaceDN w:val="0"/>
      <w:adjustRightInd w:val="0"/>
      <w:spacing w:after="0" w:line="307" w:lineRule="exact"/>
      <w:ind w:firstLine="51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303C75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0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ACF0CA3EC8CDE8F8D0BE7C1D31EF0A7E59538051AF09F2FDBA0973BD8AF7DA2680238D90E160378F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ACF0CA3EC8CDE8F8D0BE7C1D31EF0A7E59538051AF09F2FDBA0973BD8AF7DA2680238D90E160078F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0920DFC5393E60F7E23FE6B39ACE2B2FC22B614FF82FD212F45AFF848D15DC483003175A5E1710M0D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A4B1208244411D01210B76DD8540376F4721B88C0C92ED19AFEF29DM9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2798</Words>
  <Characters>15953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Kostino</cp:lastModifiedBy>
  <cp:revision>4</cp:revision>
  <cp:lastPrinted>2013-03-22T06:32:00Z</cp:lastPrinted>
  <dcterms:created xsi:type="dcterms:W3CDTF">2013-03-22T06:25:00Z</dcterms:created>
  <dcterms:modified xsi:type="dcterms:W3CDTF">2017-02-15T10:30:00Z</dcterms:modified>
</cp:coreProperties>
</file>